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C3" w:rsidRPr="00F8395D" w:rsidRDefault="008009C3" w:rsidP="0034083B">
      <w:pPr>
        <w:widowControl w:val="0"/>
        <w:tabs>
          <w:tab w:val="left" w:pos="709"/>
        </w:tabs>
        <w:spacing w:after="0" w:line="240" w:lineRule="auto"/>
        <w:contextualSpacing/>
        <w:jc w:val="center"/>
        <w:rPr>
          <w:rFonts w:ascii="Times New Roman" w:hAnsi="Times New Roman" w:cs="Times New Roman"/>
          <w:b/>
          <w:sz w:val="24"/>
          <w:szCs w:val="24"/>
          <w:lang w:val="kk-KZ"/>
        </w:rPr>
      </w:pPr>
      <w:r w:rsidRPr="00F8395D">
        <w:rPr>
          <w:rFonts w:ascii="Times New Roman" w:hAnsi="Times New Roman" w:cs="Times New Roman"/>
          <w:b/>
          <w:sz w:val="24"/>
          <w:szCs w:val="24"/>
          <w:lang w:val="kk-KZ"/>
        </w:rPr>
        <w:t>«Далалық және ұңғымаларды геофизикалық зерттеулердің теориялық негіздеріне кіріспе»</w:t>
      </w:r>
      <w:r w:rsidR="007D4347" w:rsidRPr="00F8395D">
        <w:rPr>
          <w:rFonts w:ascii="Times New Roman" w:hAnsi="Times New Roman" w:cs="Times New Roman"/>
          <w:b/>
          <w:sz w:val="24"/>
          <w:szCs w:val="24"/>
          <w:lang w:val="kk-KZ"/>
        </w:rPr>
        <w:t xml:space="preserve"> </w:t>
      </w:r>
      <w:r w:rsidRPr="00F8395D">
        <w:rPr>
          <w:rFonts w:ascii="Times New Roman" w:hAnsi="Times New Roman" w:cs="Times New Roman"/>
          <w:b/>
          <w:bCs/>
          <w:sz w:val="24"/>
          <w:szCs w:val="24"/>
          <w:lang w:val="kk-KZ"/>
        </w:rPr>
        <w:t xml:space="preserve">пәні бойынша </w:t>
      </w:r>
      <w:r w:rsidRPr="00F8395D">
        <w:rPr>
          <w:rFonts w:ascii="Times New Roman" w:hAnsi="Times New Roman" w:cs="Times New Roman"/>
          <w:b/>
          <w:sz w:val="24"/>
          <w:szCs w:val="24"/>
          <w:lang w:val="kk-KZ"/>
        </w:rPr>
        <w:t>магистратураға түсуге арналған кешенді тестілеудің</w:t>
      </w:r>
    </w:p>
    <w:p w:rsidR="008009C3" w:rsidRPr="00F8395D" w:rsidRDefault="008009C3" w:rsidP="008009C3">
      <w:pPr>
        <w:spacing w:after="0" w:line="240" w:lineRule="auto"/>
        <w:jc w:val="center"/>
        <w:rPr>
          <w:rFonts w:ascii="Times New Roman" w:hAnsi="Times New Roman" w:cs="Times New Roman"/>
          <w:b/>
          <w:bCs/>
          <w:sz w:val="24"/>
          <w:szCs w:val="24"/>
          <w:lang w:val="kk-KZ"/>
        </w:rPr>
      </w:pPr>
      <w:r w:rsidRPr="00F8395D">
        <w:rPr>
          <w:rFonts w:ascii="Times New Roman" w:hAnsi="Times New Roman" w:cs="Times New Roman"/>
          <w:b/>
          <w:sz w:val="24"/>
          <w:szCs w:val="24"/>
          <w:lang w:val="kk-KZ"/>
        </w:rPr>
        <w:t>тест спецификациясы</w:t>
      </w:r>
    </w:p>
    <w:p w:rsidR="008009C3" w:rsidRPr="00F8395D" w:rsidRDefault="008009C3" w:rsidP="008009C3">
      <w:pPr>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(2024 жылдан бастап қолдану үшін бекітілген)</w:t>
      </w:r>
    </w:p>
    <w:p w:rsidR="008009C3" w:rsidRPr="00F8395D" w:rsidRDefault="008009C3" w:rsidP="008009C3">
      <w:pPr>
        <w:spacing w:after="0" w:line="240" w:lineRule="auto"/>
        <w:ind w:firstLine="709"/>
        <w:jc w:val="both"/>
        <w:rPr>
          <w:rFonts w:ascii="Times New Roman" w:hAnsi="Times New Roman" w:cs="Times New Roman"/>
          <w:sz w:val="24"/>
          <w:szCs w:val="24"/>
          <w:lang w:val="kk-KZ"/>
        </w:rPr>
      </w:pPr>
    </w:p>
    <w:p w:rsidR="008009C3" w:rsidRPr="00F8395D" w:rsidRDefault="008009C3" w:rsidP="008009C3">
      <w:pPr>
        <w:tabs>
          <w:tab w:val="left" w:pos="284"/>
        </w:tabs>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
          <w:bCs/>
          <w:sz w:val="24"/>
          <w:szCs w:val="24"/>
          <w:lang w:val="kk-KZ"/>
        </w:rPr>
        <w:t xml:space="preserve">1. Мақсаты: </w:t>
      </w:r>
      <w:r w:rsidRPr="00F8395D">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F8395D">
        <w:rPr>
          <w:rFonts w:ascii="Times New Roman" w:hAnsi="Times New Roman" w:cs="Times New Roman"/>
          <w:bCs/>
          <w:sz w:val="24"/>
          <w:szCs w:val="24"/>
          <w:lang w:val="kk-KZ"/>
        </w:rPr>
        <w:t xml:space="preserve"> қабілетін анықтау.</w:t>
      </w:r>
    </w:p>
    <w:p w:rsidR="008009C3" w:rsidRPr="00F8395D" w:rsidRDefault="008009C3" w:rsidP="008009C3">
      <w:pPr>
        <w:pStyle w:val="ab"/>
        <w:spacing w:before="0" w:beforeAutospacing="0" w:after="0" w:afterAutospacing="0"/>
        <w:ind w:firstLine="567"/>
        <w:jc w:val="both"/>
        <w:rPr>
          <w:color w:val="000000"/>
          <w:lang w:val="kk-KZ"/>
        </w:rPr>
      </w:pPr>
      <w:r w:rsidRPr="00F8395D">
        <w:rPr>
          <w:b/>
          <w:bCs/>
          <w:lang w:val="kk-KZ"/>
        </w:rPr>
        <w:t>2. Міндеті:</w:t>
      </w:r>
      <w:r w:rsidRPr="00F8395D">
        <w:rPr>
          <w:bCs/>
          <w:lang w:val="kk-KZ"/>
        </w:rPr>
        <w:t xml:space="preserve"> </w:t>
      </w:r>
      <w:r w:rsidRPr="00F8395D">
        <w:rPr>
          <w:lang w:val="kk-KZ"/>
        </w:rPr>
        <w:t xml:space="preserve">М109 </w:t>
      </w:r>
      <w:r w:rsidRPr="00F8395D">
        <w:rPr>
          <w:rFonts w:eastAsia="Calibri"/>
          <w:lang w:val="kk-KZ"/>
        </w:rPr>
        <w:t>Геофизикалық инжиниринг және технологиялар</w:t>
      </w:r>
      <w:r w:rsidRPr="00F8395D">
        <w:rPr>
          <w:color w:val="000000"/>
          <w:lang w:val="kk-KZ"/>
        </w:rPr>
        <w:t xml:space="preserve"> білім беру бағдарламасы үшін түсушінің білім деңгейін анықтау:</w:t>
      </w:r>
    </w:p>
    <w:p w:rsidR="008009C3" w:rsidRPr="00F8395D" w:rsidRDefault="008009C3" w:rsidP="008009C3">
      <w:pPr>
        <w:pStyle w:val="ab"/>
        <w:spacing w:before="0" w:beforeAutospacing="0" w:after="0" w:afterAutospacing="0"/>
        <w:ind w:firstLine="567"/>
        <w:jc w:val="both"/>
        <w:rPr>
          <w:bCs/>
          <w:lang w:val="kk-KZ"/>
        </w:rPr>
      </w:pPr>
      <w:r w:rsidRPr="00F8395D">
        <w:rPr>
          <w:b/>
          <w:bCs/>
          <w:lang w:val="kk-KZ"/>
        </w:rPr>
        <w:t xml:space="preserve">3. Тест мазмұны: </w:t>
      </w:r>
      <w:r w:rsidRPr="00F8395D">
        <w:rPr>
          <w:bCs/>
          <w:lang w:val="kk-KZ"/>
        </w:rPr>
        <w:t>Тест "Далалық және ұңғымаларды геофизикалық зерттеулердің теориялық негіздеріне кіріспе" пәнінің типтік оқу жоспарына негізделген оқу материалын қамтиды.</w:t>
      </w:r>
    </w:p>
    <w:p w:rsidR="008009C3" w:rsidRPr="00F8395D" w:rsidRDefault="008009C3" w:rsidP="008009C3">
      <w:pPr>
        <w:spacing w:after="0" w:line="240" w:lineRule="auto"/>
        <w:ind w:firstLine="709"/>
        <w:rPr>
          <w:rFonts w:ascii="Times New Roman" w:hAnsi="Times New Roman" w:cs="Times New Roman"/>
          <w:bCs/>
          <w:color w:val="FF0000"/>
          <w:sz w:val="24"/>
          <w:szCs w:val="24"/>
          <w:lang w:val="kk-KZ"/>
        </w:rPr>
      </w:pPr>
    </w:p>
    <w:tbl>
      <w:tblPr>
        <w:tblW w:w="98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378"/>
        <w:gridCol w:w="1418"/>
        <w:gridCol w:w="1559"/>
      </w:tblGrid>
      <w:tr w:rsidR="008009C3" w:rsidRPr="00F8395D" w:rsidTr="002E1F62">
        <w:tc>
          <w:tcPr>
            <w:tcW w:w="500" w:type="dxa"/>
          </w:tcPr>
          <w:p w:rsidR="008009C3" w:rsidRPr="00F8395D" w:rsidRDefault="008009C3" w:rsidP="002E1F62">
            <w:pPr>
              <w:spacing w:after="0" w:line="240" w:lineRule="auto"/>
              <w:jc w:val="center"/>
              <w:rPr>
                <w:rFonts w:ascii="Times New Roman" w:hAnsi="Times New Roman" w:cs="Times New Roman"/>
                <w:b/>
                <w:sz w:val="24"/>
                <w:szCs w:val="24"/>
              </w:rPr>
            </w:pPr>
            <w:r w:rsidRPr="00F8395D">
              <w:rPr>
                <w:rFonts w:ascii="Times New Roman" w:hAnsi="Times New Roman" w:cs="Times New Roman"/>
                <w:b/>
                <w:bCs/>
                <w:sz w:val="24"/>
                <w:szCs w:val="24"/>
              </w:rPr>
              <w:t>№</w:t>
            </w:r>
          </w:p>
        </w:tc>
        <w:tc>
          <w:tcPr>
            <w:tcW w:w="6378" w:type="dxa"/>
          </w:tcPr>
          <w:p w:rsidR="008009C3" w:rsidRPr="00F8395D" w:rsidRDefault="008009C3" w:rsidP="002E1F62">
            <w:pPr>
              <w:spacing w:after="0" w:line="240" w:lineRule="auto"/>
              <w:ind w:left="175" w:hanging="175"/>
              <w:jc w:val="center"/>
              <w:rPr>
                <w:rFonts w:ascii="Times New Roman" w:hAnsi="Times New Roman" w:cs="Times New Roman"/>
                <w:b/>
                <w:bCs/>
                <w:sz w:val="24"/>
                <w:szCs w:val="24"/>
              </w:rPr>
            </w:pPr>
            <w:r w:rsidRPr="00F8395D">
              <w:rPr>
                <w:rFonts w:ascii="Times New Roman" w:hAnsi="Times New Roman" w:cs="Times New Roman"/>
                <w:b/>
                <w:bCs/>
                <w:sz w:val="24"/>
                <w:szCs w:val="24"/>
              </w:rPr>
              <w:t>Тақырыптың мазмұны</w:t>
            </w:r>
          </w:p>
        </w:tc>
        <w:tc>
          <w:tcPr>
            <w:tcW w:w="1418" w:type="dxa"/>
          </w:tcPr>
          <w:p w:rsidR="008009C3" w:rsidRPr="00F8395D" w:rsidRDefault="008009C3" w:rsidP="002E1F62">
            <w:pPr>
              <w:spacing w:after="0" w:line="240" w:lineRule="auto"/>
              <w:ind w:left="5" w:right="29"/>
              <w:jc w:val="center"/>
              <w:rPr>
                <w:rFonts w:ascii="Times New Roman" w:hAnsi="Times New Roman" w:cs="Times New Roman"/>
                <w:b/>
                <w:sz w:val="24"/>
                <w:szCs w:val="24"/>
              </w:rPr>
            </w:pPr>
            <w:r w:rsidRPr="00F8395D">
              <w:rPr>
                <w:rFonts w:ascii="Times New Roman" w:hAnsi="Times New Roman" w:cs="Times New Roman"/>
                <w:b/>
                <w:sz w:val="24"/>
                <w:szCs w:val="24"/>
              </w:rPr>
              <w:t>Қиындық деңгейі</w:t>
            </w:r>
          </w:p>
        </w:tc>
        <w:tc>
          <w:tcPr>
            <w:tcW w:w="1559" w:type="dxa"/>
          </w:tcPr>
          <w:p w:rsidR="008009C3" w:rsidRPr="00F8395D" w:rsidRDefault="008009C3" w:rsidP="002E1F62">
            <w:pPr>
              <w:spacing w:after="0" w:line="240" w:lineRule="auto"/>
              <w:ind w:left="5" w:right="29"/>
              <w:jc w:val="center"/>
              <w:rPr>
                <w:rFonts w:ascii="Times New Roman" w:hAnsi="Times New Roman" w:cs="Times New Roman"/>
                <w:b/>
                <w:sz w:val="24"/>
                <w:szCs w:val="24"/>
              </w:rPr>
            </w:pPr>
            <w:r w:rsidRPr="00F8395D">
              <w:rPr>
                <w:rFonts w:ascii="Times New Roman" w:hAnsi="Times New Roman" w:cs="Times New Roman"/>
                <w:b/>
                <w:bCs/>
                <w:sz w:val="24"/>
                <w:szCs w:val="24"/>
              </w:rPr>
              <w:t>Тапсырмалар саны</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1</w:t>
            </w:r>
          </w:p>
        </w:tc>
        <w:tc>
          <w:tcPr>
            <w:tcW w:w="6378" w:type="dxa"/>
          </w:tcPr>
          <w:p w:rsidR="008009C3" w:rsidRPr="00F8395D" w:rsidRDefault="008009C3" w:rsidP="002E1F62">
            <w:pPr>
              <w:pStyle w:val="a5"/>
              <w:tabs>
                <w:tab w:val="left" w:pos="709"/>
              </w:tabs>
              <w:spacing w:after="0" w:line="240" w:lineRule="auto"/>
              <w:ind w:left="34"/>
              <w:rPr>
                <w:rFonts w:ascii="Times New Roman" w:hAnsi="Times New Roman" w:cs="Times New Roman"/>
                <w:sz w:val="24"/>
                <w:szCs w:val="24"/>
                <w:lang w:val="kk-KZ"/>
              </w:rPr>
            </w:pPr>
            <w:r w:rsidRPr="00F8395D">
              <w:rPr>
                <w:rFonts w:ascii="Times New Roman" w:hAnsi="Times New Roman" w:cs="Times New Roman"/>
                <w:sz w:val="24"/>
                <w:szCs w:val="24"/>
                <w:lang w:val="kk-KZ"/>
              </w:rPr>
              <w:t>Тау жыныстарының электрлік және магниттік қасиеттері. Электр барлау әдістерінің жіктелуі. Әдістердің физикалық негіздері: тік электрлік зондтау; электрлік профильдеу; табиғи электр өрісі; туындаған поляризация. Айнымалы өрісте жұмыс істейтін әдістердің сипаттамасы. Мұнай-газ құрылымдары мен кен объектілерін іздеуде электр барлау мүмкіндіктері</w:t>
            </w:r>
          </w:p>
        </w:tc>
        <w:tc>
          <w:tcPr>
            <w:tcW w:w="1418" w:type="dxa"/>
            <w:vAlign w:val="center"/>
          </w:tcPr>
          <w:p w:rsidR="008009C3" w:rsidRPr="00F8395D" w:rsidRDefault="008009C3" w:rsidP="002E1F62">
            <w:pPr>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А</w:t>
            </w:r>
          </w:p>
          <w:p w:rsidR="008009C3" w:rsidRPr="00F8395D" w:rsidRDefault="008009C3" w:rsidP="002E1F62">
            <w:pPr>
              <w:jc w:val="center"/>
              <w:rPr>
                <w:rFonts w:ascii="Times New Roman" w:hAnsi="Times New Roman" w:cs="Times New Roman"/>
                <w:sz w:val="24"/>
                <w:szCs w:val="24"/>
                <w:lang w:val="kk-KZ"/>
              </w:rPr>
            </w:pPr>
          </w:p>
          <w:p w:rsidR="008009C3" w:rsidRPr="00F8395D" w:rsidRDefault="008009C3" w:rsidP="002E1F62">
            <w:pPr>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В</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2</w:t>
            </w:r>
          </w:p>
        </w:tc>
        <w:tc>
          <w:tcPr>
            <w:tcW w:w="6378" w:type="dxa"/>
          </w:tcPr>
          <w:p w:rsidR="008009C3" w:rsidRPr="00F8395D" w:rsidRDefault="008009C3" w:rsidP="002E1F62">
            <w:pPr>
              <w:pStyle w:val="a5"/>
              <w:tabs>
                <w:tab w:val="left" w:pos="709"/>
              </w:tabs>
              <w:spacing w:after="0" w:line="240" w:lineRule="auto"/>
              <w:ind w:left="34"/>
              <w:rPr>
                <w:rFonts w:ascii="Times New Roman" w:hAnsi="Times New Roman" w:cs="Times New Roman"/>
                <w:sz w:val="24"/>
                <w:szCs w:val="24"/>
                <w:lang w:val="kk-KZ"/>
              </w:rPr>
            </w:pPr>
            <w:r w:rsidRPr="00F8395D">
              <w:rPr>
                <w:rFonts w:ascii="Times New Roman" w:hAnsi="Times New Roman" w:cs="Times New Roman"/>
                <w:sz w:val="24"/>
                <w:szCs w:val="24"/>
                <w:lang w:val="kk-KZ"/>
              </w:rPr>
              <w:t>Тау жыныстарының серпімді қасиеттері. Серпімділік теориясының негіздері. Бойлық, көлденең және беттік толқындар. Серпімді толқындардың сипаттамалары. Геологиялық ортадағы серпімді тербелістердің жылдамдығы. Сейсмикалық барлауды қолдану шарттары. Изохрондар, сәулелер, годограф. Көрінерлік жылдамдық. Толқындардың шағылысуы және сынуы. Сейсмикалық толқындардың түрлері. Сейсмикалық барлау әдістері. Шағылысқан толқындар әдісінің, сынған толқындар, жалпы тереңдік нүктесі, пьезоэлектрлік әдістерінің физикалық негіздері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С</w:t>
            </w:r>
          </w:p>
        </w:tc>
        <w:tc>
          <w:tcPr>
            <w:tcW w:w="1559" w:type="dxa"/>
            <w:vAlign w:val="center"/>
          </w:tcPr>
          <w:p w:rsidR="008009C3" w:rsidRPr="00F8395D" w:rsidRDefault="008009C3" w:rsidP="002E1F62">
            <w:pPr>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3</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3</w:t>
            </w:r>
          </w:p>
        </w:tc>
        <w:tc>
          <w:tcPr>
            <w:tcW w:w="6378" w:type="dxa"/>
          </w:tcPr>
          <w:p w:rsidR="008009C3" w:rsidRPr="00F8395D" w:rsidRDefault="008009C3" w:rsidP="002E1F62">
            <w:pPr>
              <w:pStyle w:val="a5"/>
              <w:tabs>
                <w:tab w:val="left" w:pos="709"/>
              </w:tabs>
              <w:spacing w:after="0" w:line="240" w:lineRule="auto"/>
              <w:ind w:left="34"/>
              <w:rPr>
                <w:rFonts w:ascii="Times New Roman" w:hAnsi="Times New Roman" w:cs="Times New Roman"/>
                <w:sz w:val="24"/>
                <w:szCs w:val="24"/>
              </w:rPr>
            </w:pPr>
            <w:r w:rsidRPr="00F8395D">
              <w:rPr>
                <w:rFonts w:ascii="Times New Roman" w:hAnsi="Times New Roman" w:cs="Times New Roman"/>
                <w:sz w:val="24"/>
                <w:szCs w:val="24"/>
                <w:lang w:val="kk-KZ"/>
              </w:rPr>
              <w:t xml:space="preserve">Тау жыныстары мен кендердің тығыздығы және оларды өлшеу. Тартылыс күші, тартылыс потенциалы. Деңгейлік бет. Ауырлық күші және оның потенциалы. Ауырлық күшінің қалыпты </w:t>
            </w:r>
            <w:r w:rsidRPr="00F8395D">
              <w:rPr>
                <w:rFonts w:ascii="Times New Roman" w:hAnsi="Times New Roman" w:cs="Times New Roman"/>
                <w:sz w:val="24"/>
                <w:szCs w:val="24"/>
                <w:shd w:val="clear" w:color="auto" w:fill="FFFFFF"/>
                <w:lang w:val="kk-KZ"/>
              </w:rPr>
              <w:t>құраушысы</w:t>
            </w:r>
            <w:r w:rsidRPr="00F8395D">
              <w:rPr>
                <w:rFonts w:ascii="Times New Roman" w:hAnsi="Times New Roman" w:cs="Times New Roman"/>
                <w:sz w:val="24"/>
                <w:szCs w:val="24"/>
                <w:lang w:val="kk-KZ"/>
              </w:rPr>
              <w:t>. Гравитациялық потенциалдың екінші туындылары. Гравитациялық потенциалдың екінші туындыларының өлшем бірліктері мен бейнеленуі. Ауырлық күшінің бақыланатын мәндеріне енгізілген түзетулер. Ауырлық күшінің ауытқуы.</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В</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С</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1</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4</w:t>
            </w:r>
          </w:p>
        </w:tc>
        <w:tc>
          <w:tcPr>
            <w:tcW w:w="6378" w:type="dxa"/>
          </w:tcPr>
          <w:p w:rsidR="008009C3" w:rsidRPr="00F8395D" w:rsidRDefault="008009C3" w:rsidP="002E1F62">
            <w:pPr>
              <w:pStyle w:val="a5"/>
              <w:spacing w:after="0" w:line="240" w:lineRule="auto"/>
              <w:ind w:left="34"/>
              <w:rPr>
                <w:rFonts w:ascii="Times New Roman" w:hAnsi="Times New Roman" w:cs="Times New Roman"/>
                <w:sz w:val="24"/>
                <w:szCs w:val="24"/>
                <w:lang w:val="kk-KZ"/>
              </w:rPr>
            </w:pPr>
            <w:r w:rsidRPr="00F8395D">
              <w:rPr>
                <w:rFonts w:ascii="Times New Roman" w:hAnsi="Times New Roman" w:cs="Times New Roman"/>
                <w:sz w:val="24"/>
                <w:szCs w:val="24"/>
                <w:lang w:val="kk-KZ"/>
              </w:rPr>
              <w:t xml:space="preserve">Тау жыныстарының магниттік қасиеттері (минералдардың магнетизм теориясының негіздері, индуктивті және табиғи қалдық магниттелу, магниттік анизотропия). Жердің магнит өрісінің моделі мен элементтері. Жердің қалыпты магнит өрісі. </w:t>
            </w:r>
            <w:r w:rsidRPr="00F8395D">
              <w:rPr>
                <w:rFonts w:ascii="Times New Roman" w:hAnsi="Times New Roman" w:cs="Times New Roman"/>
                <w:sz w:val="24"/>
                <w:szCs w:val="24"/>
                <w:shd w:val="clear" w:color="auto" w:fill="FFFFFF"/>
              </w:rPr>
              <w:t>Құрлықтық</w:t>
            </w:r>
            <w:r w:rsidRPr="00F8395D">
              <w:rPr>
                <w:rFonts w:ascii="Times New Roman" w:hAnsi="Times New Roman" w:cs="Times New Roman"/>
                <w:sz w:val="24"/>
                <w:szCs w:val="24"/>
                <w:lang w:val="kk-KZ"/>
              </w:rPr>
              <w:t xml:space="preserve"> және аймақтық магниттік ауытқулар. Магнит өрістерінің өзгеруі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В</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С</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1</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5</w:t>
            </w:r>
          </w:p>
        </w:tc>
        <w:tc>
          <w:tcPr>
            <w:tcW w:w="6378" w:type="dxa"/>
          </w:tcPr>
          <w:p w:rsidR="008009C3" w:rsidRPr="00F8395D" w:rsidRDefault="008009C3" w:rsidP="002E1F62">
            <w:pPr>
              <w:pStyle w:val="a5"/>
              <w:tabs>
                <w:tab w:val="left" w:pos="426"/>
              </w:tabs>
              <w:spacing w:after="0" w:line="240" w:lineRule="auto"/>
              <w:ind w:left="34"/>
              <w:rPr>
                <w:rFonts w:ascii="Times New Roman" w:hAnsi="Times New Roman" w:cs="Times New Roman"/>
                <w:sz w:val="24"/>
                <w:szCs w:val="24"/>
                <w:lang w:val="kk-KZ"/>
              </w:rPr>
            </w:pPr>
            <w:r w:rsidRPr="00F8395D">
              <w:rPr>
                <w:rFonts w:ascii="Times New Roman" w:hAnsi="Times New Roman" w:cs="Times New Roman"/>
                <w:sz w:val="24"/>
                <w:szCs w:val="24"/>
                <w:lang w:val="kk-KZ"/>
              </w:rPr>
              <w:t>Радиометриялық түсіру. Радиоактивті түрлендірулердің түрлері, табиғи радиоактивті нуклидтер, табиғи радиоактивті элементтердің таралуы, радиоактивті ыдырау заңы. Гамма-кванттардың затпен әрекеттесуі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А</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rPr>
            </w:pPr>
            <w:r w:rsidRPr="00F8395D">
              <w:rPr>
                <w:rFonts w:ascii="Times New Roman" w:hAnsi="Times New Roman" w:cs="Times New Roman"/>
                <w:sz w:val="24"/>
                <w:szCs w:val="24"/>
              </w:rPr>
              <w:lastRenderedPageBreak/>
              <w:t>6</w:t>
            </w:r>
          </w:p>
        </w:tc>
        <w:tc>
          <w:tcPr>
            <w:tcW w:w="6378" w:type="dxa"/>
          </w:tcPr>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Ұңғымаларды зерттеудің электрлік әдістерінің жіктелуі. Электрометрияның физикалық негіздері (меншікті электр өткізгіштік, меншікті электр кедергісі, тау жыныстарының электрохимиялық белсенділігі). Нүктелік көздің электр өрісі. Көрінерлік меншікті электр кедергі ұғымы. Біртекті, біртекті емес изотропты орталарда, анизотропты ортада көрінерлік кедергі. Ұңғымаларды зерттеудің электрлік әдістерінің физикалық негіздері: көрінерлік кедергі (КК), бүйірлік каротажды зондтау (БКЗ), бүйірлік каротаж (БК), микрокаротаж (МБК, МКЗ), индукциялық каротаж (ИК), өздігінен поляризацияланатын потенциалдар әдісі (ӨП).  Зонд қондырғылары және өлшеу схемалары.</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А</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В</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3</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7</w:t>
            </w:r>
          </w:p>
        </w:tc>
        <w:tc>
          <w:tcPr>
            <w:tcW w:w="6378" w:type="dxa"/>
          </w:tcPr>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Ядролық магниттік каротаж: Жер өрісінде (ЯМК), күшті магнит өрісінде (ЯМТК). Тау жыныстарының магниттік қасиеттері (магниттік момент, механикалық момент). Ядролық магниттелудің пайда болуы, еркін прецессия сигналын тіркеу, өлшеу принципі.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А</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1</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8</w:t>
            </w:r>
          </w:p>
        </w:tc>
        <w:tc>
          <w:tcPr>
            <w:tcW w:w="6378" w:type="dxa"/>
          </w:tcPr>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Гамма-сәулеленуді қолданатын радиоактивті каротаж әдістері. Гамма-сәулеленудің затпен өзара әрекеттесуі (фотоэлектрлік сіңіру, комптон шашырауы, электрон-позитронды жұптардың түзілуі). Гамма-сәулеленудің әлсіреу заңы. Гамма-сәулеленудің затпен өзара әрекеттесуінің тиімді параметрлері. Гамма сәулелерінің көздері мен детекторлары. Гамма-каротаж, гамма-гамма-каротаж, гамма-нейтрондық каротаж, рентген-радиометриялық әдістерінің физикалық негіздері.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В</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С</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tc>
      </w:tr>
      <w:tr w:rsidR="008009C3" w:rsidRPr="00F8395D" w:rsidTr="002E1F62">
        <w:tc>
          <w:tcPr>
            <w:tcW w:w="500" w:type="dxa"/>
            <w:vAlign w:val="center"/>
          </w:tcPr>
          <w:p w:rsidR="008009C3" w:rsidRPr="00F8395D" w:rsidRDefault="008009C3" w:rsidP="002E1F62">
            <w:pPr>
              <w:tabs>
                <w:tab w:val="left" w:pos="274"/>
              </w:tabs>
              <w:spacing w:after="0" w:line="240" w:lineRule="auto"/>
              <w:jc w:val="center"/>
              <w:rPr>
                <w:rFonts w:ascii="Times New Roman" w:hAnsi="Times New Roman" w:cs="Times New Roman"/>
                <w:sz w:val="24"/>
                <w:szCs w:val="24"/>
                <w:lang w:val="kk-KZ"/>
              </w:rPr>
            </w:pPr>
            <w:r w:rsidRPr="00F8395D">
              <w:rPr>
                <w:rFonts w:ascii="Times New Roman" w:hAnsi="Times New Roman" w:cs="Times New Roman"/>
                <w:sz w:val="24"/>
                <w:szCs w:val="24"/>
                <w:lang w:val="kk-KZ"/>
              </w:rPr>
              <w:t>9</w:t>
            </w:r>
          </w:p>
        </w:tc>
        <w:tc>
          <w:tcPr>
            <w:tcW w:w="6378" w:type="dxa"/>
          </w:tcPr>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Нейтронды сәулеленуді қолданатын радиоактивті каротаж әдістері. Нейтрондардың затпен әрекеттесуі. Нейтронды баяулататын және сіңіретін сипаттамалар. Нейтрондарды алу және анықтау әдістері. Нейтрон-нейтронды каротаж, нейтронды гамма каротаж, нейтронды белсендіру әдістердің физикалық негіздері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В</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С</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p w:rsidR="008009C3" w:rsidRPr="00F8395D" w:rsidRDefault="008009C3" w:rsidP="002E1F62">
            <w:pPr>
              <w:jc w:val="center"/>
              <w:rPr>
                <w:rFonts w:ascii="Times New Roman" w:hAnsi="Times New Roman" w:cs="Times New Roman"/>
                <w:sz w:val="24"/>
                <w:szCs w:val="24"/>
              </w:rPr>
            </w:pPr>
          </w:p>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1</w:t>
            </w:r>
          </w:p>
        </w:tc>
      </w:tr>
      <w:tr w:rsidR="008009C3" w:rsidRPr="00F8395D" w:rsidTr="002E1F62">
        <w:tc>
          <w:tcPr>
            <w:tcW w:w="500" w:type="dxa"/>
            <w:vAlign w:val="center"/>
          </w:tcPr>
          <w:p w:rsidR="008009C3" w:rsidRPr="00F8395D" w:rsidRDefault="008009C3" w:rsidP="002E1F62">
            <w:pPr>
              <w:spacing w:after="0" w:line="240" w:lineRule="auto"/>
              <w:jc w:val="both"/>
              <w:rPr>
                <w:rFonts w:ascii="Times New Roman" w:hAnsi="Times New Roman" w:cs="Times New Roman"/>
                <w:sz w:val="24"/>
                <w:szCs w:val="24"/>
              </w:rPr>
            </w:pPr>
            <w:r w:rsidRPr="00F8395D">
              <w:rPr>
                <w:rFonts w:ascii="Times New Roman" w:hAnsi="Times New Roman" w:cs="Times New Roman"/>
                <w:sz w:val="24"/>
                <w:szCs w:val="24"/>
              </w:rPr>
              <w:t>10</w:t>
            </w:r>
          </w:p>
        </w:tc>
        <w:tc>
          <w:tcPr>
            <w:tcW w:w="6378" w:type="dxa"/>
          </w:tcPr>
          <w:p w:rsidR="008009C3" w:rsidRPr="00F8395D" w:rsidRDefault="008009C3" w:rsidP="002E1F62">
            <w:pPr>
              <w:spacing w:after="0" w:line="240" w:lineRule="auto"/>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Ұңғымаларды зерттеудің электрлік емес әдістері.</w:t>
            </w:r>
          </w:p>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Ультрадыбыстық акустикалық каротаж (АК). Тау жыныстарының серпімді қасиеттері (серпімді тербелістердің таралу жылдамдығы және әлсіреуі). Ұңғымадағы серпімді тербелістердің таралуы. АК-да тіркелетін параметрлер. Акустикалық каротаж зондтары.</w:t>
            </w:r>
          </w:p>
          <w:p w:rsidR="008009C3" w:rsidRPr="00F8395D" w:rsidRDefault="008009C3" w:rsidP="002E1F62">
            <w:pPr>
              <w:spacing w:after="0" w:line="240" w:lineRule="auto"/>
              <w:rPr>
                <w:rFonts w:ascii="Times New Roman" w:hAnsi="Times New Roman" w:cs="Times New Roman"/>
                <w:sz w:val="24"/>
                <w:szCs w:val="24"/>
                <w:lang w:val="kk-KZ"/>
              </w:rPr>
            </w:pPr>
            <w:r w:rsidRPr="00F8395D">
              <w:rPr>
                <w:rFonts w:ascii="Times New Roman" w:hAnsi="Times New Roman" w:cs="Times New Roman"/>
                <w:sz w:val="24"/>
                <w:szCs w:val="24"/>
                <w:lang w:val="kk-KZ"/>
              </w:rPr>
              <w:t>Термокаротаж. Тау жыныстарының жылу қасиеттері (меншікті жылу кедергісі, жылу өткізгіштік, жылу анизотропиясы, меншікті жылу сыйымдылығы, температура өткізгіштік). Геотермия. Жергілікті жылу өрістерінің әдісі. Жасанды жылу өрісі әдісі</w:t>
            </w:r>
          </w:p>
        </w:tc>
        <w:tc>
          <w:tcPr>
            <w:tcW w:w="1418"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А</w:t>
            </w:r>
          </w:p>
        </w:tc>
        <w:tc>
          <w:tcPr>
            <w:tcW w:w="1559" w:type="dxa"/>
            <w:vAlign w:val="center"/>
          </w:tcPr>
          <w:p w:rsidR="008009C3" w:rsidRPr="00F8395D" w:rsidRDefault="008009C3" w:rsidP="002E1F62">
            <w:pPr>
              <w:jc w:val="center"/>
              <w:rPr>
                <w:rFonts w:ascii="Times New Roman" w:hAnsi="Times New Roman" w:cs="Times New Roman"/>
                <w:sz w:val="24"/>
                <w:szCs w:val="24"/>
              </w:rPr>
            </w:pPr>
            <w:r w:rsidRPr="00F8395D">
              <w:rPr>
                <w:rFonts w:ascii="Times New Roman" w:hAnsi="Times New Roman" w:cs="Times New Roman"/>
                <w:sz w:val="24"/>
                <w:szCs w:val="24"/>
              </w:rPr>
              <w:t>2</w:t>
            </w:r>
          </w:p>
        </w:tc>
      </w:tr>
      <w:tr w:rsidR="008009C3" w:rsidRPr="00F8395D" w:rsidTr="002E1F62">
        <w:trPr>
          <w:trHeight w:val="213"/>
        </w:trPr>
        <w:tc>
          <w:tcPr>
            <w:tcW w:w="6878" w:type="dxa"/>
            <w:gridSpan w:val="2"/>
            <w:vAlign w:val="center"/>
          </w:tcPr>
          <w:p w:rsidR="008009C3" w:rsidRPr="00F8395D" w:rsidRDefault="008009C3" w:rsidP="002E1F62">
            <w:pPr>
              <w:spacing w:after="0" w:line="240" w:lineRule="auto"/>
              <w:jc w:val="both"/>
              <w:rPr>
                <w:rFonts w:ascii="Times New Roman" w:hAnsi="Times New Roman" w:cs="Times New Roman"/>
                <w:sz w:val="24"/>
                <w:szCs w:val="24"/>
              </w:rPr>
            </w:pPr>
            <w:r w:rsidRPr="00F8395D">
              <w:rPr>
                <w:rFonts w:ascii="Times New Roman" w:hAnsi="Times New Roman" w:cs="Times New Roman"/>
                <w:b/>
                <w:bCs/>
                <w:sz w:val="24"/>
                <w:szCs w:val="24"/>
                <w:lang w:eastAsia="ko-KR"/>
              </w:rPr>
              <w:t>Тест</w:t>
            </w:r>
            <w:r w:rsidRPr="00F8395D">
              <w:rPr>
                <w:rFonts w:ascii="Times New Roman" w:hAnsi="Times New Roman" w:cs="Times New Roman"/>
                <w:b/>
                <w:bCs/>
                <w:sz w:val="24"/>
                <w:szCs w:val="24"/>
                <w:lang w:val="en-US" w:eastAsia="ko-KR"/>
              </w:rPr>
              <w:t>i</w:t>
            </w:r>
            <w:r w:rsidRPr="00F8395D">
              <w:rPr>
                <w:rFonts w:ascii="Times New Roman" w:hAnsi="Times New Roman" w:cs="Times New Roman"/>
                <w:b/>
                <w:bCs/>
                <w:sz w:val="24"/>
                <w:szCs w:val="24"/>
                <w:lang w:eastAsia="ko-KR"/>
              </w:rPr>
              <w:t>н</w:t>
            </w:r>
            <w:r w:rsidRPr="00F8395D">
              <w:rPr>
                <w:rFonts w:ascii="Times New Roman" w:hAnsi="Times New Roman" w:cs="Times New Roman"/>
                <w:b/>
                <w:bCs/>
                <w:sz w:val="24"/>
                <w:szCs w:val="24"/>
                <w:lang w:val="en-US" w:eastAsia="ko-KR"/>
              </w:rPr>
              <w:t>i</w:t>
            </w:r>
            <w:r w:rsidRPr="00F8395D">
              <w:rPr>
                <w:rFonts w:ascii="Times New Roman" w:hAnsi="Times New Roman" w:cs="Times New Roman"/>
                <w:b/>
                <w:bCs/>
                <w:sz w:val="24"/>
                <w:szCs w:val="24"/>
                <w:lang w:eastAsia="ko-KR"/>
              </w:rPr>
              <w:t>ң б</w:t>
            </w:r>
            <w:r w:rsidRPr="00F8395D">
              <w:rPr>
                <w:rFonts w:ascii="Times New Roman" w:hAnsi="Times New Roman" w:cs="Times New Roman"/>
                <w:b/>
                <w:bCs/>
                <w:sz w:val="24"/>
                <w:szCs w:val="24"/>
                <w:lang w:val="en-US" w:eastAsia="ko-KR"/>
              </w:rPr>
              <w:t>i</w:t>
            </w:r>
            <w:r w:rsidRPr="00F8395D">
              <w:rPr>
                <w:rFonts w:ascii="Times New Roman" w:hAnsi="Times New Roman" w:cs="Times New Roman"/>
                <w:b/>
                <w:bCs/>
                <w:sz w:val="24"/>
                <w:szCs w:val="24"/>
                <w:lang w:eastAsia="ko-KR"/>
              </w:rPr>
              <w:t>р нұсқасындағы тапсырмалар саны</w:t>
            </w:r>
            <w:r w:rsidRPr="00F8395D">
              <w:rPr>
                <w:rFonts w:ascii="Times New Roman" w:hAnsi="Times New Roman" w:cs="Times New Roman"/>
                <w:b/>
                <w:bCs/>
                <w:sz w:val="24"/>
                <w:szCs w:val="24"/>
              </w:rPr>
              <w:t>:</w:t>
            </w:r>
          </w:p>
        </w:tc>
        <w:tc>
          <w:tcPr>
            <w:tcW w:w="2977" w:type="dxa"/>
            <w:gridSpan w:val="2"/>
            <w:vAlign w:val="center"/>
          </w:tcPr>
          <w:p w:rsidR="008009C3" w:rsidRPr="00F8395D" w:rsidRDefault="008009C3" w:rsidP="002E1F62">
            <w:pPr>
              <w:spacing w:after="0" w:line="240" w:lineRule="auto"/>
              <w:jc w:val="right"/>
              <w:rPr>
                <w:rFonts w:ascii="Times New Roman" w:hAnsi="Times New Roman" w:cs="Times New Roman"/>
                <w:b/>
                <w:sz w:val="24"/>
                <w:szCs w:val="24"/>
              </w:rPr>
            </w:pPr>
            <w:r w:rsidRPr="00F8395D">
              <w:rPr>
                <w:rFonts w:ascii="Times New Roman" w:hAnsi="Times New Roman" w:cs="Times New Roman"/>
                <w:b/>
                <w:sz w:val="24"/>
                <w:szCs w:val="24"/>
                <w:lang w:val="en-US"/>
              </w:rPr>
              <w:t>3</w:t>
            </w:r>
            <w:r w:rsidRPr="00F8395D">
              <w:rPr>
                <w:rFonts w:ascii="Times New Roman" w:hAnsi="Times New Roman" w:cs="Times New Roman"/>
                <w:b/>
                <w:sz w:val="24"/>
                <w:szCs w:val="24"/>
              </w:rPr>
              <w:t>0</w:t>
            </w:r>
          </w:p>
        </w:tc>
      </w:tr>
    </w:tbl>
    <w:p w:rsidR="008009C3" w:rsidRPr="00F8395D" w:rsidRDefault="008009C3" w:rsidP="008009C3">
      <w:pPr>
        <w:spacing w:after="0" w:line="240" w:lineRule="auto"/>
        <w:ind w:firstLine="709"/>
        <w:jc w:val="both"/>
        <w:rPr>
          <w:rFonts w:ascii="Times New Roman" w:hAnsi="Times New Roman" w:cs="Times New Roman"/>
          <w:b/>
          <w:color w:val="FF0000"/>
          <w:sz w:val="24"/>
          <w:szCs w:val="24"/>
          <w:lang w:val="kk-KZ"/>
        </w:rPr>
      </w:pPr>
    </w:p>
    <w:p w:rsidR="008009C3" w:rsidRPr="00F8395D" w:rsidRDefault="008009C3" w:rsidP="008009C3">
      <w:pPr>
        <w:spacing w:after="0" w:line="240" w:lineRule="auto"/>
        <w:ind w:firstLine="567"/>
        <w:jc w:val="both"/>
        <w:rPr>
          <w:rFonts w:ascii="Times New Roman" w:hAnsi="Times New Roman" w:cs="Times New Roman"/>
          <w:b/>
          <w:bCs/>
          <w:sz w:val="24"/>
          <w:szCs w:val="24"/>
          <w:lang w:val="kk-KZ"/>
        </w:rPr>
      </w:pPr>
      <w:r w:rsidRPr="00F8395D">
        <w:rPr>
          <w:rFonts w:ascii="Times New Roman" w:hAnsi="Times New Roman" w:cs="Times New Roman"/>
          <w:b/>
          <w:bCs/>
          <w:sz w:val="24"/>
          <w:szCs w:val="24"/>
          <w:lang w:val="kk-KZ"/>
        </w:rPr>
        <w:t xml:space="preserve">4. Тапсырма мазмұнының сипаттамасы: </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sz w:val="24"/>
          <w:szCs w:val="24"/>
          <w:lang w:val="kk-KZ"/>
        </w:rPr>
        <w:t>«</w:t>
      </w:r>
      <w:r w:rsidRPr="00F8395D">
        <w:rPr>
          <w:rFonts w:ascii="Times New Roman" w:hAnsi="Times New Roman" w:cs="Times New Roman"/>
          <w:bCs/>
          <w:sz w:val="24"/>
          <w:szCs w:val="24"/>
          <w:lang w:val="kk-KZ"/>
        </w:rPr>
        <w:t>Далалық және ұңғымаларды геофизикалық зерттеулердің теориялық негіздеріне кіріспе</w:t>
      </w:r>
      <w:r w:rsidRPr="00F8395D">
        <w:rPr>
          <w:rFonts w:ascii="Times New Roman" w:hAnsi="Times New Roman" w:cs="Times New Roman"/>
          <w:sz w:val="24"/>
          <w:szCs w:val="24"/>
          <w:lang w:val="kk-KZ"/>
        </w:rPr>
        <w:t>»</w:t>
      </w:r>
      <w:r w:rsidRPr="00F8395D">
        <w:rPr>
          <w:rFonts w:ascii="Times New Roman" w:hAnsi="Times New Roman" w:cs="Times New Roman"/>
          <w:b/>
          <w:sz w:val="24"/>
          <w:szCs w:val="24"/>
          <w:lang w:val="kk-KZ"/>
        </w:rPr>
        <w:t xml:space="preserve"> </w:t>
      </w:r>
      <w:r w:rsidRPr="00F8395D">
        <w:rPr>
          <w:rFonts w:ascii="Times New Roman" w:hAnsi="Times New Roman" w:cs="Times New Roman"/>
          <w:bCs/>
          <w:sz w:val="24"/>
          <w:szCs w:val="24"/>
          <w:lang w:val="kk-KZ"/>
        </w:rPr>
        <w:t>пәні далалық және ұңғымалық геофизикалық әдістердің негіздері мен теориясын; тау жыныстарының петрофизикалық қасиеттерін; әр әдістің негізінде жатқан негізгі физикалық заңдылықтарды; далалық және ұңғымалық геофизикалық әдістермен шешілетін міндеттерді білуді мақсат етеді.</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lastRenderedPageBreak/>
        <w:t>Тест тапсырмалары студенттердің келесі концепциялар бойынша білімдері мен дағдыларына негізделеді:</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Cs/>
          <w:sz w:val="24"/>
          <w:szCs w:val="24"/>
          <w:lang w:val="kk-KZ"/>
        </w:rPr>
        <w:t>- тау жыныстардың, кендердің, өнімді горизонттар мен қабаттардың физикалық сипаттамаларын зерттеу әдістерін таңдайды;</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Cs/>
          <w:sz w:val="24"/>
          <w:szCs w:val="24"/>
          <w:lang w:val="kk-KZ"/>
        </w:rPr>
        <w:t>- геологиялық-геофизикалық есептерді шешу үшін геофизикалық әдістерді қолданады;</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Cs/>
          <w:sz w:val="24"/>
          <w:szCs w:val="24"/>
          <w:lang w:val="kk-KZ"/>
        </w:rPr>
        <w:t>- Жердің терең құрылымын зерттеу үшін заманауи зерттеу әдістерін қолданады;</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Cs/>
          <w:sz w:val="24"/>
          <w:szCs w:val="24"/>
          <w:lang w:val="kk-KZ"/>
        </w:rPr>
        <w:t>- геологиялық құрылымының ерекшеліктерін, пайдалы қазбаның түрін ескере отырып, пайдалы қазбалар кен орындарын зерттеудің заманауи әдістерін қолданады;</w:t>
      </w:r>
    </w:p>
    <w:p w:rsidR="008009C3" w:rsidRPr="00F8395D" w:rsidRDefault="008009C3" w:rsidP="008009C3">
      <w:pPr>
        <w:spacing w:after="0" w:line="240" w:lineRule="auto"/>
        <w:ind w:firstLine="567"/>
        <w:jc w:val="both"/>
        <w:rPr>
          <w:rFonts w:ascii="Times New Roman" w:hAnsi="Times New Roman" w:cs="Times New Roman"/>
          <w:bCs/>
          <w:sz w:val="24"/>
          <w:szCs w:val="24"/>
          <w:lang w:val="kk-KZ"/>
        </w:rPr>
      </w:pPr>
      <w:r w:rsidRPr="00F8395D">
        <w:rPr>
          <w:rFonts w:ascii="Times New Roman" w:hAnsi="Times New Roman" w:cs="Times New Roman"/>
          <w:bCs/>
          <w:sz w:val="24"/>
          <w:szCs w:val="24"/>
          <w:lang w:val="kk-KZ"/>
        </w:rPr>
        <w:t>- ұңғымалардағы геофизикалық зерттеулердің нәтижелерін негіздейді.</w:t>
      </w:r>
    </w:p>
    <w:p w:rsidR="008009C3" w:rsidRPr="00F8395D" w:rsidRDefault="008009C3" w:rsidP="008009C3">
      <w:pPr>
        <w:spacing w:after="0" w:line="240" w:lineRule="auto"/>
        <w:ind w:firstLine="709"/>
        <w:jc w:val="both"/>
        <w:rPr>
          <w:rFonts w:ascii="Times New Roman" w:hAnsi="Times New Roman" w:cs="Times New Roman"/>
          <w:b/>
          <w:color w:val="FF0000"/>
          <w:sz w:val="24"/>
          <w:szCs w:val="24"/>
          <w:lang w:val="kk-KZ"/>
        </w:rPr>
      </w:pPr>
    </w:p>
    <w:p w:rsidR="008009C3" w:rsidRPr="00F8395D" w:rsidRDefault="008009C3" w:rsidP="008009C3">
      <w:pPr>
        <w:spacing w:after="0" w:line="240" w:lineRule="auto"/>
        <w:ind w:firstLine="567"/>
        <w:jc w:val="both"/>
        <w:rPr>
          <w:rFonts w:ascii="Times New Roman" w:hAnsi="Times New Roman" w:cs="Times New Roman"/>
          <w:b/>
          <w:bCs/>
          <w:sz w:val="24"/>
          <w:szCs w:val="24"/>
          <w:lang w:val="kk-KZ" w:eastAsia="ko-KR"/>
        </w:rPr>
      </w:pPr>
      <w:r w:rsidRPr="00F8395D">
        <w:rPr>
          <w:rFonts w:ascii="Times New Roman" w:hAnsi="Times New Roman" w:cs="Times New Roman"/>
          <w:b/>
          <w:bCs/>
          <w:sz w:val="24"/>
          <w:szCs w:val="24"/>
          <w:lang w:val="kk-KZ"/>
        </w:rPr>
        <w:t xml:space="preserve">5. Тапсырмалар орындалуының орташа уақыты: </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Бір тапсырманы орындау уақыты – 2 минут.</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rPr>
        <w:t>Тест орындалуының жалпы уақыты – 60 минут.</w:t>
      </w:r>
    </w:p>
    <w:p w:rsidR="008009C3" w:rsidRPr="00F8395D" w:rsidRDefault="008009C3" w:rsidP="008009C3">
      <w:pPr>
        <w:spacing w:after="0" w:line="240" w:lineRule="auto"/>
        <w:ind w:firstLine="709"/>
        <w:jc w:val="both"/>
        <w:rPr>
          <w:rFonts w:ascii="Times New Roman" w:hAnsi="Times New Roman" w:cs="Times New Roman"/>
          <w:b/>
          <w:color w:val="FF0000"/>
          <w:sz w:val="24"/>
          <w:szCs w:val="24"/>
          <w:lang w:val="kk-KZ"/>
        </w:rPr>
      </w:pPr>
    </w:p>
    <w:p w:rsidR="008009C3" w:rsidRPr="00F8395D" w:rsidRDefault="008009C3" w:rsidP="008009C3">
      <w:pPr>
        <w:spacing w:after="0" w:line="240" w:lineRule="auto"/>
        <w:ind w:firstLine="567"/>
        <w:rPr>
          <w:rFonts w:ascii="Times New Roman" w:hAnsi="Times New Roman" w:cs="Times New Roman"/>
          <w:b/>
          <w:sz w:val="24"/>
          <w:szCs w:val="24"/>
          <w:lang w:val="kk-KZ"/>
        </w:rPr>
      </w:pPr>
      <w:r w:rsidRPr="00F8395D">
        <w:rPr>
          <w:rFonts w:ascii="Times New Roman" w:hAnsi="Times New Roman" w:cs="Times New Roman"/>
          <w:b/>
          <w:sz w:val="24"/>
          <w:szCs w:val="24"/>
          <w:lang w:val="kk-KZ"/>
        </w:rPr>
        <w:t>6. Тестiнiң бiр нұсқасындағы тапсырмалар саны:</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Тестінің бір нұсқасында – 30 тапсырма.</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Қиындық деңгейі бойынша тест тапсырмаларының бөлінуі:</w:t>
      </w:r>
    </w:p>
    <w:p w:rsidR="008009C3" w:rsidRPr="00F8395D" w:rsidRDefault="008009C3" w:rsidP="008009C3">
      <w:pPr>
        <w:numPr>
          <w:ilvl w:val="0"/>
          <w:numId w:val="1"/>
        </w:numPr>
        <w:tabs>
          <w:tab w:val="left" w:pos="993"/>
        </w:tabs>
        <w:spacing w:after="0" w:line="240" w:lineRule="auto"/>
        <w:ind w:hanging="11"/>
        <w:rPr>
          <w:rFonts w:ascii="Times New Roman" w:hAnsi="Times New Roman" w:cs="Times New Roman"/>
          <w:sz w:val="24"/>
          <w:szCs w:val="24"/>
        </w:rPr>
      </w:pPr>
      <w:r w:rsidRPr="00F8395D">
        <w:rPr>
          <w:rFonts w:ascii="Times New Roman" w:hAnsi="Times New Roman" w:cs="Times New Roman"/>
          <w:sz w:val="24"/>
          <w:szCs w:val="24"/>
        </w:rPr>
        <w:t>жеңіл (A) – 9 тапсырма (30%);</w:t>
      </w:r>
    </w:p>
    <w:p w:rsidR="008009C3" w:rsidRPr="00F8395D" w:rsidRDefault="008009C3" w:rsidP="008009C3">
      <w:pPr>
        <w:numPr>
          <w:ilvl w:val="0"/>
          <w:numId w:val="1"/>
        </w:numPr>
        <w:tabs>
          <w:tab w:val="left" w:pos="993"/>
        </w:tabs>
        <w:spacing w:after="0" w:line="240" w:lineRule="auto"/>
        <w:ind w:hanging="11"/>
        <w:rPr>
          <w:rFonts w:ascii="Times New Roman" w:hAnsi="Times New Roman" w:cs="Times New Roman"/>
          <w:sz w:val="24"/>
          <w:szCs w:val="24"/>
        </w:rPr>
      </w:pPr>
      <w:r w:rsidRPr="00F8395D">
        <w:rPr>
          <w:rFonts w:ascii="Times New Roman" w:hAnsi="Times New Roman" w:cs="Times New Roman"/>
          <w:sz w:val="24"/>
          <w:szCs w:val="24"/>
        </w:rPr>
        <w:t>орташа (B) – 12 тапсырма (40%);</w:t>
      </w:r>
    </w:p>
    <w:p w:rsidR="008009C3" w:rsidRPr="00F8395D" w:rsidRDefault="008009C3" w:rsidP="008009C3">
      <w:pPr>
        <w:numPr>
          <w:ilvl w:val="0"/>
          <w:numId w:val="1"/>
        </w:numPr>
        <w:tabs>
          <w:tab w:val="left" w:pos="993"/>
        </w:tabs>
        <w:spacing w:after="0" w:line="240" w:lineRule="auto"/>
        <w:ind w:hanging="11"/>
        <w:rPr>
          <w:rFonts w:ascii="Times New Roman" w:hAnsi="Times New Roman" w:cs="Times New Roman"/>
          <w:sz w:val="24"/>
          <w:szCs w:val="24"/>
        </w:rPr>
      </w:pPr>
      <w:r w:rsidRPr="00F8395D">
        <w:rPr>
          <w:rFonts w:ascii="Times New Roman" w:hAnsi="Times New Roman" w:cs="Times New Roman"/>
          <w:sz w:val="24"/>
          <w:szCs w:val="24"/>
        </w:rPr>
        <w:t>қиын (C) – 9 тапсырма (30%).</w:t>
      </w:r>
    </w:p>
    <w:p w:rsidR="008009C3" w:rsidRPr="00F8395D" w:rsidRDefault="008009C3" w:rsidP="008009C3">
      <w:pPr>
        <w:spacing w:after="0" w:line="240" w:lineRule="auto"/>
        <w:ind w:firstLine="709"/>
        <w:jc w:val="both"/>
        <w:rPr>
          <w:rFonts w:ascii="Times New Roman" w:hAnsi="Times New Roman" w:cs="Times New Roman"/>
          <w:b/>
          <w:color w:val="FF0000"/>
          <w:sz w:val="24"/>
          <w:szCs w:val="24"/>
          <w:lang w:val="kk-KZ"/>
        </w:rPr>
      </w:pPr>
    </w:p>
    <w:p w:rsidR="008009C3" w:rsidRPr="00F8395D" w:rsidRDefault="008009C3" w:rsidP="008009C3">
      <w:pPr>
        <w:spacing w:after="0" w:line="240" w:lineRule="auto"/>
        <w:ind w:firstLine="567"/>
        <w:rPr>
          <w:rFonts w:ascii="Times New Roman" w:hAnsi="Times New Roman" w:cs="Times New Roman"/>
          <w:b/>
          <w:sz w:val="24"/>
          <w:szCs w:val="24"/>
        </w:rPr>
      </w:pPr>
      <w:r w:rsidRPr="00F8395D">
        <w:rPr>
          <w:rFonts w:ascii="Times New Roman" w:hAnsi="Times New Roman" w:cs="Times New Roman"/>
          <w:b/>
          <w:sz w:val="24"/>
          <w:szCs w:val="24"/>
        </w:rPr>
        <w:t>7. Тапсырма формасы:</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rPr>
        <w:t>Тест тапсырмалары жа</w:t>
      </w:r>
      <w:r w:rsidRPr="00F8395D">
        <w:rPr>
          <w:rFonts w:ascii="Times New Roman" w:hAnsi="Times New Roman" w:cs="Times New Roman"/>
          <w:sz w:val="24"/>
          <w:szCs w:val="24"/>
          <w:lang w:val="kk-KZ"/>
        </w:rPr>
        <w:t>бық формада беріледі. Ұсынылған бес жауап нұсқасынан бір жауапты таңдау керек.</w:t>
      </w:r>
    </w:p>
    <w:p w:rsidR="008009C3" w:rsidRPr="00F8395D" w:rsidRDefault="008009C3" w:rsidP="008009C3">
      <w:pPr>
        <w:spacing w:after="0" w:line="240" w:lineRule="auto"/>
        <w:ind w:firstLine="709"/>
        <w:jc w:val="both"/>
        <w:rPr>
          <w:rFonts w:ascii="Times New Roman" w:hAnsi="Times New Roman" w:cs="Times New Roman"/>
          <w:b/>
          <w:color w:val="FF0000"/>
          <w:sz w:val="24"/>
          <w:szCs w:val="24"/>
          <w:lang w:val="kk-KZ"/>
        </w:rPr>
      </w:pPr>
    </w:p>
    <w:p w:rsidR="008009C3" w:rsidRPr="00F8395D" w:rsidRDefault="008009C3" w:rsidP="008009C3">
      <w:pPr>
        <w:spacing w:after="0" w:line="240" w:lineRule="auto"/>
        <w:ind w:firstLine="567"/>
        <w:contextualSpacing/>
        <w:jc w:val="both"/>
        <w:rPr>
          <w:rFonts w:ascii="Times New Roman" w:hAnsi="Times New Roman" w:cs="Times New Roman"/>
          <w:b/>
          <w:sz w:val="24"/>
          <w:szCs w:val="24"/>
          <w:lang w:val="kk-KZ"/>
        </w:rPr>
      </w:pPr>
      <w:r w:rsidRPr="00F8395D">
        <w:rPr>
          <w:rFonts w:ascii="Times New Roman" w:hAnsi="Times New Roman" w:cs="Times New Roman"/>
          <w:b/>
          <w:sz w:val="24"/>
          <w:szCs w:val="24"/>
          <w:lang w:val="kk-KZ"/>
        </w:rPr>
        <w:t>8. Тапсырманың орындалуын бағалау:</w:t>
      </w:r>
    </w:p>
    <w:p w:rsidR="008009C3" w:rsidRPr="00F8395D" w:rsidRDefault="008009C3" w:rsidP="008009C3">
      <w:pPr>
        <w:widowControl w:val="0"/>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Дұрыс орындалған әр тапсырма ұшін үміткерге 1 балл береді, одан басқа жағдайда – 0 балл беріледі.</w:t>
      </w:r>
    </w:p>
    <w:p w:rsidR="008009C3" w:rsidRPr="00F8395D" w:rsidRDefault="008009C3" w:rsidP="008009C3">
      <w:pPr>
        <w:widowControl w:val="0"/>
        <w:spacing w:after="0" w:line="240" w:lineRule="auto"/>
        <w:jc w:val="both"/>
        <w:rPr>
          <w:rFonts w:ascii="Times New Roman" w:hAnsi="Times New Roman" w:cs="Times New Roman"/>
          <w:sz w:val="24"/>
          <w:szCs w:val="24"/>
          <w:lang w:val="kk-KZ"/>
        </w:rPr>
      </w:pPr>
    </w:p>
    <w:p w:rsidR="008009C3" w:rsidRPr="00F8395D" w:rsidRDefault="008009C3" w:rsidP="008009C3">
      <w:pPr>
        <w:spacing w:after="0" w:line="240" w:lineRule="auto"/>
        <w:ind w:firstLine="567"/>
        <w:jc w:val="both"/>
        <w:rPr>
          <w:rFonts w:ascii="Times New Roman" w:hAnsi="Times New Roman" w:cs="Times New Roman"/>
          <w:b/>
          <w:sz w:val="24"/>
          <w:szCs w:val="24"/>
          <w:lang w:val="kk-KZ"/>
        </w:rPr>
      </w:pPr>
      <w:r w:rsidRPr="00F8395D">
        <w:rPr>
          <w:rFonts w:ascii="Times New Roman" w:hAnsi="Times New Roman" w:cs="Times New Roman"/>
          <w:b/>
          <w:sz w:val="24"/>
          <w:szCs w:val="24"/>
          <w:lang w:val="kk-KZ"/>
        </w:rPr>
        <w:t>9. Ұсынылатын әдебиеттер тізімі:</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 xml:space="preserve">1.Нұрмағамбетов Ә., Нүсіпов Е. Геофизикалық барлау әдістерінің негіздері. </w:t>
      </w:r>
      <w:r w:rsidRPr="00F8395D">
        <w:rPr>
          <w:rFonts w:ascii="Times New Roman" w:eastAsia="Arial Unicode MS" w:hAnsi="Times New Roman" w:cs="Times New Roman"/>
          <w:sz w:val="24"/>
          <w:szCs w:val="24"/>
          <w:lang w:val="kk-KZ"/>
        </w:rPr>
        <w:t>Оқулық.</w:t>
      </w:r>
      <w:r w:rsidRPr="00F8395D">
        <w:rPr>
          <w:rFonts w:ascii="Times New Roman" w:hAnsi="Times New Roman" w:cs="Times New Roman"/>
          <w:sz w:val="24"/>
          <w:szCs w:val="24"/>
          <w:lang w:val="kk-KZ"/>
        </w:rPr>
        <w:t xml:space="preserve"> Алматы: Ғылым, 2003.- 278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2.Ахметов Е.М. Геофизикалық әдістеріне кіріспе: Оқу құралы. Алматы, КазҰТУ баспасы, 2013. – 127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3. Дала геофизикасының жалпы курсы: Оқулық/ Р.У. Парафилова, М.В. Пономарева, Д.И. Джаныспаева; Қарағанды мемлекеттік техникалық университеті – Қарағанды: ҚарМТУ баспасы, 2015. – 141 б.</w:t>
      </w:r>
    </w:p>
    <w:p w:rsidR="008009C3" w:rsidRPr="00F8395D" w:rsidRDefault="008009C3" w:rsidP="008009C3">
      <w:pPr>
        <w:spacing w:after="0" w:line="240" w:lineRule="auto"/>
        <w:ind w:firstLine="567"/>
        <w:jc w:val="both"/>
        <w:rPr>
          <w:rFonts w:ascii="Times New Roman" w:hAnsi="Times New Roman" w:cs="Times New Roman"/>
          <w:sz w:val="24"/>
          <w:szCs w:val="24"/>
        </w:rPr>
      </w:pPr>
      <w:r w:rsidRPr="00F8395D">
        <w:rPr>
          <w:rFonts w:ascii="Times New Roman" w:hAnsi="Times New Roman" w:cs="Times New Roman"/>
          <w:sz w:val="24"/>
          <w:szCs w:val="24"/>
          <w:lang w:val="kk-KZ"/>
        </w:rPr>
        <w:t xml:space="preserve">4. Гусев Е.В. Методы полевой геофизики: учебное пособие / Е.В. Гусев. </w:t>
      </w:r>
      <w:r w:rsidRPr="00F8395D">
        <w:rPr>
          <w:rFonts w:ascii="Times New Roman" w:hAnsi="Times New Roman" w:cs="Times New Roman"/>
          <w:sz w:val="24"/>
          <w:szCs w:val="24"/>
        </w:rPr>
        <w:t>2006. – Томск: Изд-во ТПУ, 2007. – 222 с.</w:t>
      </w:r>
    </w:p>
    <w:p w:rsidR="008009C3" w:rsidRPr="00F8395D" w:rsidRDefault="008009C3" w:rsidP="008009C3">
      <w:pPr>
        <w:spacing w:after="0" w:line="240" w:lineRule="auto"/>
        <w:ind w:firstLine="567"/>
        <w:jc w:val="both"/>
        <w:rPr>
          <w:rFonts w:ascii="Times New Roman" w:hAnsi="Times New Roman" w:cs="Times New Roman"/>
          <w:sz w:val="24"/>
          <w:szCs w:val="24"/>
        </w:rPr>
      </w:pPr>
      <w:r w:rsidRPr="00F8395D">
        <w:rPr>
          <w:rFonts w:ascii="Times New Roman" w:hAnsi="Times New Roman" w:cs="Times New Roman"/>
          <w:sz w:val="24"/>
          <w:szCs w:val="24"/>
          <w:lang w:val="kk-KZ"/>
        </w:rPr>
        <w:t>5</w:t>
      </w:r>
      <w:r w:rsidRPr="00F8395D">
        <w:rPr>
          <w:rFonts w:ascii="Times New Roman" w:hAnsi="Times New Roman" w:cs="Times New Roman"/>
          <w:sz w:val="24"/>
          <w:szCs w:val="24"/>
        </w:rPr>
        <w:t>. Соколов А.Г. Полевая геофизика: учебное пособие / А.Г. Соколов, О.В. Попова, Т.М. Кечина; – Оренбург: ОГУ, 2015.– 158 с.</w:t>
      </w:r>
    </w:p>
    <w:p w:rsidR="008009C3" w:rsidRPr="00F8395D" w:rsidRDefault="008009C3" w:rsidP="008009C3">
      <w:pPr>
        <w:pStyle w:val="a5"/>
        <w:tabs>
          <w:tab w:val="left" w:pos="284"/>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F8395D">
        <w:rPr>
          <w:rFonts w:ascii="Times New Roman" w:hAnsi="Times New Roman" w:cs="Times New Roman"/>
          <w:sz w:val="24"/>
          <w:szCs w:val="24"/>
          <w:lang w:val="kk-KZ"/>
        </w:rPr>
        <w:t>6</w:t>
      </w:r>
      <w:r w:rsidRPr="00F8395D">
        <w:rPr>
          <w:rFonts w:ascii="Times New Roman" w:hAnsi="Times New Roman" w:cs="Times New Roman"/>
          <w:sz w:val="24"/>
          <w:szCs w:val="24"/>
        </w:rPr>
        <w:t>. Парафилова Р.У., Пономарева М.В., Мустафин Р.К. Общий курс полевой геофизики: учебник. Караганда: Изд-во КарГТУ, 2011. –171 с.</w:t>
      </w:r>
    </w:p>
    <w:p w:rsidR="008009C3" w:rsidRPr="00F8395D" w:rsidRDefault="008009C3" w:rsidP="008009C3">
      <w:pPr>
        <w:spacing w:after="0" w:line="240" w:lineRule="auto"/>
        <w:ind w:firstLine="567"/>
        <w:jc w:val="both"/>
        <w:rPr>
          <w:rFonts w:ascii="Times New Roman" w:hAnsi="Times New Roman" w:cs="Times New Roman"/>
          <w:sz w:val="24"/>
          <w:szCs w:val="24"/>
        </w:rPr>
      </w:pPr>
      <w:r w:rsidRPr="00F8395D">
        <w:rPr>
          <w:rFonts w:ascii="Times New Roman" w:hAnsi="Times New Roman" w:cs="Times New Roman"/>
          <w:sz w:val="24"/>
          <w:szCs w:val="24"/>
          <w:lang w:val="kk-KZ"/>
        </w:rPr>
        <w:t xml:space="preserve">7. </w:t>
      </w:r>
      <w:r w:rsidRPr="00F8395D">
        <w:rPr>
          <w:rFonts w:ascii="Times New Roman" w:hAnsi="Times New Roman" w:cs="Times New Roman"/>
          <w:sz w:val="24"/>
          <w:szCs w:val="24"/>
        </w:rPr>
        <w:t>Боганик Г.Н., Гурвич И.И. Сейсморазведка: Учебник для вузов. Тверь. Издательство АИС, 2016. – 744 с.</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8.Нұрмағамбетов Ә., Молдақұлов Н.З. Ұңғыманы геофизикалық әдістермен зерттеу: Оқу құралы. – Алматы: ҚазҰТУ, 2012 – 460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9.Ұңғыманы геофизикалық зерттеулердің теориялық негіздеріне кіріспе: Оқу құралы/ Ж.Т. Токушева, Н.В. Боголюбова, А.Ю. Тебаева; Қарағанды: «Әбілкас Сағынов атындағы Қарағанды техникалық университеті» КеАҚ баспасы, 2023.– 91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lastRenderedPageBreak/>
        <w:t>10.Шөгінді тау жыныстарының петрофизикасы: Оқу құралы/ А.Т. Тұңғышбаева, М.В. Пономарева, Н.В. Желаева; Қарағанды мемлекеттік техникалық университеті – Қарағанды: ҚарМТУ баспасы, 2018. – 98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 xml:space="preserve">11. Геологиялық-геофизикалық зерттеулердегі ядролық-радиометриялық әдістер бойынша зертханалық практикум: Оқу құралы/ Д.Ю. Пак, Ю.Н. Пак; Қарағанды техникалық университеті – Қарағанды: ҚарТУ баспасы, 2020. – 107 б. </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12. Пак Ю.Н., Пак Д.Ю., Иманов М.О. Геологиялық-геофизикалық зерттеулердегі ядролық технологиялар. – Оқулық / Қарағанды мемлекеттік техникалық университеті – Қарағанды: ҚарМТУ баспасы, 2018. – 341 б.</w:t>
      </w:r>
    </w:p>
    <w:p w:rsidR="008009C3" w:rsidRPr="00F8395D" w:rsidRDefault="008009C3" w:rsidP="008009C3">
      <w:pPr>
        <w:spacing w:after="0" w:line="240" w:lineRule="auto"/>
        <w:ind w:firstLine="567"/>
        <w:jc w:val="both"/>
        <w:rPr>
          <w:rFonts w:ascii="Times New Roman" w:hAnsi="Times New Roman" w:cs="Times New Roman"/>
          <w:b/>
          <w:sz w:val="24"/>
          <w:szCs w:val="24"/>
          <w:lang w:val="kk-KZ"/>
        </w:rPr>
      </w:pPr>
      <w:r w:rsidRPr="00F8395D">
        <w:rPr>
          <w:rFonts w:ascii="Times New Roman" w:hAnsi="Times New Roman" w:cs="Times New Roman"/>
          <w:sz w:val="24"/>
          <w:szCs w:val="24"/>
          <w:lang w:val="kk-KZ"/>
        </w:rPr>
        <w:t>13. Пак. Ю.Н., Пак Д.Ю., Каскатаева  К.Б. Көмірлерді ядролы-физикалық талдау ә</w:t>
      </w:r>
      <w:r w:rsidRPr="00F8395D">
        <w:rPr>
          <w:rFonts w:ascii="Times New Roman" w:hAnsi="Times New Roman" w:cs="Times New Roman"/>
          <w:bCs/>
          <w:sz w:val="24"/>
          <w:szCs w:val="24"/>
          <w:lang w:val="kk-KZ"/>
        </w:rPr>
        <w:t>д</w:t>
      </w:r>
      <w:r w:rsidRPr="00F8395D">
        <w:rPr>
          <w:rFonts w:ascii="Times New Roman" w:hAnsi="Times New Roman" w:cs="Times New Roman"/>
          <w:sz w:val="24"/>
          <w:szCs w:val="24"/>
          <w:lang w:val="kk-KZ"/>
        </w:rPr>
        <w:t>і</w:t>
      </w:r>
      <w:r w:rsidRPr="00F8395D">
        <w:rPr>
          <w:rFonts w:ascii="Times New Roman" w:hAnsi="Times New Roman" w:cs="Times New Roman"/>
          <w:bCs/>
          <w:sz w:val="24"/>
          <w:szCs w:val="24"/>
          <w:lang w:val="kk-KZ"/>
        </w:rPr>
        <w:t>стер</w:t>
      </w:r>
      <w:r w:rsidRPr="00F8395D">
        <w:rPr>
          <w:rFonts w:ascii="Times New Roman" w:hAnsi="Times New Roman" w:cs="Times New Roman"/>
          <w:sz w:val="24"/>
          <w:szCs w:val="24"/>
          <w:lang w:val="kk-KZ"/>
        </w:rPr>
        <w:t xml:space="preserve">і және аспаптары. Монография. Қарағанды: </w:t>
      </w:r>
      <w:r w:rsidRPr="00F8395D">
        <w:rPr>
          <w:rFonts w:ascii="Times New Roman" w:eastAsia="Arial Unicode MS" w:hAnsi="Times New Roman" w:cs="Times New Roman"/>
          <w:sz w:val="24"/>
          <w:szCs w:val="24"/>
          <w:lang w:val="kk-KZ"/>
        </w:rPr>
        <w:t>ҚарМТУ баспасы</w:t>
      </w:r>
      <w:r w:rsidRPr="00F8395D">
        <w:rPr>
          <w:rFonts w:ascii="Times New Roman" w:hAnsi="Times New Roman" w:cs="Times New Roman"/>
          <w:sz w:val="24"/>
          <w:szCs w:val="24"/>
          <w:lang w:val="kk-KZ"/>
        </w:rPr>
        <w:t>, 2013. – 186 б.</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r w:rsidRPr="00F8395D">
        <w:rPr>
          <w:rFonts w:ascii="Times New Roman" w:hAnsi="Times New Roman" w:cs="Times New Roman"/>
          <w:sz w:val="24"/>
          <w:szCs w:val="24"/>
          <w:lang w:val="kk-KZ"/>
        </w:rPr>
        <w:t xml:space="preserve">14. Пак Д.Ю. Пак. Ю.Н. </w:t>
      </w:r>
      <w:r w:rsidRPr="00F8395D">
        <w:rPr>
          <w:rFonts w:ascii="Times New Roman" w:hAnsi="Times New Roman" w:cs="Times New Roman"/>
          <w:bCs/>
          <w:sz w:val="24"/>
          <w:szCs w:val="24"/>
          <w:lang w:val="kk-KZ"/>
        </w:rPr>
        <w:t>Ядролы</w:t>
      </w:r>
      <w:r w:rsidRPr="00F8395D">
        <w:rPr>
          <w:rFonts w:ascii="Times New Roman" w:hAnsi="Times New Roman" w:cs="Times New Roman"/>
          <w:sz w:val="24"/>
          <w:szCs w:val="24"/>
          <w:lang w:val="kk-KZ"/>
        </w:rPr>
        <w:t xml:space="preserve">қ геофизика бойынша дәрістер курсы және зертханалық практикум. Қарағанды: </w:t>
      </w:r>
      <w:r w:rsidRPr="00F8395D">
        <w:rPr>
          <w:rFonts w:ascii="Times New Roman" w:eastAsia="Arial Unicode MS" w:hAnsi="Times New Roman" w:cs="Times New Roman"/>
          <w:sz w:val="24"/>
          <w:szCs w:val="24"/>
          <w:lang w:val="kk-KZ"/>
        </w:rPr>
        <w:t>ҚарМТУ баспасы</w:t>
      </w:r>
      <w:r w:rsidRPr="00F8395D">
        <w:rPr>
          <w:rFonts w:ascii="Times New Roman" w:hAnsi="Times New Roman" w:cs="Times New Roman"/>
          <w:sz w:val="24"/>
          <w:szCs w:val="24"/>
          <w:lang w:val="kk-KZ"/>
        </w:rPr>
        <w:t>, 2011. – 136 б.</w:t>
      </w:r>
    </w:p>
    <w:p w:rsidR="008009C3" w:rsidRPr="00F8395D" w:rsidRDefault="008009C3" w:rsidP="008009C3">
      <w:pPr>
        <w:spacing w:after="0" w:line="240" w:lineRule="auto"/>
        <w:ind w:firstLine="567"/>
        <w:jc w:val="both"/>
        <w:rPr>
          <w:rFonts w:ascii="Times New Roman" w:hAnsi="Times New Roman" w:cs="Times New Roman"/>
          <w:sz w:val="24"/>
          <w:szCs w:val="24"/>
        </w:rPr>
      </w:pPr>
      <w:r w:rsidRPr="00F8395D">
        <w:rPr>
          <w:rFonts w:ascii="Times New Roman" w:hAnsi="Times New Roman" w:cs="Times New Roman"/>
          <w:sz w:val="24"/>
          <w:szCs w:val="24"/>
          <w:lang w:val="kk-KZ"/>
        </w:rPr>
        <w:t xml:space="preserve">15. Заворотько Ю.М., Портнов В.С., Токушева Ж.Т., Садчиков А.В. Электрические методы исследования нефтегазовых скважин: учеб пособие. </w:t>
      </w:r>
      <w:r w:rsidRPr="00F8395D">
        <w:rPr>
          <w:rFonts w:ascii="Times New Roman" w:hAnsi="Times New Roman" w:cs="Times New Roman"/>
          <w:sz w:val="24"/>
          <w:szCs w:val="24"/>
        </w:rPr>
        <w:t>Караганда: Санат-полиграфия, 2018. – 95 с.</w:t>
      </w:r>
    </w:p>
    <w:p w:rsidR="008009C3" w:rsidRPr="00F8395D" w:rsidRDefault="008009C3" w:rsidP="008009C3">
      <w:pPr>
        <w:spacing w:after="0" w:line="240" w:lineRule="auto"/>
        <w:ind w:firstLine="567"/>
        <w:jc w:val="both"/>
        <w:rPr>
          <w:rFonts w:ascii="Times New Roman" w:hAnsi="Times New Roman" w:cs="Times New Roman"/>
          <w:sz w:val="24"/>
          <w:szCs w:val="24"/>
        </w:rPr>
      </w:pPr>
      <w:r w:rsidRPr="00F8395D">
        <w:rPr>
          <w:rFonts w:ascii="Times New Roman" w:hAnsi="Times New Roman" w:cs="Times New Roman"/>
          <w:sz w:val="24"/>
          <w:szCs w:val="24"/>
        </w:rPr>
        <w:t>1</w:t>
      </w:r>
      <w:r w:rsidR="0003123E" w:rsidRPr="00F8395D">
        <w:rPr>
          <w:rFonts w:ascii="Times New Roman" w:hAnsi="Times New Roman" w:cs="Times New Roman"/>
          <w:sz w:val="24"/>
          <w:szCs w:val="24"/>
        </w:rPr>
        <w:t>6</w:t>
      </w:r>
      <w:r w:rsidRPr="00F8395D">
        <w:rPr>
          <w:rFonts w:ascii="Times New Roman" w:hAnsi="Times New Roman" w:cs="Times New Roman"/>
          <w:sz w:val="24"/>
          <w:szCs w:val="24"/>
        </w:rPr>
        <w:t>. Заворотько Ю.М., Портнов В.С., Токушева Ж.Т., Ли Е.С. Неэлектрические методы исследования нефтегазовых скважин: учеб. пособие. Караганда: Санат-полиграфия, 2018. – 61 с.</w:t>
      </w:r>
    </w:p>
    <w:p w:rsidR="008009C3" w:rsidRPr="00F8395D" w:rsidRDefault="008009C3" w:rsidP="008009C3">
      <w:pPr>
        <w:spacing w:after="0" w:line="240" w:lineRule="auto"/>
        <w:ind w:firstLine="567"/>
        <w:jc w:val="both"/>
        <w:rPr>
          <w:rFonts w:ascii="Times New Roman" w:hAnsi="Times New Roman" w:cs="Times New Roman"/>
          <w:sz w:val="24"/>
          <w:szCs w:val="24"/>
          <w:lang w:val="kk-KZ"/>
        </w:rPr>
      </w:pPr>
      <w:bookmarkStart w:id="0" w:name="_GoBack"/>
      <w:bookmarkEnd w:id="0"/>
    </w:p>
    <w:sectPr w:rsidR="008009C3" w:rsidRPr="00F8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2A"/>
    <w:multiLevelType w:val="multilevel"/>
    <w:tmpl w:val="77A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51A82"/>
    <w:multiLevelType w:val="hybridMultilevel"/>
    <w:tmpl w:val="330EF40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62A58"/>
    <w:multiLevelType w:val="hybridMultilevel"/>
    <w:tmpl w:val="7E2841B0"/>
    <w:lvl w:ilvl="0" w:tplc="A1329AB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F02BD"/>
    <w:multiLevelType w:val="hybridMultilevel"/>
    <w:tmpl w:val="90C2FB4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A581F"/>
    <w:multiLevelType w:val="hybridMultilevel"/>
    <w:tmpl w:val="B520380C"/>
    <w:lvl w:ilvl="0" w:tplc="A1329A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A4E41"/>
    <w:multiLevelType w:val="hybridMultilevel"/>
    <w:tmpl w:val="C5A863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F3C4451"/>
    <w:multiLevelType w:val="hybridMultilevel"/>
    <w:tmpl w:val="221A9A2E"/>
    <w:lvl w:ilvl="0" w:tplc="A1329AB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8457B"/>
    <w:multiLevelType w:val="hybridMultilevel"/>
    <w:tmpl w:val="8556A956"/>
    <w:lvl w:ilvl="0" w:tplc="FD4294D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5DD1D51"/>
    <w:multiLevelType w:val="hybridMultilevel"/>
    <w:tmpl w:val="CAD4A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010106"/>
    <w:multiLevelType w:val="hybridMultilevel"/>
    <w:tmpl w:val="FFFC0DE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A3F60D9"/>
    <w:multiLevelType w:val="hybridMultilevel"/>
    <w:tmpl w:val="216A5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E4837C3"/>
    <w:multiLevelType w:val="hybridMultilevel"/>
    <w:tmpl w:val="66A64434"/>
    <w:lvl w:ilvl="0" w:tplc="2B92C56C">
      <w:start w:val="1"/>
      <w:numFmt w:val="decimal"/>
      <w:lvlText w:val="%1."/>
      <w:lvlJc w:val="left"/>
      <w:pPr>
        <w:ind w:left="1069" w:hanging="360"/>
      </w:pPr>
      <w:rPr>
        <w:rFonts w:ascii="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AE6104"/>
    <w:multiLevelType w:val="hybridMultilevel"/>
    <w:tmpl w:val="79203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B04B06"/>
    <w:multiLevelType w:val="hybridMultilevel"/>
    <w:tmpl w:val="CF78D29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0"/>
  </w:num>
  <w:num w:numId="4">
    <w:abstractNumId w:val="0"/>
  </w:num>
  <w:num w:numId="5">
    <w:abstractNumId w:val="11"/>
  </w:num>
  <w:num w:numId="6">
    <w:abstractNumId w:val="5"/>
  </w:num>
  <w:num w:numId="7">
    <w:abstractNumId w:val="12"/>
  </w:num>
  <w:num w:numId="8">
    <w:abstractNumId w:val="13"/>
  </w:num>
  <w:num w:numId="9">
    <w:abstractNumId w:val="8"/>
  </w:num>
  <w:num w:numId="10">
    <w:abstractNumId w:val="4"/>
  </w:num>
  <w:num w:numId="11">
    <w:abstractNumId w:val="2"/>
  </w:num>
  <w:num w:numId="12">
    <w:abstractNumId w:val="6"/>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C3"/>
    <w:rsid w:val="00015386"/>
    <w:rsid w:val="00030B92"/>
    <w:rsid w:val="0003123E"/>
    <w:rsid w:val="00036F7B"/>
    <w:rsid w:val="00037DFF"/>
    <w:rsid w:val="000F0687"/>
    <w:rsid w:val="001A6AFB"/>
    <w:rsid w:val="002A681A"/>
    <w:rsid w:val="002B2C6F"/>
    <w:rsid w:val="002E1F62"/>
    <w:rsid w:val="00326820"/>
    <w:rsid w:val="0034083B"/>
    <w:rsid w:val="0035630B"/>
    <w:rsid w:val="003B0C75"/>
    <w:rsid w:val="00427A5D"/>
    <w:rsid w:val="004A0FA6"/>
    <w:rsid w:val="004B1D32"/>
    <w:rsid w:val="00643770"/>
    <w:rsid w:val="007D4347"/>
    <w:rsid w:val="008009C3"/>
    <w:rsid w:val="0084424B"/>
    <w:rsid w:val="008647A7"/>
    <w:rsid w:val="00910B51"/>
    <w:rsid w:val="0092428D"/>
    <w:rsid w:val="00A27397"/>
    <w:rsid w:val="00A854B4"/>
    <w:rsid w:val="00A87DE6"/>
    <w:rsid w:val="00AE3B93"/>
    <w:rsid w:val="00B56FDF"/>
    <w:rsid w:val="00BC35AC"/>
    <w:rsid w:val="00C319DC"/>
    <w:rsid w:val="00CC3FA6"/>
    <w:rsid w:val="00D44918"/>
    <w:rsid w:val="00D46E28"/>
    <w:rsid w:val="00D82028"/>
    <w:rsid w:val="00DB689A"/>
    <w:rsid w:val="00DC483B"/>
    <w:rsid w:val="00DE73D5"/>
    <w:rsid w:val="00EA4522"/>
    <w:rsid w:val="00F8395D"/>
    <w:rsid w:val="00F9389D"/>
    <w:rsid w:val="00F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060">
      <w:bodyDiv w:val="1"/>
      <w:marLeft w:val="0"/>
      <w:marRight w:val="0"/>
      <w:marTop w:val="0"/>
      <w:marBottom w:val="0"/>
      <w:divBdr>
        <w:top w:val="none" w:sz="0" w:space="0" w:color="auto"/>
        <w:left w:val="none" w:sz="0" w:space="0" w:color="auto"/>
        <w:bottom w:val="none" w:sz="0" w:space="0" w:color="auto"/>
        <w:right w:val="none" w:sz="0" w:space="0" w:color="auto"/>
      </w:divBdr>
    </w:div>
    <w:div w:id="126818914">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205220564">
      <w:bodyDiv w:val="1"/>
      <w:marLeft w:val="0"/>
      <w:marRight w:val="0"/>
      <w:marTop w:val="0"/>
      <w:marBottom w:val="0"/>
      <w:divBdr>
        <w:top w:val="none" w:sz="0" w:space="0" w:color="auto"/>
        <w:left w:val="none" w:sz="0" w:space="0" w:color="auto"/>
        <w:bottom w:val="none" w:sz="0" w:space="0" w:color="auto"/>
        <w:right w:val="none" w:sz="0" w:space="0" w:color="auto"/>
      </w:divBdr>
    </w:div>
    <w:div w:id="213540563">
      <w:bodyDiv w:val="1"/>
      <w:marLeft w:val="0"/>
      <w:marRight w:val="0"/>
      <w:marTop w:val="0"/>
      <w:marBottom w:val="0"/>
      <w:divBdr>
        <w:top w:val="none" w:sz="0" w:space="0" w:color="auto"/>
        <w:left w:val="none" w:sz="0" w:space="0" w:color="auto"/>
        <w:bottom w:val="none" w:sz="0" w:space="0" w:color="auto"/>
        <w:right w:val="none" w:sz="0" w:space="0" w:color="auto"/>
      </w:divBdr>
    </w:div>
    <w:div w:id="408039606">
      <w:bodyDiv w:val="1"/>
      <w:marLeft w:val="0"/>
      <w:marRight w:val="0"/>
      <w:marTop w:val="0"/>
      <w:marBottom w:val="0"/>
      <w:divBdr>
        <w:top w:val="none" w:sz="0" w:space="0" w:color="auto"/>
        <w:left w:val="none" w:sz="0" w:space="0" w:color="auto"/>
        <w:bottom w:val="none" w:sz="0" w:space="0" w:color="auto"/>
        <w:right w:val="none" w:sz="0" w:space="0" w:color="auto"/>
      </w:divBdr>
    </w:div>
    <w:div w:id="444157113">
      <w:bodyDiv w:val="1"/>
      <w:marLeft w:val="0"/>
      <w:marRight w:val="0"/>
      <w:marTop w:val="0"/>
      <w:marBottom w:val="0"/>
      <w:divBdr>
        <w:top w:val="none" w:sz="0" w:space="0" w:color="auto"/>
        <w:left w:val="none" w:sz="0" w:space="0" w:color="auto"/>
        <w:bottom w:val="none" w:sz="0" w:space="0" w:color="auto"/>
        <w:right w:val="none" w:sz="0" w:space="0" w:color="auto"/>
      </w:divBdr>
    </w:div>
    <w:div w:id="463424892">
      <w:bodyDiv w:val="1"/>
      <w:marLeft w:val="0"/>
      <w:marRight w:val="0"/>
      <w:marTop w:val="0"/>
      <w:marBottom w:val="0"/>
      <w:divBdr>
        <w:top w:val="none" w:sz="0" w:space="0" w:color="auto"/>
        <w:left w:val="none" w:sz="0" w:space="0" w:color="auto"/>
        <w:bottom w:val="none" w:sz="0" w:space="0" w:color="auto"/>
        <w:right w:val="none" w:sz="0" w:space="0" w:color="auto"/>
      </w:divBdr>
    </w:div>
    <w:div w:id="507257230">
      <w:bodyDiv w:val="1"/>
      <w:marLeft w:val="0"/>
      <w:marRight w:val="0"/>
      <w:marTop w:val="0"/>
      <w:marBottom w:val="0"/>
      <w:divBdr>
        <w:top w:val="none" w:sz="0" w:space="0" w:color="auto"/>
        <w:left w:val="none" w:sz="0" w:space="0" w:color="auto"/>
        <w:bottom w:val="none" w:sz="0" w:space="0" w:color="auto"/>
        <w:right w:val="none" w:sz="0" w:space="0" w:color="auto"/>
      </w:divBdr>
    </w:div>
    <w:div w:id="577325837">
      <w:bodyDiv w:val="1"/>
      <w:marLeft w:val="0"/>
      <w:marRight w:val="0"/>
      <w:marTop w:val="0"/>
      <w:marBottom w:val="0"/>
      <w:divBdr>
        <w:top w:val="none" w:sz="0" w:space="0" w:color="auto"/>
        <w:left w:val="none" w:sz="0" w:space="0" w:color="auto"/>
        <w:bottom w:val="none" w:sz="0" w:space="0" w:color="auto"/>
        <w:right w:val="none" w:sz="0" w:space="0" w:color="auto"/>
      </w:divBdr>
    </w:div>
    <w:div w:id="623537074">
      <w:bodyDiv w:val="1"/>
      <w:marLeft w:val="0"/>
      <w:marRight w:val="0"/>
      <w:marTop w:val="0"/>
      <w:marBottom w:val="0"/>
      <w:divBdr>
        <w:top w:val="none" w:sz="0" w:space="0" w:color="auto"/>
        <w:left w:val="none" w:sz="0" w:space="0" w:color="auto"/>
        <w:bottom w:val="none" w:sz="0" w:space="0" w:color="auto"/>
        <w:right w:val="none" w:sz="0" w:space="0" w:color="auto"/>
      </w:divBdr>
    </w:div>
    <w:div w:id="663582020">
      <w:bodyDiv w:val="1"/>
      <w:marLeft w:val="0"/>
      <w:marRight w:val="0"/>
      <w:marTop w:val="0"/>
      <w:marBottom w:val="0"/>
      <w:divBdr>
        <w:top w:val="none" w:sz="0" w:space="0" w:color="auto"/>
        <w:left w:val="none" w:sz="0" w:space="0" w:color="auto"/>
        <w:bottom w:val="none" w:sz="0" w:space="0" w:color="auto"/>
        <w:right w:val="none" w:sz="0" w:space="0" w:color="auto"/>
      </w:divBdr>
    </w:div>
    <w:div w:id="782845701">
      <w:bodyDiv w:val="1"/>
      <w:marLeft w:val="0"/>
      <w:marRight w:val="0"/>
      <w:marTop w:val="0"/>
      <w:marBottom w:val="0"/>
      <w:divBdr>
        <w:top w:val="none" w:sz="0" w:space="0" w:color="auto"/>
        <w:left w:val="none" w:sz="0" w:space="0" w:color="auto"/>
        <w:bottom w:val="none" w:sz="0" w:space="0" w:color="auto"/>
        <w:right w:val="none" w:sz="0" w:space="0" w:color="auto"/>
      </w:divBdr>
    </w:div>
    <w:div w:id="794255586">
      <w:bodyDiv w:val="1"/>
      <w:marLeft w:val="0"/>
      <w:marRight w:val="0"/>
      <w:marTop w:val="0"/>
      <w:marBottom w:val="0"/>
      <w:divBdr>
        <w:top w:val="none" w:sz="0" w:space="0" w:color="auto"/>
        <w:left w:val="none" w:sz="0" w:space="0" w:color="auto"/>
        <w:bottom w:val="none" w:sz="0" w:space="0" w:color="auto"/>
        <w:right w:val="none" w:sz="0" w:space="0" w:color="auto"/>
      </w:divBdr>
    </w:div>
    <w:div w:id="846287472">
      <w:bodyDiv w:val="1"/>
      <w:marLeft w:val="0"/>
      <w:marRight w:val="0"/>
      <w:marTop w:val="0"/>
      <w:marBottom w:val="0"/>
      <w:divBdr>
        <w:top w:val="none" w:sz="0" w:space="0" w:color="auto"/>
        <w:left w:val="none" w:sz="0" w:space="0" w:color="auto"/>
        <w:bottom w:val="none" w:sz="0" w:space="0" w:color="auto"/>
        <w:right w:val="none" w:sz="0" w:space="0" w:color="auto"/>
      </w:divBdr>
    </w:div>
    <w:div w:id="878857888">
      <w:bodyDiv w:val="1"/>
      <w:marLeft w:val="0"/>
      <w:marRight w:val="0"/>
      <w:marTop w:val="0"/>
      <w:marBottom w:val="0"/>
      <w:divBdr>
        <w:top w:val="none" w:sz="0" w:space="0" w:color="auto"/>
        <w:left w:val="none" w:sz="0" w:space="0" w:color="auto"/>
        <w:bottom w:val="none" w:sz="0" w:space="0" w:color="auto"/>
        <w:right w:val="none" w:sz="0" w:space="0" w:color="auto"/>
      </w:divBdr>
    </w:div>
    <w:div w:id="1043561467">
      <w:bodyDiv w:val="1"/>
      <w:marLeft w:val="0"/>
      <w:marRight w:val="0"/>
      <w:marTop w:val="0"/>
      <w:marBottom w:val="0"/>
      <w:divBdr>
        <w:top w:val="none" w:sz="0" w:space="0" w:color="auto"/>
        <w:left w:val="none" w:sz="0" w:space="0" w:color="auto"/>
        <w:bottom w:val="none" w:sz="0" w:space="0" w:color="auto"/>
        <w:right w:val="none" w:sz="0" w:space="0" w:color="auto"/>
      </w:divBdr>
    </w:div>
    <w:div w:id="1076174443">
      <w:bodyDiv w:val="1"/>
      <w:marLeft w:val="0"/>
      <w:marRight w:val="0"/>
      <w:marTop w:val="0"/>
      <w:marBottom w:val="0"/>
      <w:divBdr>
        <w:top w:val="none" w:sz="0" w:space="0" w:color="auto"/>
        <w:left w:val="none" w:sz="0" w:space="0" w:color="auto"/>
        <w:bottom w:val="none" w:sz="0" w:space="0" w:color="auto"/>
        <w:right w:val="none" w:sz="0" w:space="0" w:color="auto"/>
      </w:divBdr>
    </w:div>
    <w:div w:id="1106193667">
      <w:bodyDiv w:val="1"/>
      <w:marLeft w:val="0"/>
      <w:marRight w:val="0"/>
      <w:marTop w:val="0"/>
      <w:marBottom w:val="0"/>
      <w:divBdr>
        <w:top w:val="none" w:sz="0" w:space="0" w:color="auto"/>
        <w:left w:val="none" w:sz="0" w:space="0" w:color="auto"/>
        <w:bottom w:val="none" w:sz="0" w:space="0" w:color="auto"/>
        <w:right w:val="none" w:sz="0" w:space="0" w:color="auto"/>
      </w:divBdr>
    </w:div>
    <w:div w:id="1224633731">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81914598">
      <w:bodyDiv w:val="1"/>
      <w:marLeft w:val="0"/>
      <w:marRight w:val="0"/>
      <w:marTop w:val="0"/>
      <w:marBottom w:val="0"/>
      <w:divBdr>
        <w:top w:val="none" w:sz="0" w:space="0" w:color="auto"/>
        <w:left w:val="none" w:sz="0" w:space="0" w:color="auto"/>
        <w:bottom w:val="none" w:sz="0" w:space="0" w:color="auto"/>
        <w:right w:val="none" w:sz="0" w:space="0" w:color="auto"/>
      </w:divBdr>
    </w:div>
    <w:div w:id="1303266952">
      <w:bodyDiv w:val="1"/>
      <w:marLeft w:val="0"/>
      <w:marRight w:val="0"/>
      <w:marTop w:val="0"/>
      <w:marBottom w:val="0"/>
      <w:divBdr>
        <w:top w:val="none" w:sz="0" w:space="0" w:color="auto"/>
        <w:left w:val="none" w:sz="0" w:space="0" w:color="auto"/>
        <w:bottom w:val="none" w:sz="0" w:space="0" w:color="auto"/>
        <w:right w:val="none" w:sz="0" w:space="0" w:color="auto"/>
      </w:divBdr>
    </w:div>
    <w:div w:id="1309241947">
      <w:bodyDiv w:val="1"/>
      <w:marLeft w:val="0"/>
      <w:marRight w:val="0"/>
      <w:marTop w:val="0"/>
      <w:marBottom w:val="0"/>
      <w:divBdr>
        <w:top w:val="none" w:sz="0" w:space="0" w:color="auto"/>
        <w:left w:val="none" w:sz="0" w:space="0" w:color="auto"/>
        <w:bottom w:val="none" w:sz="0" w:space="0" w:color="auto"/>
        <w:right w:val="none" w:sz="0" w:space="0" w:color="auto"/>
      </w:divBdr>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
    <w:div w:id="1479150067">
      <w:bodyDiv w:val="1"/>
      <w:marLeft w:val="0"/>
      <w:marRight w:val="0"/>
      <w:marTop w:val="0"/>
      <w:marBottom w:val="0"/>
      <w:divBdr>
        <w:top w:val="none" w:sz="0" w:space="0" w:color="auto"/>
        <w:left w:val="none" w:sz="0" w:space="0" w:color="auto"/>
        <w:bottom w:val="none" w:sz="0" w:space="0" w:color="auto"/>
        <w:right w:val="none" w:sz="0" w:space="0" w:color="auto"/>
      </w:divBdr>
    </w:div>
    <w:div w:id="1511408523">
      <w:bodyDiv w:val="1"/>
      <w:marLeft w:val="0"/>
      <w:marRight w:val="0"/>
      <w:marTop w:val="0"/>
      <w:marBottom w:val="0"/>
      <w:divBdr>
        <w:top w:val="none" w:sz="0" w:space="0" w:color="auto"/>
        <w:left w:val="none" w:sz="0" w:space="0" w:color="auto"/>
        <w:bottom w:val="none" w:sz="0" w:space="0" w:color="auto"/>
        <w:right w:val="none" w:sz="0" w:space="0" w:color="auto"/>
      </w:divBdr>
    </w:div>
    <w:div w:id="1596552672">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707481896">
      <w:bodyDiv w:val="1"/>
      <w:marLeft w:val="0"/>
      <w:marRight w:val="0"/>
      <w:marTop w:val="0"/>
      <w:marBottom w:val="0"/>
      <w:divBdr>
        <w:top w:val="none" w:sz="0" w:space="0" w:color="auto"/>
        <w:left w:val="none" w:sz="0" w:space="0" w:color="auto"/>
        <w:bottom w:val="none" w:sz="0" w:space="0" w:color="auto"/>
        <w:right w:val="none" w:sz="0" w:space="0" w:color="auto"/>
      </w:divBdr>
    </w:div>
    <w:div w:id="1880318504">
      <w:bodyDiv w:val="1"/>
      <w:marLeft w:val="0"/>
      <w:marRight w:val="0"/>
      <w:marTop w:val="0"/>
      <w:marBottom w:val="0"/>
      <w:divBdr>
        <w:top w:val="none" w:sz="0" w:space="0" w:color="auto"/>
        <w:left w:val="none" w:sz="0" w:space="0" w:color="auto"/>
        <w:bottom w:val="none" w:sz="0" w:space="0" w:color="auto"/>
        <w:right w:val="none" w:sz="0" w:space="0" w:color="auto"/>
      </w:divBdr>
    </w:div>
    <w:div w:id="1952929743">
      <w:bodyDiv w:val="1"/>
      <w:marLeft w:val="0"/>
      <w:marRight w:val="0"/>
      <w:marTop w:val="0"/>
      <w:marBottom w:val="0"/>
      <w:divBdr>
        <w:top w:val="none" w:sz="0" w:space="0" w:color="auto"/>
        <w:left w:val="none" w:sz="0" w:space="0" w:color="auto"/>
        <w:bottom w:val="none" w:sz="0" w:space="0" w:color="auto"/>
        <w:right w:val="none" w:sz="0" w:space="0" w:color="auto"/>
      </w:divBdr>
    </w:div>
    <w:div w:id="1982029169">
      <w:bodyDiv w:val="1"/>
      <w:marLeft w:val="0"/>
      <w:marRight w:val="0"/>
      <w:marTop w:val="0"/>
      <w:marBottom w:val="0"/>
      <w:divBdr>
        <w:top w:val="none" w:sz="0" w:space="0" w:color="auto"/>
        <w:left w:val="none" w:sz="0" w:space="0" w:color="auto"/>
        <w:bottom w:val="none" w:sz="0" w:space="0" w:color="auto"/>
        <w:right w:val="none" w:sz="0" w:space="0" w:color="auto"/>
      </w:divBdr>
    </w:div>
    <w:div w:id="2012026009">
      <w:bodyDiv w:val="1"/>
      <w:marLeft w:val="0"/>
      <w:marRight w:val="0"/>
      <w:marTop w:val="0"/>
      <w:marBottom w:val="0"/>
      <w:divBdr>
        <w:top w:val="none" w:sz="0" w:space="0" w:color="auto"/>
        <w:left w:val="none" w:sz="0" w:space="0" w:color="auto"/>
        <w:bottom w:val="none" w:sz="0" w:space="0" w:color="auto"/>
        <w:right w:val="none" w:sz="0" w:space="0" w:color="auto"/>
      </w:divBdr>
    </w:div>
    <w:div w:id="2038844463">
      <w:bodyDiv w:val="1"/>
      <w:marLeft w:val="0"/>
      <w:marRight w:val="0"/>
      <w:marTop w:val="0"/>
      <w:marBottom w:val="0"/>
      <w:divBdr>
        <w:top w:val="none" w:sz="0" w:space="0" w:color="auto"/>
        <w:left w:val="none" w:sz="0" w:space="0" w:color="auto"/>
        <w:bottom w:val="none" w:sz="0" w:space="0" w:color="auto"/>
        <w:right w:val="none" w:sz="0" w:space="0" w:color="auto"/>
      </w:divBdr>
    </w:div>
    <w:div w:id="2071228316">
      <w:bodyDiv w:val="1"/>
      <w:marLeft w:val="0"/>
      <w:marRight w:val="0"/>
      <w:marTop w:val="0"/>
      <w:marBottom w:val="0"/>
      <w:divBdr>
        <w:top w:val="none" w:sz="0" w:space="0" w:color="auto"/>
        <w:left w:val="none" w:sz="0" w:space="0" w:color="auto"/>
        <w:bottom w:val="none" w:sz="0" w:space="0" w:color="auto"/>
        <w:right w:val="none" w:sz="0" w:space="0" w:color="auto"/>
      </w:divBdr>
    </w:div>
    <w:div w:id="2087217678">
      <w:bodyDiv w:val="1"/>
      <w:marLeft w:val="0"/>
      <w:marRight w:val="0"/>
      <w:marTop w:val="0"/>
      <w:marBottom w:val="0"/>
      <w:divBdr>
        <w:top w:val="none" w:sz="0" w:space="0" w:color="auto"/>
        <w:left w:val="none" w:sz="0" w:space="0" w:color="auto"/>
        <w:bottom w:val="none" w:sz="0" w:space="0" w:color="auto"/>
        <w:right w:val="none" w:sz="0" w:space="0" w:color="auto"/>
      </w:divBdr>
    </w:div>
    <w:div w:id="213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Дина Молдабекова</cp:lastModifiedBy>
  <cp:revision>6</cp:revision>
  <dcterms:created xsi:type="dcterms:W3CDTF">2024-01-16T11:00:00Z</dcterms:created>
  <dcterms:modified xsi:type="dcterms:W3CDTF">2024-05-29T06:01:00Z</dcterms:modified>
</cp:coreProperties>
</file>