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162C" w14:textId="0C5E4CAB" w:rsidR="00DF0E14" w:rsidRPr="00F92D68" w:rsidRDefault="00DF0E14" w:rsidP="002926F9">
      <w:pPr>
        <w:tabs>
          <w:tab w:val="left" w:pos="284"/>
          <w:tab w:val="left" w:pos="5387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54503070"/>
      <w:bookmarkEnd w:id="0"/>
      <w:r w:rsidRPr="00F92D68">
        <w:rPr>
          <w:rFonts w:ascii="Times New Roman" w:hAnsi="Times New Roman"/>
          <w:b/>
          <w:sz w:val="28"/>
          <w:szCs w:val="28"/>
          <w:lang w:val="kk-KZ"/>
        </w:rPr>
        <w:t>«</w:t>
      </w:r>
      <w:r w:rsidR="000B06B7" w:rsidRPr="009316ED"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Pr="00F92D68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494163FC" w14:textId="77777777" w:rsidR="00DF0E14" w:rsidRPr="00F92D68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92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CA597C1" w14:textId="77777777" w:rsidR="00DF0E14" w:rsidRPr="00F92D68" w:rsidRDefault="00F92D68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7BBC5D2" w14:textId="4F332C98" w:rsidR="00DF0E14" w:rsidRPr="00F92D68" w:rsidRDefault="00DF0E14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2D68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F92BF6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D451B4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92D68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 w:rsidRPr="00F92D68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  <w:r w:rsidR="006B434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9A0C2C2" w14:textId="77777777" w:rsidR="001375F8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92D6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75C7287" w14:textId="77777777" w:rsidR="009D3F12" w:rsidRDefault="009D3F12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A28E05" w14:textId="77777777" w:rsidR="001E5CBD" w:rsidRPr="00F92D68" w:rsidRDefault="001E5CBD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F92D6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 w:rsidRPr="00F92D68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F92D6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72F1BA6" w14:textId="77777777" w:rsidR="00F92D68" w:rsidRDefault="007E7232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4761FE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231AB5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F92D68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7544943B" w14:textId="77777777" w:rsidR="00231AB5" w:rsidRPr="00F92D68" w:rsidRDefault="004761FE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231AB5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231AB5" w:rsidRPr="00231AB5">
        <w:rPr>
          <w:rFonts w:ascii="Times New Roman" w:hAnsi="Times New Roman"/>
          <w:b/>
          <w:sz w:val="28"/>
          <w:szCs w:val="28"/>
          <w:lang w:val="kk-KZ" w:eastAsia="ko-KR"/>
        </w:rPr>
        <w:t>Материалтану және жаңа материалдар технологиясы</w:t>
      </w:r>
    </w:p>
    <w:p w14:paraId="62F78EF9" w14:textId="77777777" w:rsidR="007E7232" w:rsidRDefault="004761FE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</w:t>
      </w:r>
      <w:r>
        <w:rPr>
          <w:rFonts w:ascii="Times New Roman" w:hAnsi="Times New Roman"/>
          <w:b/>
          <w:sz w:val="28"/>
          <w:szCs w:val="28"/>
          <w:lang w:val="kk-KZ"/>
        </w:rPr>
        <w:t>08</w:t>
      </w:r>
      <w:r w:rsidR="00231AB5">
        <w:rPr>
          <w:rFonts w:ascii="Times New Roman" w:hAnsi="Times New Roman"/>
          <w:b/>
          <w:sz w:val="28"/>
          <w:szCs w:val="28"/>
        </w:rPr>
        <w:t xml:space="preserve"> – Н</w:t>
      </w:r>
      <w:r w:rsidR="00F92D68" w:rsidRPr="00F92D68">
        <w:rPr>
          <w:rFonts w:ascii="Times New Roman" w:hAnsi="Times New Roman"/>
          <w:b/>
          <w:sz w:val="28"/>
          <w:szCs w:val="28"/>
          <w:lang w:val="kk-KZ"/>
        </w:rPr>
        <w:t>аноматериалдар және нанотехнологиялар (сала бойынша)</w:t>
      </w:r>
    </w:p>
    <w:p w14:paraId="4E34C3E4" w14:textId="77777777" w:rsidR="00DE31A5" w:rsidRPr="00DE31A5" w:rsidRDefault="00DE31A5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94BEF13" w14:textId="046275B1" w:rsidR="001375F8" w:rsidRDefault="00DF0E14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C628D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F92D68" w:rsidRPr="00F92D68">
        <w:rPr>
          <w:rFonts w:ascii="Times New Roman" w:hAnsi="Times New Roman" w:cs="Times New Roman"/>
          <w:sz w:val="28"/>
          <w:szCs w:val="28"/>
          <w:lang w:val="kk-KZ"/>
        </w:rPr>
        <w:t xml:space="preserve">«Механика» </w:t>
      </w:r>
      <w:r w:rsidR="00DE31A5" w:rsidRPr="00DE31A5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511F7F4C" w14:textId="77777777" w:rsidR="00DE31A5" w:rsidRPr="00DE31A5" w:rsidRDefault="00DE31A5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244"/>
        <w:gridCol w:w="2127"/>
        <w:gridCol w:w="1559"/>
      </w:tblGrid>
      <w:tr w:rsidR="00DF0E14" w:rsidRPr="00C06BE3" w14:paraId="3F4EEA84" w14:textId="77777777" w:rsidTr="00154D36">
        <w:tc>
          <w:tcPr>
            <w:tcW w:w="500" w:type="dxa"/>
            <w:vAlign w:val="center"/>
          </w:tcPr>
          <w:p w14:paraId="406366D1" w14:textId="77777777" w:rsidR="00DF0E14" w:rsidRPr="004761FE" w:rsidRDefault="00DF0E14" w:rsidP="004842C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4" w:type="dxa"/>
            <w:vAlign w:val="center"/>
          </w:tcPr>
          <w:p w14:paraId="406C4275" w14:textId="77777777" w:rsidR="00DF0E14" w:rsidRPr="004761FE" w:rsidRDefault="00DF0E1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2127" w:type="dxa"/>
            <w:vAlign w:val="center"/>
          </w:tcPr>
          <w:p w14:paraId="143E56E0" w14:textId="77777777" w:rsidR="00DF0E14" w:rsidRPr="004761FE" w:rsidRDefault="00CB43BA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</w:t>
            </w:r>
            <w:r w:rsidR="00785891"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қдеңгейі</w:t>
            </w:r>
          </w:p>
        </w:tc>
        <w:tc>
          <w:tcPr>
            <w:tcW w:w="1559" w:type="dxa"/>
          </w:tcPr>
          <w:p w14:paraId="36979715" w14:textId="77777777" w:rsidR="00785891" w:rsidRPr="004761FE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708BD3F2" w14:textId="77777777" w:rsidR="00DF0E14" w:rsidRPr="004761FE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0B06B7" w:rsidRPr="00C06BE3" w14:paraId="3CA470E8" w14:textId="77777777" w:rsidTr="00154D36">
        <w:trPr>
          <w:trHeight w:val="303"/>
        </w:trPr>
        <w:tc>
          <w:tcPr>
            <w:tcW w:w="500" w:type="dxa"/>
          </w:tcPr>
          <w:p w14:paraId="5187B0AE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14:paraId="5D91DE2C" w14:textId="77777777" w:rsidR="000B06B7" w:rsidRPr="00945965" w:rsidRDefault="000B06B7" w:rsidP="000B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  <w:r w:rsidR="00945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0052B74" w14:textId="77777777" w:rsidR="004761FE" w:rsidRDefault="004761FE" w:rsidP="000B0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60E971" w14:textId="77777777" w:rsidR="004761FE" w:rsidRPr="004761FE" w:rsidRDefault="004761FE" w:rsidP="000B0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1DE867E6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E69FD8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58F11A2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154D36" w:rsidRPr="00C06BE3" w14:paraId="07ABA5CA" w14:textId="77777777" w:rsidTr="00154D36">
        <w:trPr>
          <w:trHeight w:val="309"/>
        </w:trPr>
        <w:tc>
          <w:tcPr>
            <w:tcW w:w="500" w:type="dxa"/>
          </w:tcPr>
          <w:p w14:paraId="0B8C5431" w14:textId="77777777" w:rsidR="00154D36" w:rsidRPr="004761FE" w:rsidRDefault="00154D36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2186A276" w14:textId="5EE2435E" w:rsidR="004761FE" w:rsidRPr="004761FE" w:rsidRDefault="00154D36" w:rsidP="000B06B7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4761FE">
              <w:rPr>
                <w:szCs w:val="28"/>
              </w:rPr>
              <w:t>Материялық</w:t>
            </w:r>
            <w:r w:rsidR="00C628DB">
              <w:rPr>
                <w:szCs w:val="28"/>
                <w:lang w:val="kk-KZ"/>
              </w:rPr>
              <w:t xml:space="preserve"> </w:t>
            </w:r>
            <w:r w:rsidRPr="004761FE">
              <w:rPr>
                <w:szCs w:val="28"/>
              </w:rPr>
              <w:t>нүкте (нүктелер) динамикасы</w:t>
            </w:r>
          </w:p>
          <w:p w14:paraId="4513475B" w14:textId="77777777" w:rsidR="004761FE" w:rsidRPr="004761FE" w:rsidRDefault="004761FE" w:rsidP="000B06B7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0FA55AA2" w14:textId="77777777" w:rsidR="00024FAC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92B3E5" w14:textId="77777777" w:rsidR="00154D36" w:rsidRPr="004761FE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780C371F" w14:textId="77777777" w:rsidR="00154D36" w:rsidRPr="004761FE" w:rsidRDefault="00154D3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154D36" w:rsidRPr="00C06BE3" w14:paraId="435734A5" w14:textId="77777777" w:rsidTr="00154D36">
        <w:trPr>
          <w:trHeight w:val="272"/>
        </w:trPr>
        <w:tc>
          <w:tcPr>
            <w:tcW w:w="500" w:type="dxa"/>
          </w:tcPr>
          <w:p w14:paraId="5F03DDDE" w14:textId="77777777" w:rsidR="00154D36" w:rsidRPr="004761FE" w:rsidRDefault="00154D36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32638349" w14:textId="293F4FC1" w:rsidR="00154D36" w:rsidRPr="004761FE" w:rsidRDefault="00154D36" w:rsidP="000B06B7">
            <w:pPr>
              <w:pStyle w:val="1"/>
              <w:rPr>
                <w:sz w:val="28"/>
                <w:szCs w:val="28"/>
                <w:lang w:val="kk-KZ"/>
              </w:rPr>
            </w:pPr>
            <w:r w:rsidRPr="004761FE">
              <w:rPr>
                <w:sz w:val="28"/>
                <w:szCs w:val="28"/>
              </w:rPr>
              <w:t>Сақталу</w:t>
            </w:r>
            <w:r w:rsidR="00C628DB">
              <w:rPr>
                <w:sz w:val="28"/>
                <w:szCs w:val="28"/>
                <w:lang w:val="kk-KZ"/>
              </w:rPr>
              <w:t xml:space="preserve"> </w:t>
            </w:r>
            <w:r w:rsidRPr="004761FE">
              <w:rPr>
                <w:sz w:val="28"/>
                <w:szCs w:val="28"/>
              </w:rPr>
              <w:t>заңдары</w:t>
            </w:r>
          </w:p>
        </w:tc>
        <w:tc>
          <w:tcPr>
            <w:tcW w:w="2127" w:type="dxa"/>
            <w:vAlign w:val="center"/>
          </w:tcPr>
          <w:p w14:paraId="2EB0681A" w14:textId="77777777" w:rsidR="00024FAC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968C74" w14:textId="77777777" w:rsidR="00154D36" w:rsidRPr="004761FE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A972444" w14:textId="77777777" w:rsidR="00154D36" w:rsidRPr="004761FE" w:rsidRDefault="00154D3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7F466162" w14:textId="77777777" w:rsidTr="00154D36">
        <w:trPr>
          <w:trHeight w:val="277"/>
        </w:trPr>
        <w:tc>
          <w:tcPr>
            <w:tcW w:w="500" w:type="dxa"/>
          </w:tcPr>
          <w:p w14:paraId="038B8605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1AA12CC2" w14:textId="7551E136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</w:rPr>
              <w:t>Жұмыс</w:t>
            </w:r>
            <w:r w:rsidR="00C628DB">
              <w:rPr>
                <w:sz w:val="28"/>
                <w:szCs w:val="28"/>
                <w:lang w:val="kk-KZ"/>
              </w:rPr>
              <w:t xml:space="preserve"> </w:t>
            </w:r>
            <w:r w:rsidRPr="004761FE">
              <w:rPr>
                <w:sz w:val="28"/>
                <w:szCs w:val="28"/>
              </w:rPr>
              <w:t>және энергия</w:t>
            </w:r>
          </w:p>
        </w:tc>
        <w:tc>
          <w:tcPr>
            <w:tcW w:w="2127" w:type="dxa"/>
            <w:vAlign w:val="center"/>
          </w:tcPr>
          <w:p w14:paraId="343ED822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F65908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AC26917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112D2CE9" w14:textId="77777777" w:rsidTr="00154D36">
        <w:trPr>
          <w:trHeight w:val="236"/>
        </w:trPr>
        <w:tc>
          <w:tcPr>
            <w:tcW w:w="500" w:type="dxa"/>
          </w:tcPr>
          <w:p w14:paraId="4A12D820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4FFA1047" w14:textId="60353C29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uk-UA"/>
              </w:rPr>
              <w:t>Қатты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дене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динамикасы</w:t>
            </w:r>
          </w:p>
        </w:tc>
        <w:tc>
          <w:tcPr>
            <w:tcW w:w="2127" w:type="dxa"/>
            <w:vAlign w:val="center"/>
          </w:tcPr>
          <w:p w14:paraId="474F46AA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56BD8D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C</w:t>
            </w:r>
          </w:p>
        </w:tc>
        <w:tc>
          <w:tcPr>
            <w:tcW w:w="1559" w:type="dxa"/>
          </w:tcPr>
          <w:p w14:paraId="65B2A33C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0B6392CA" w14:textId="77777777" w:rsidTr="00154D36">
        <w:trPr>
          <w:trHeight w:val="269"/>
        </w:trPr>
        <w:tc>
          <w:tcPr>
            <w:tcW w:w="500" w:type="dxa"/>
          </w:tcPr>
          <w:p w14:paraId="0D20A0A4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37BF7DAF" w14:textId="6139B92B" w:rsidR="000B06B7" w:rsidRDefault="000B06B7" w:rsidP="000B06B7">
            <w:pPr>
              <w:pStyle w:val="1"/>
              <w:rPr>
                <w:sz w:val="28"/>
                <w:szCs w:val="28"/>
                <w:lang w:val="kk-KZ"/>
              </w:rPr>
            </w:pPr>
            <w:r w:rsidRPr="004761FE">
              <w:rPr>
                <w:sz w:val="28"/>
                <w:szCs w:val="28"/>
                <w:lang w:val="kk-KZ"/>
              </w:rPr>
              <w:t>Инерциялық емес санақ жүйелер. Тартылыс өрісіндегі қозғалыс</w:t>
            </w:r>
          </w:p>
          <w:p w14:paraId="48456EB4" w14:textId="77777777" w:rsidR="004761FE" w:rsidRPr="004761FE" w:rsidRDefault="004761FE" w:rsidP="000B06B7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2AB4B7D9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FDCC1B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308C2491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C06BE3" w14:paraId="108C1059" w14:textId="77777777" w:rsidTr="00154D36">
        <w:trPr>
          <w:trHeight w:val="230"/>
        </w:trPr>
        <w:tc>
          <w:tcPr>
            <w:tcW w:w="500" w:type="dxa"/>
          </w:tcPr>
          <w:p w14:paraId="06030722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3D355C39" w14:textId="71337D21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uk-UA"/>
              </w:rPr>
              <w:t>Сұйықтар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мен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газдар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механикасы</w:t>
            </w:r>
          </w:p>
        </w:tc>
        <w:tc>
          <w:tcPr>
            <w:tcW w:w="2127" w:type="dxa"/>
            <w:vAlign w:val="center"/>
          </w:tcPr>
          <w:p w14:paraId="431FCB60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5CA0575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2401C58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39402C3C" w14:textId="77777777" w:rsidTr="00154D36">
        <w:trPr>
          <w:trHeight w:val="375"/>
        </w:trPr>
        <w:tc>
          <w:tcPr>
            <w:tcW w:w="500" w:type="dxa"/>
          </w:tcPr>
          <w:p w14:paraId="685BD888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14:paraId="268ECE12" w14:textId="5F544576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kk-KZ"/>
              </w:rPr>
              <w:t>Тербелістер мен толқындар</w:t>
            </w:r>
          </w:p>
        </w:tc>
        <w:tc>
          <w:tcPr>
            <w:tcW w:w="2127" w:type="dxa"/>
            <w:vAlign w:val="center"/>
          </w:tcPr>
          <w:p w14:paraId="4F845B42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ADE133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0A51C6B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C06BE3" w14:paraId="3B61251F" w14:textId="77777777" w:rsidTr="00154D36">
        <w:tc>
          <w:tcPr>
            <w:tcW w:w="5744" w:type="dxa"/>
            <w:gridSpan w:val="2"/>
          </w:tcPr>
          <w:p w14:paraId="6DEDBAD5" w14:textId="77777777" w:rsidR="000B06B7" w:rsidRPr="004761FE" w:rsidRDefault="000B06B7" w:rsidP="00154D36">
            <w:pPr>
              <w:pStyle w:val="1"/>
              <w:rPr>
                <w:sz w:val="28"/>
                <w:szCs w:val="28"/>
              </w:rPr>
            </w:pPr>
            <w:r w:rsidRPr="004761FE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686" w:type="dxa"/>
            <w:gridSpan w:val="2"/>
          </w:tcPr>
          <w:p w14:paraId="542570B1" w14:textId="77777777" w:rsidR="000B06B7" w:rsidRPr="004761FE" w:rsidRDefault="000B06B7" w:rsidP="001375F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18D9E28B" w14:textId="77777777" w:rsidR="00DF0E14" w:rsidRPr="00F97E64" w:rsidRDefault="00DF0E14" w:rsidP="00DF0E14">
      <w:pPr>
        <w:pStyle w:val="ab"/>
        <w:jc w:val="both"/>
        <w:rPr>
          <w:rFonts w:ascii="Times New Roman" w:hAnsi="Times New Roman" w:cs="Times New Roman"/>
        </w:rPr>
      </w:pPr>
    </w:p>
    <w:p w14:paraId="79D49E86" w14:textId="77777777" w:rsidR="00DF0E14" w:rsidRPr="002E4A5B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CD26513" w14:textId="77777777" w:rsidR="001375F8" w:rsidRDefault="000B06B7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Тесттік тапсырмаларының мазмұнында механика курсынан негізгі анықтамалар және физикалық шамалар кіреді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 xml:space="preserve">, және 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механиканың негізгі 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 xml:space="preserve">заңдары мен қағидаларын, олардың логикалық мазмұны және математикалық 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өрнектерді қолданы</w:t>
      </w:r>
      <w:r>
        <w:rPr>
          <w:rFonts w:ascii="Times New Roman" w:hAnsi="Times New Roman" w:cs="Times New Roman"/>
          <w:sz w:val="28"/>
          <w:szCs w:val="28"/>
          <w:lang w:val="kk-KZ"/>
        </w:rPr>
        <w:t>лады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7C8768" w14:textId="77777777" w:rsidR="00DF0E14" w:rsidRPr="00DF0E14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A638435" w14:textId="77777777" w:rsidR="00DF0E14" w:rsidRPr="00DF0E14" w:rsidRDefault="00DF0E14" w:rsidP="00154D3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14:paraId="06D3E6E2" w14:textId="77777777" w:rsidR="00DF0E14" w:rsidRPr="00DF0E14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0A4D28B9" w14:textId="77777777" w:rsidR="00DF0E14" w:rsidRPr="00DF0E14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4D1FF2A9" w14:textId="77777777" w:rsidR="00DF0E14" w:rsidRPr="00DF0E14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5DAD12BD" w14:textId="3EF99E0D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C628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14:paraId="53B4B23A" w14:textId="77777777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5626458B" w14:textId="77777777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14:paraId="1546C39C" w14:textId="77777777" w:rsidR="00DF0E14" w:rsidRPr="00C5736E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Тапсырмаформасы:</w:t>
      </w:r>
    </w:p>
    <w:p w14:paraId="56CAF08B" w14:textId="75F517E6" w:rsidR="001375F8" w:rsidRPr="00F37B3B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жауапнұсқасынанбіржауаптытаңдаукерек.</w:t>
      </w:r>
    </w:p>
    <w:p w14:paraId="427AD92A" w14:textId="77777777" w:rsidR="00DF0E14" w:rsidRPr="00F37B3B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37B3B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F37B3B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7DEA03D6" w14:textId="77777777" w:rsidR="001375F8" w:rsidRPr="00F37B3B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тапсырма үшін </w:t>
      </w:r>
      <w:r w:rsidR="00F37B3B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 1 балл береді</w:t>
      </w:r>
      <w:r w:rsidRPr="00F37B3B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15A211F2" w14:textId="3F345188" w:rsidR="006551F6" w:rsidRDefault="006551F6" w:rsidP="00F9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DF6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DF6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тізімі:</w:t>
      </w:r>
    </w:p>
    <w:p w14:paraId="0597254B" w14:textId="77777777" w:rsidR="00237FC7" w:rsidRPr="00237FC7" w:rsidRDefault="00237FC7" w:rsidP="00F9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5D22BAB2" w14:textId="5EFDE2B9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 xml:space="preserve">Савельев И.В. Жалпы физика курсы: жоғары техн. оқу орынд. студенттеріне арн. оқу құралы. - Алматы: Мектеп, 2004. 1-т.: Механика, тербелістер мен толқындар, молекулалық физика. – 507 б. </w:t>
      </w:r>
    </w:p>
    <w:p w14:paraId="127E6073" w14:textId="77777777" w:rsidR="000B06B7" w:rsidRPr="000B06B7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14:paraId="1998EE36" w14:textId="77777777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>Иродов И.Е. Механика. Основные законы / И.Е. Иродов. – 15-е изд. – М.: Бином. Лаборатория знаний, 2021. – 312 с.</w:t>
      </w:r>
    </w:p>
    <w:p w14:paraId="5C8ED3FC" w14:textId="77777777" w:rsidR="004B1BC3" w:rsidRPr="000B06B7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Механика.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Молекулярная физика: учебное пособие для ВПО.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16-е изд.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– СПб.: </w:t>
      </w:r>
      <w:r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436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E6758C4" w14:textId="75B380ED" w:rsidR="004B1BC3" w:rsidRPr="000B06B7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тер. – СПб.: Лань, </w:t>
      </w: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560 с.</w:t>
      </w:r>
    </w:p>
    <w:p w14:paraId="0DC53877" w14:textId="77777777" w:rsidR="004B1BC3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 – 4-е изд. стер. – М.: МФТИ, 2005. – 560 с.</w:t>
      </w:r>
    </w:p>
    <w:p w14:paraId="19FFB452" w14:textId="77777777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>Иродов И.Е. Задачи по общей физике. Учебное пособие для вузов. / И.Е. Иродов. – 19-изд., стер. – СПб: Лань, 2022. – 420 с.</w:t>
      </w:r>
    </w:p>
    <w:p w14:paraId="2E52E06E" w14:textId="77777777" w:rsidR="004B1BC3" w:rsidRPr="004B1BC3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Ақылбаев Ж.С., Гладков В.Е., Ильина Л.Ф., Тұрмухамбетов А.Ж. Механика: Оқулық. – Астана: Фолиант, 20</w:t>
      </w:r>
      <w:r w:rsidR="004B1BC3" w:rsidRPr="004B1BC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B1BC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4B1BC3" w:rsidRPr="004B1BC3">
        <w:rPr>
          <w:rFonts w:ascii="Times New Roman" w:hAnsi="Times New Roman" w:cs="Times New Roman"/>
          <w:sz w:val="28"/>
          <w:szCs w:val="28"/>
          <w:lang w:val="kk-KZ"/>
        </w:rPr>
        <w:t>360</w:t>
      </w:r>
      <w:r w:rsidRPr="004B1BC3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14:paraId="3C78A0AC" w14:textId="77777777" w:rsidR="000B06B7" w:rsidRPr="004B1BC3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Жалпы физикалық практикум. Механика: Жоғары оқу орындарының студенттеріне арналған / С.И. Исатаев, Ә.С. Асқарова, В.В. Кашкаров, И.В. Локтионова т.б. – Алматы: Қазақ университеті, 2015. – 176 б.</w:t>
      </w:r>
    </w:p>
    <w:p w14:paraId="7AB8AF9C" w14:textId="77777777" w:rsidR="00237FC7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Савельев И.В. Жалпы физика курсы.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0B06B7">
        <w:rPr>
          <w:rFonts w:ascii="Times New Roman" w:hAnsi="Times New Roman" w:cs="Times New Roman"/>
          <w:sz w:val="28"/>
          <w:szCs w:val="28"/>
        </w:rPr>
        <w:t>1. Механика. Молекулалық физика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06B7">
        <w:rPr>
          <w:rFonts w:ascii="Times New Roman" w:hAnsi="Times New Roman" w:cs="Times New Roman"/>
          <w:sz w:val="28"/>
          <w:szCs w:val="28"/>
        </w:rPr>
        <w:t xml:space="preserve"> Алматы, 2004. - 508 б.</w:t>
      </w:r>
    </w:p>
    <w:p w14:paraId="1A35FEAB" w14:textId="77777777" w:rsidR="00237FC7" w:rsidRPr="00237FC7" w:rsidRDefault="00237FC7" w:rsidP="0023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6006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24779780" w14:textId="77777777" w:rsidR="00EB31D9" w:rsidRPr="009D113E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13E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Перельман Я. Занимательная механика. - М.: Издательский Дом Мещерякова, 2016. - 176 с.</w:t>
      </w:r>
    </w:p>
    <w:p w14:paraId="1AFBD7E1" w14:textId="77777777" w:rsidR="00EB31D9" w:rsidRPr="009D113E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Лейтон Р., Фейнман Р., Сэндс М. Фейнмановские лекции по физике. Выпуск 7. Физика сплошных сред. - М.: Едиториал УРСС, 2004  </w:t>
      </w:r>
    </w:p>
    <w:p w14:paraId="4A958610" w14:textId="77777777" w:rsidR="00EB31D9" w:rsidRPr="00EB31D9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EB31D9">
        <w:rPr>
          <w:rFonts w:ascii="Times New Roman" w:hAnsi="Times New Roman" w:cs="Times New Roman"/>
          <w:sz w:val="28"/>
          <w:szCs w:val="28"/>
          <w:lang w:val="kk-KZ"/>
        </w:rPr>
        <w:t>Волькенштейн В.С. Жалпы физика курсының есептер жинағы. -М.: Наука, 2006. - 385б.</w:t>
      </w:r>
    </w:p>
    <w:p w14:paraId="6544FDE9" w14:textId="77777777" w:rsidR="00183D7B" w:rsidRPr="00EB31D9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31D9">
        <w:rPr>
          <w:rFonts w:ascii="Times New Roman" w:hAnsi="Times New Roman" w:cs="Times New Roman"/>
          <w:sz w:val="28"/>
          <w:szCs w:val="28"/>
          <w:lang w:val="kk-KZ"/>
        </w:rPr>
        <w:t>4. Қадыров Н., Қойшыбаев Н. Механика. Молекулалық физика: Оқу құралы. – Алматы: Қазақ университеті, 2001. – 272 бет.</w:t>
      </w:r>
    </w:p>
    <w:p w14:paraId="22CDB547" w14:textId="77777777" w:rsidR="00EB31D9" w:rsidRPr="00EB31D9" w:rsidRDefault="00EB31D9" w:rsidP="00EB31D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EB31D9" w:rsidRPr="00EB31D9" w:rsidSect="00BF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2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C98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4FAC"/>
    <w:rsid w:val="00051C82"/>
    <w:rsid w:val="000A1451"/>
    <w:rsid w:val="000B06B7"/>
    <w:rsid w:val="000E388A"/>
    <w:rsid w:val="001007B5"/>
    <w:rsid w:val="00104BC6"/>
    <w:rsid w:val="00125A1D"/>
    <w:rsid w:val="001375F8"/>
    <w:rsid w:val="00154D36"/>
    <w:rsid w:val="00156006"/>
    <w:rsid w:val="00183D7B"/>
    <w:rsid w:val="001E5CBD"/>
    <w:rsid w:val="001F3A00"/>
    <w:rsid w:val="00231AB5"/>
    <w:rsid w:val="002344E1"/>
    <w:rsid w:val="00237FC7"/>
    <w:rsid w:val="00263701"/>
    <w:rsid w:val="002926F9"/>
    <w:rsid w:val="002B3028"/>
    <w:rsid w:val="0032131D"/>
    <w:rsid w:val="00332260"/>
    <w:rsid w:val="003740DC"/>
    <w:rsid w:val="00390543"/>
    <w:rsid w:val="003B39F6"/>
    <w:rsid w:val="003F2949"/>
    <w:rsid w:val="00442973"/>
    <w:rsid w:val="004725C9"/>
    <w:rsid w:val="004761FE"/>
    <w:rsid w:val="004A0D2A"/>
    <w:rsid w:val="004B1BC3"/>
    <w:rsid w:val="004C6215"/>
    <w:rsid w:val="0052514E"/>
    <w:rsid w:val="0053262A"/>
    <w:rsid w:val="005A4184"/>
    <w:rsid w:val="005C6B8B"/>
    <w:rsid w:val="006551F6"/>
    <w:rsid w:val="00660688"/>
    <w:rsid w:val="00660A51"/>
    <w:rsid w:val="00662B9C"/>
    <w:rsid w:val="006B0B74"/>
    <w:rsid w:val="006B434A"/>
    <w:rsid w:val="007026DE"/>
    <w:rsid w:val="00733E98"/>
    <w:rsid w:val="00735AF5"/>
    <w:rsid w:val="007534D6"/>
    <w:rsid w:val="00761CE9"/>
    <w:rsid w:val="007728AD"/>
    <w:rsid w:val="00784817"/>
    <w:rsid w:val="00785891"/>
    <w:rsid w:val="007E7232"/>
    <w:rsid w:val="00813BBC"/>
    <w:rsid w:val="00861EE5"/>
    <w:rsid w:val="00871F1F"/>
    <w:rsid w:val="008C46B5"/>
    <w:rsid w:val="009316ED"/>
    <w:rsid w:val="00945965"/>
    <w:rsid w:val="00954338"/>
    <w:rsid w:val="009935F5"/>
    <w:rsid w:val="009D3F12"/>
    <w:rsid w:val="009F629F"/>
    <w:rsid w:val="00A017A9"/>
    <w:rsid w:val="00A52570"/>
    <w:rsid w:val="00A61380"/>
    <w:rsid w:val="00A72737"/>
    <w:rsid w:val="00A94BA0"/>
    <w:rsid w:val="00B075C2"/>
    <w:rsid w:val="00B25A73"/>
    <w:rsid w:val="00B829E6"/>
    <w:rsid w:val="00B9305A"/>
    <w:rsid w:val="00BA6869"/>
    <w:rsid w:val="00BF047C"/>
    <w:rsid w:val="00BF1289"/>
    <w:rsid w:val="00BF1DDB"/>
    <w:rsid w:val="00C06BE3"/>
    <w:rsid w:val="00C264C2"/>
    <w:rsid w:val="00C37EAE"/>
    <w:rsid w:val="00C628DB"/>
    <w:rsid w:val="00CA306C"/>
    <w:rsid w:val="00CB43BA"/>
    <w:rsid w:val="00D07850"/>
    <w:rsid w:val="00D30B7E"/>
    <w:rsid w:val="00D451B4"/>
    <w:rsid w:val="00D63D01"/>
    <w:rsid w:val="00D75684"/>
    <w:rsid w:val="00DA5EBC"/>
    <w:rsid w:val="00DD1EB5"/>
    <w:rsid w:val="00DE31A5"/>
    <w:rsid w:val="00DF0E14"/>
    <w:rsid w:val="00DF6FD3"/>
    <w:rsid w:val="00E26B0A"/>
    <w:rsid w:val="00E84BA9"/>
    <w:rsid w:val="00EB2022"/>
    <w:rsid w:val="00EB31D9"/>
    <w:rsid w:val="00F26FDB"/>
    <w:rsid w:val="00F30437"/>
    <w:rsid w:val="00F37B3B"/>
    <w:rsid w:val="00F92BF6"/>
    <w:rsid w:val="00F9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Дина Молдабекова</cp:lastModifiedBy>
  <cp:revision>11</cp:revision>
  <cp:lastPrinted>2022-01-28T08:30:00Z</cp:lastPrinted>
  <dcterms:created xsi:type="dcterms:W3CDTF">2024-01-09T08:32:00Z</dcterms:created>
  <dcterms:modified xsi:type="dcterms:W3CDTF">2024-05-29T05:58:00Z</dcterms:modified>
</cp:coreProperties>
</file>