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2459" w14:textId="47318CA3" w:rsidR="001E450C" w:rsidRPr="004932AA" w:rsidRDefault="001E450C" w:rsidP="001E450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EC8B00B" w14:textId="77777777" w:rsidR="00317375" w:rsidRPr="004932AA" w:rsidRDefault="001E450C" w:rsidP="001E4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 «Религиозная ситуация в Республике Казахстан </w:t>
      </w:r>
    </w:p>
    <w:p w14:paraId="4DCB3FE9" w14:textId="1F732114" w:rsidR="001E450C" w:rsidRPr="004932AA" w:rsidRDefault="001E450C" w:rsidP="001E4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в современных условиях»</w:t>
      </w:r>
    </w:p>
    <w:p w14:paraId="095FB247" w14:textId="77777777" w:rsidR="001E450C" w:rsidRPr="004932AA" w:rsidRDefault="001E450C" w:rsidP="001E4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746FF19" w14:textId="002519BF" w:rsidR="001E450C" w:rsidRPr="004932AA" w:rsidRDefault="00C0146C" w:rsidP="001E45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932AA">
        <w:rPr>
          <w:rFonts w:ascii="Times New Roman" w:hAnsi="Times New Roman"/>
          <w:sz w:val="24"/>
          <w:szCs w:val="24"/>
          <w:lang w:val="kk-KZ"/>
        </w:rPr>
        <w:t>(вступает в силу с 202</w:t>
      </w:r>
      <w:r w:rsidR="0089214E" w:rsidRPr="004932AA">
        <w:rPr>
          <w:rFonts w:ascii="Times New Roman" w:hAnsi="Times New Roman"/>
          <w:sz w:val="24"/>
          <w:szCs w:val="24"/>
          <w:lang w:val="kk-KZ"/>
        </w:rPr>
        <w:t>4</w:t>
      </w:r>
      <w:r w:rsidR="001E450C" w:rsidRPr="004932AA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39B5297D" w14:textId="77777777" w:rsidR="001E450C" w:rsidRPr="004932AA" w:rsidRDefault="001E450C" w:rsidP="001E45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6057E38" w14:textId="77777777" w:rsidR="001E450C" w:rsidRPr="004932AA" w:rsidRDefault="00C0146C" w:rsidP="001E4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1E450C" w:rsidRPr="004932AA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932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E450C" w:rsidRPr="004932AA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1E450C" w:rsidRPr="004932AA">
        <w:rPr>
          <w:rFonts w:ascii="Times New Roman" w:hAnsi="Times New Roman"/>
          <w:sz w:val="28"/>
          <w:szCs w:val="28"/>
        </w:rPr>
        <w:t>организациях</w:t>
      </w:r>
      <w:r w:rsidRPr="004932AA">
        <w:rPr>
          <w:rFonts w:ascii="Times New Roman" w:hAnsi="Times New Roman"/>
          <w:sz w:val="28"/>
          <w:szCs w:val="28"/>
          <w:lang w:val="kk-KZ"/>
        </w:rPr>
        <w:t>,</w:t>
      </w:r>
      <w:r w:rsidR="001E450C" w:rsidRPr="004932AA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1E450C" w:rsidRPr="004932AA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4BC81411" w14:textId="77777777" w:rsidR="00726F0B" w:rsidRPr="004932AA" w:rsidRDefault="00726F0B" w:rsidP="001E4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5B6B567" w14:textId="77777777" w:rsidR="00726F0B" w:rsidRPr="004932AA" w:rsidRDefault="001E450C" w:rsidP="00726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4932AA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5D5A1977" w14:textId="77777777" w:rsidR="00726F0B" w:rsidRPr="004932AA" w:rsidRDefault="001E450C" w:rsidP="004F7E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493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</w:t>
      </w:r>
      <w:r w:rsidR="00E31A5E" w:rsidRPr="00493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052</w:t>
      </w:r>
      <w:r w:rsidRPr="00493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– Исламоведение</w:t>
      </w:r>
    </w:p>
    <w:p w14:paraId="648FDD65" w14:textId="77777777" w:rsidR="00726F0B" w:rsidRPr="004932AA" w:rsidRDefault="00726F0B" w:rsidP="004F7E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D4C7F" w14:textId="77777777" w:rsidR="001E450C" w:rsidRPr="004932AA" w:rsidRDefault="001E450C" w:rsidP="00C0146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C0146C" w:rsidRPr="00493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включает темы по дисциплине </w:t>
      </w:r>
      <w:r w:rsidR="00C0146C" w:rsidRPr="004932A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«Религиозная ситуация в Республике Казахстан в современных условиях». Задания представлены на русском языке.</w:t>
      </w:r>
    </w:p>
    <w:p w14:paraId="2ADC980D" w14:textId="77777777" w:rsidR="00C0146C" w:rsidRPr="004932AA" w:rsidRDefault="00C0146C" w:rsidP="00C0146C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val="kk-KZ" w:eastAsia="en-US"/>
        </w:rPr>
      </w:pPr>
    </w:p>
    <w:tbl>
      <w:tblPr>
        <w:tblW w:w="964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047"/>
        <w:gridCol w:w="1370"/>
        <w:gridCol w:w="1589"/>
      </w:tblGrid>
      <w:tr w:rsidR="00726F0B" w:rsidRPr="004932AA" w14:paraId="4BCC8EB9" w14:textId="77777777" w:rsidTr="00726F0B">
        <w:trPr>
          <w:trHeight w:val="1112"/>
        </w:trPr>
        <w:tc>
          <w:tcPr>
            <w:tcW w:w="641" w:type="dxa"/>
            <w:vAlign w:val="center"/>
          </w:tcPr>
          <w:p w14:paraId="6BC2048F" w14:textId="77777777" w:rsidR="00726F0B" w:rsidRPr="004932AA" w:rsidRDefault="00726F0B" w:rsidP="00DF003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7" w:type="dxa"/>
            <w:vAlign w:val="center"/>
          </w:tcPr>
          <w:p w14:paraId="0D35D9FD" w14:textId="77777777" w:rsidR="00726F0B" w:rsidRPr="004932AA" w:rsidRDefault="00726F0B" w:rsidP="00DF0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932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370" w:type="dxa"/>
            <w:vAlign w:val="center"/>
          </w:tcPr>
          <w:p w14:paraId="65F87216" w14:textId="77777777" w:rsidR="00726F0B" w:rsidRPr="004932AA" w:rsidRDefault="00726F0B" w:rsidP="00DF00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2AA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073D9228" w14:textId="77777777" w:rsidR="00726F0B" w:rsidRPr="004932AA" w:rsidRDefault="00726F0B" w:rsidP="00DF00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01CCC0A" w14:textId="77777777" w:rsidR="00726F0B" w:rsidRPr="004932AA" w:rsidRDefault="00726F0B" w:rsidP="00DF00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2A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726F0B" w:rsidRPr="004932AA" w14:paraId="11833174" w14:textId="77777777" w:rsidTr="00726F0B">
        <w:trPr>
          <w:trHeight w:val="631"/>
        </w:trPr>
        <w:tc>
          <w:tcPr>
            <w:tcW w:w="641" w:type="dxa"/>
            <w:vAlign w:val="center"/>
          </w:tcPr>
          <w:p w14:paraId="018C290D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7" w:type="dxa"/>
            <w:vAlign w:val="center"/>
          </w:tcPr>
          <w:p w14:paraId="790F8307" w14:textId="383D6D68" w:rsidR="00726F0B" w:rsidRPr="004932AA" w:rsidRDefault="00991166" w:rsidP="001E4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32AA">
              <w:rPr>
                <w:rStyle w:val="13"/>
                <w:b w:val="0"/>
                <w:sz w:val="28"/>
                <w:szCs w:val="28"/>
                <w:lang w:val="kk-KZ" w:eastAsia="kk-KZ"/>
              </w:rPr>
              <w:t>Политика в области религии в Республике Казахстан: государственные программы, концепции</w:t>
            </w:r>
          </w:p>
        </w:tc>
        <w:tc>
          <w:tcPr>
            <w:tcW w:w="1370" w:type="dxa"/>
          </w:tcPr>
          <w:p w14:paraId="6322A34C" w14:textId="77777777" w:rsidR="00726F0B" w:rsidRPr="004932AA" w:rsidRDefault="00726F0B" w:rsidP="00D13AF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89" w:type="dxa"/>
          </w:tcPr>
          <w:p w14:paraId="42DF7473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26F0B" w:rsidRPr="004932AA" w14:paraId="6601D779" w14:textId="77777777" w:rsidTr="00726F0B">
        <w:trPr>
          <w:trHeight w:val="646"/>
        </w:trPr>
        <w:tc>
          <w:tcPr>
            <w:tcW w:w="641" w:type="dxa"/>
            <w:vAlign w:val="center"/>
          </w:tcPr>
          <w:p w14:paraId="710CE22A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47" w:type="dxa"/>
            <w:vAlign w:val="center"/>
          </w:tcPr>
          <w:p w14:paraId="164D59D9" w14:textId="77777777" w:rsidR="00726F0B" w:rsidRPr="004932AA" w:rsidRDefault="00726F0B" w:rsidP="001E4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932AA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Особенности и классификация новых религиозных течений</w:t>
            </w:r>
          </w:p>
        </w:tc>
        <w:tc>
          <w:tcPr>
            <w:tcW w:w="1370" w:type="dxa"/>
          </w:tcPr>
          <w:p w14:paraId="307CA596" w14:textId="77777777" w:rsidR="00726F0B" w:rsidRPr="004932AA" w:rsidRDefault="00726F0B" w:rsidP="00D13AF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89" w:type="dxa"/>
          </w:tcPr>
          <w:p w14:paraId="38E93778" w14:textId="14B0408E" w:rsidR="00726F0B" w:rsidRPr="004932AA" w:rsidRDefault="009532ED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26F0B" w:rsidRPr="004932AA" w14:paraId="00634AD0" w14:textId="77777777" w:rsidTr="00726F0B">
        <w:trPr>
          <w:trHeight w:val="316"/>
        </w:trPr>
        <w:tc>
          <w:tcPr>
            <w:tcW w:w="641" w:type="dxa"/>
            <w:vAlign w:val="center"/>
          </w:tcPr>
          <w:p w14:paraId="6FB437D6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47" w:type="dxa"/>
            <w:vAlign w:val="center"/>
          </w:tcPr>
          <w:p w14:paraId="6FCF08BF" w14:textId="6F95BEA6" w:rsidR="00726F0B" w:rsidRPr="004932AA" w:rsidRDefault="00991166" w:rsidP="001E4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2AA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Религиозные организации, запрещенные в Республике Казахстан</w:t>
            </w:r>
          </w:p>
        </w:tc>
        <w:tc>
          <w:tcPr>
            <w:tcW w:w="1370" w:type="dxa"/>
          </w:tcPr>
          <w:p w14:paraId="748F78E6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89" w:type="dxa"/>
          </w:tcPr>
          <w:p w14:paraId="3F1E16F3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26F0B" w:rsidRPr="004932AA" w14:paraId="1D9E58D3" w14:textId="77777777" w:rsidTr="00726F0B">
        <w:trPr>
          <w:trHeight w:val="631"/>
        </w:trPr>
        <w:tc>
          <w:tcPr>
            <w:tcW w:w="641" w:type="dxa"/>
            <w:vAlign w:val="center"/>
          </w:tcPr>
          <w:p w14:paraId="7C39BB91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47" w:type="dxa"/>
            <w:vAlign w:val="center"/>
          </w:tcPr>
          <w:p w14:paraId="4DDD97BF" w14:textId="3DCBF1D9" w:rsidR="00726F0B" w:rsidRPr="004932AA" w:rsidRDefault="00991166" w:rsidP="001E4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932AA">
              <w:rPr>
                <w:rStyle w:val="13"/>
                <w:b w:val="0"/>
                <w:sz w:val="28"/>
                <w:szCs w:val="28"/>
                <w:lang w:val="kk-KZ" w:eastAsia="kk-KZ"/>
              </w:rPr>
              <w:t>Религиоведческое образование и наука в современном Казахстане</w:t>
            </w:r>
          </w:p>
        </w:tc>
        <w:tc>
          <w:tcPr>
            <w:tcW w:w="1370" w:type="dxa"/>
          </w:tcPr>
          <w:p w14:paraId="49135C2B" w14:textId="77777777" w:rsidR="00726F0B" w:rsidRPr="004932AA" w:rsidRDefault="00726F0B" w:rsidP="00D13AF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589" w:type="dxa"/>
          </w:tcPr>
          <w:p w14:paraId="06C3B90A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26F0B" w:rsidRPr="004932AA" w14:paraId="4B019603" w14:textId="77777777" w:rsidTr="00726F0B">
        <w:trPr>
          <w:trHeight w:val="331"/>
        </w:trPr>
        <w:tc>
          <w:tcPr>
            <w:tcW w:w="641" w:type="dxa"/>
            <w:vAlign w:val="center"/>
          </w:tcPr>
          <w:p w14:paraId="5EC2663A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47" w:type="dxa"/>
            <w:vAlign w:val="center"/>
          </w:tcPr>
          <w:p w14:paraId="62D89529" w14:textId="77777777" w:rsidR="00726F0B" w:rsidRPr="004932AA" w:rsidRDefault="00726F0B" w:rsidP="001E4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Новые христианские течения</w:t>
            </w:r>
          </w:p>
        </w:tc>
        <w:tc>
          <w:tcPr>
            <w:tcW w:w="1370" w:type="dxa"/>
          </w:tcPr>
          <w:p w14:paraId="29DF3AC9" w14:textId="77777777" w:rsidR="00726F0B" w:rsidRPr="004932AA" w:rsidRDefault="00726F0B" w:rsidP="00D13AF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589" w:type="dxa"/>
          </w:tcPr>
          <w:p w14:paraId="73DEF247" w14:textId="77777777" w:rsidR="00726F0B" w:rsidRPr="004932AA" w:rsidRDefault="00726F0B" w:rsidP="001E45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91166" w:rsidRPr="004932AA" w14:paraId="046553CF" w14:textId="77777777" w:rsidTr="00726F0B">
        <w:trPr>
          <w:trHeight w:val="316"/>
        </w:trPr>
        <w:tc>
          <w:tcPr>
            <w:tcW w:w="641" w:type="dxa"/>
            <w:vAlign w:val="center"/>
          </w:tcPr>
          <w:p w14:paraId="16E4D3A0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47" w:type="dxa"/>
            <w:vAlign w:val="center"/>
          </w:tcPr>
          <w:p w14:paraId="63974F21" w14:textId="4945DE22" w:rsidR="00991166" w:rsidRPr="004932AA" w:rsidRDefault="0042534E" w:rsidP="0099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2AA">
              <w:rPr>
                <w:rFonts w:ascii="Times New Roman" w:hAnsi="Times New Roman"/>
                <w:sz w:val="28"/>
                <w:szCs w:val="28"/>
              </w:rPr>
              <w:t>Религиозные объединения</w:t>
            </w: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932AA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</w:tc>
        <w:tc>
          <w:tcPr>
            <w:tcW w:w="1370" w:type="dxa"/>
          </w:tcPr>
          <w:p w14:paraId="3EC3930F" w14:textId="05FC97CF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89" w:type="dxa"/>
          </w:tcPr>
          <w:p w14:paraId="6FED79C4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91166" w:rsidRPr="004932AA" w14:paraId="63463967" w14:textId="77777777" w:rsidTr="00726F0B">
        <w:trPr>
          <w:trHeight w:val="316"/>
        </w:trPr>
        <w:tc>
          <w:tcPr>
            <w:tcW w:w="641" w:type="dxa"/>
            <w:vAlign w:val="center"/>
          </w:tcPr>
          <w:p w14:paraId="3E4CEC90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47" w:type="dxa"/>
            <w:vAlign w:val="center"/>
          </w:tcPr>
          <w:p w14:paraId="281C2B47" w14:textId="1867A96D" w:rsidR="00991166" w:rsidRPr="004932AA" w:rsidRDefault="0042534E" w:rsidP="009E5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2AA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Новые исламские течения</w:t>
            </w:r>
          </w:p>
        </w:tc>
        <w:tc>
          <w:tcPr>
            <w:tcW w:w="1370" w:type="dxa"/>
          </w:tcPr>
          <w:p w14:paraId="5BB509E6" w14:textId="46D211D6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89" w:type="dxa"/>
          </w:tcPr>
          <w:p w14:paraId="4B49A4DB" w14:textId="0745AD1F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91166" w:rsidRPr="004932AA" w14:paraId="3952A5EB" w14:textId="77777777" w:rsidTr="00726F0B">
        <w:trPr>
          <w:trHeight w:val="316"/>
        </w:trPr>
        <w:tc>
          <w:tcPr>
            <w:tcW w:w="641" w:type="dxa"/>
            <w:vAlign w:val="center"/>
          </w:tcPr>
          <w:p w14:paraId="18150813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47" w:type="dxa"/>
            <w:vAlign w:val="center"/>
          </w:tcPr>
          <w:p w14:paraId="79E38AB4" w14:textId="36F59321" w:rsidR="00991166" w:rsidRPr="004932AA" w:rsidRDefault="00EB6014" w:rsidP="0099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2A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Законодательные основы регулирования религиозной ситуации в Республике Казахстан</w:t>
            </w:r>
          </w:p>
        </w:tc>
        <w:tc>
          <w:tcPr>
            <w:tcW w:w="1370" w:type="dxa"/>
          </w:tcPr>
          <w:p w14:paraId="294D185F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89" w:type="dxa"/>
          </w:tcPr>
          <w:p w14:paraId="0DACCD74" w14:textId="330EE3DD" w:rsidR="00991166" w:rsidRPr="004932AA" w:rsidRDefault="00EB6014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91166" w:rsidRPr="004932AA" w14:paraId="11254D2F" w14:textId="77777777" w:rsidTr="00726F0B">
        <w:trPr>
          <w:trHeight w:val="646"/>
        </w:trPr>
        <w:tc>
          <w:tcPr>
            <w:tcW w:w="641" w:type="dxa"/>
            <w:vAlign w:val="center"/>
          </w:tcPr>
          <w:p w14:paraId="32B40CDA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47" w:type="dxa"/>
            <w:vAlign w:val="center"/>
          </w:tcPr>
          <w:p w14:paraId="405DD0ED" w14:textId="0A99ED80" w:rsidR="00991166" w:rsidRPr="004932AA" w:rsidRDefault="00EB6014" w:rsidP="0099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2A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Межрелигиозное согласие в Казахстане</w:t>
            </w:r>
          </w:p>
        </w:tc>
        <w:tc>
          <w:tcPr>
            <w:tcW w:w="1370" w:type="dxa"/>
          </w:tcPr>
          <w:p w14:paraId="6A24E3BF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89" w:type="dxa"/>
          </w:tcPr>
          <w:p w14:paraId="2441F373" w14:textId="7D00C378" w:rsidR="00991166" w:rsidRPr="004932AA" w:rsidRDefault="00EB6014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532ED" w:rsidRPr="004932AA" w14:paraId="77F72608" w14:textId="77777777" w:rsidTr="00726F0B">
        <w:trPr>
          <w:trHeight w:val="646"/>
        </w:trPr>
        <w:tc>
          <w:tcPr>
            <w:tcW w:w="641" w:type="dxa"/>
            <w:vAlign w:val="center"/>
          </w:tcPr>
          <w:p w14:paraId="02BF71B4" w14:textId="097DF823" w:rsidR="009532ED" w:rsidRPr="004932AA" w:rsidRDefault="009532ED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47" w:type="dxa"/>
            <w:vAlign w:val="center"/>
          </w:tcPr>
          <w:p w14:paraId="0579BE97" w14:textId="0415C0F6" w:rsidR="009532ED" w:rsidRPr="004932AA" w:rsidRDefault="009532ED" w:rsidP="0099116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Деятельность традиционного ханафитского мазхаба и русской православной церкви в Казахстане</w:t>
            </w:r>
          </w:p>
        </w:tc>
        <w:tc>
          <w:tcPr>
            <w:tcW w:w="1370" w:type="dxa"/>
          </w:tcPr>
          <w:p w14:paraId="2A91632D" w14:textId="519841DB" w:rsidR="009532ED" w:rsidRPr="004932AA" w:rsidRDefault="009532ED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89" w:type="dxa"/>
          </w:tcPr>
          <w:p w14:paraId="26968849" w14:textId="59235A01" w:rsidR="009532ED" w:rsidRPr="004932AA" w:rsidRDefault="009532ED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91166" w:rsidRPr="004932AA" w14:paraId="7A28B9A3" w14:textId="77777777" w:rsidTr="00726F0B">
        <w:trPr>
          <w:trHeight w:val="316"/>
        </w:trPr>
        <w:tc>
          <w:tcPr>
            <w:tcW w:w="6688" w:type="dxa"/>
            <w:gridSpan w:val="2"/>
            <w:vAlign w:val="center"/>
          </w:tcPr>
          <w:p w14:paraId="2F1FB3BB" w14:textId="77777777" w:rsidR="00991166" w:rsidRPr="004932AA" w:rsidRDefault="00991166" w:rsidP="00991166">
            <w:pPr>
              <w:pStyle w:val="11"/>
              <w:jc w:val="center"/>
              <w:rPr>
                <w:sz w:val="28"/>
                <w:szCs w:val="28"/>
              </w:rPr>
            </w:pPr>
            <w:r w:rsidRPr="004932A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59" w:type="dxa"/>
            <w:gridSpan w:val="2"/>
            <w:vAlign w:val="center"/>
          </w:tcPr>
          <w:p w14:paraId="6E3ECC18" w14:textId="77777777" w:rsidR="00991166" w:rsidRPr="004932AA" w:rsidRDefault="00991166" w:rsidP="0099116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2A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14:paraId="0766AB6A" w14:textId="77777777" w:rsidR="00F12AB1" w:rsidRPr="004932AA" w:rsidRDefault="00F12AB1" w:rsidP="001E4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8CAA51A" w14:textId="77777777" w:rsidR="001E450C" w:rsidRPr="004932AA" w:rsidRDefault="001E450C" w:rsidP="008B4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4932AA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612C94A2" w14:textId="77777777" w:rsidR="001E450C" w:rsidRPr="004932AA" w:rsidRDefault="00D57361" w:rsidP="00EB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Style w:val="10"/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 xml:space="preserve">Тестовые задания по предмету </w:t>
      </w:r>
      <w:r w:rsidRPr="004932AA">
        <w:rPr>
          <w:rFonts w:ascii="Times New Roman" w:hAnsi="Times New Roman"/>
          <w:sz w:val="28"/>
          <w:szCs w:val="28"/>
          <w:lang w:val="kk-KZ"/>
        </w:rPr>
        <w:t>Религиозная ситуация в Республике Казахстан в современных условиях</w:t>
      </w:r>
      <w:r w:rsidRPr="004932AA">
        <w:rPr>
          <w:rStyle w:val="10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составляют систему теоретических и практических вопросов обеспечивающих подготовку специалистов исламоведов. Дают возможность определения уровня квалификации по данному курсу специалистов исламоведов. </w:t>
      </w:r>
    </w:p>
    <w:p w14:paraId="2009398A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1CF11A35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14:paraId="68872A22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516F9661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40E8E9C5" w14:textId="738B9691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 xml:space="preserve">В одном варианте теста </w:t>
      </w:r>
      <w:r w:rsidR="00EB75B7" w:rsidRPr="004932AA">
        <w:rPr>
          <w:rFonts w:ascii="Times New Roman" w:hAnsi="Times New Roman"/>
          <w:sz w:val="28"/>
          <w:szCs w:val="28"/>
          <w:lang w:val="kk-KZ"/>
        </w:rPr>
        <w:t>–</w:t>
      </w:r>
      <w:r w:rsidRPr="004932AA">
        <w:rPr>
          <w:rFonts w:ascii="Times New Roman" w:hAnsi="Times New Roman"/>
          <w:sz w:val="28"/>
          <w:szCs w:val="28"/>
          <w:lang w:val="kk-KZ"/>
        </w:rPr>
        <w:t xml:space="preserve"> 20</w:t>
      </w:r>
      <w:r w:rsidR="00EB75B7" w:rsidRPr="004932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32AA">
        <w:rPr>
          <w:rFonts w:ascii="Times New Roman" w:hAnsi="Times New Roman"/>
          <w:sz w:val="28"/>
          <w:szCs w:val="28"/>
          <w:lang w:val="kk-KZ"/>
        </w:rPr>
        <w:t>заданий.</w:t>
      </w:r>
    </w:p>
    <w:p w14:paraId="425CFEF0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4AD04E6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7CA19882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5E64B2D4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5E3F34FC" w14:textId="77777777" w:rsidR="001E450C" w:rsidRPr="004932AA" w:rsidRDefault="001E450C" w:rsidP="008B41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39E09505" w14:textId="77777777" w:rsidR="001E450C" w:rsidRPr="004932AA" w:rsidRDefault="001E450C" w:rsidP="008B41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32AA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5A8D99F5" w14:textId="77777777" w:rsidR="001E450C" w:rsidRPr="004932AA" w:rsidRDefault="001E450C" w:rsidP="008B4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5582FBD" w14:textId="77777777" w:rsidR="001E450C" w:rsidRPr="004932AA" w:rsidRDefault="001E450C" w:rsidP="008B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AA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6C715508" w14:textId="77777777" w:rsidR="001E450C" w:rsidRPr="004932AA" w:rsidRDefault="001E450C" w:rsidP="008B4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2D81395" w14:textId="77777777" w:rsidR="002A00B6" w:rsidRPr="004932AA" w:rsidRDefault="002A00B6" w:rsidP="008B412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4932AA">
        <w:rPr>
          <w:rFonts w:asciiTheme="majorBidi" w:hAnsiTheme="majorBidi" w:cstheme="majorBidi"/>
          <w:b/>
          <w:bCs/>
          <w:sz w:val="28"/>
          <w:szCs w:val="28"/>
          <w:lang w:val="kk-KZ"/>
        </w:rPr>
        <w:t>Основная:</w:t>
      </w:r>
    </w:p>
    <w:p w14:paraId="70A1C580" w14:textId="77777777" w:rsidR="00F07B62" w:rsidRPr="004932AA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 xml:space="preserve">Дінтану: оқу құралы / Н.Ж. Байтенова, А.Д. Құрманалиева, Ш.С. Рысбекова [және т.б.]. –  Алматы: Қазақ университеті, 2019.- 477 б. </w:t>
      </w:r>
    </w:p>
    <w:p w14:paraId="0922B331" w14:textId="77777777" w:rsidR="00F07B62" w:rsidRPr="004932AA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>Бурова Е.Е., Косиченко А.Г. Қазақстан Республикасындағы діни ахуалды дамытудың өзекті мәселелері. Алматы: ҚР БҒМ ҒК ФСДИ, 2013. – 135 б.</w:t>
      </w:r>
    </w:p>
    <w:p w14:paraId="134123AA" w14:textId="77777777" w:rsidR="00F07B62" w:rsidRPr="004932AA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>Затов Қ.А. Қазақстан Республикасындағы мемлекеттік-конфессональдық қатынастар. Алматы, 2019. – 220 б.</w:t>
      </w:r>
    </w:p>
    <w:p w14:paraId="4501E176" w14:textId="77777777" w:rsidR="00F07B62" w:rsidRPr="004932AA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діндер: оқу құралы / Н.Ж. Байтенова, Б.Б. Мейрбаев, А.Д. Құрманалиева, және т.б. / жалпы ред. басқарған Н.Ж. Байтенова. - Алматы: Қазақ университеті, 2023 – 376 б. </w:t>
      </w:r>
    </w:p>
    <w:p w14:paraId="74334840" w14:textId="77777777" w:rsidR="00F07B62" w:rsidRPr="004932AA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 xml:space="preserve">Қазіргі дәстүрден тыс діни қозғалыстар және культтер: оқу құралы / Н.Ж. Байтенова, Б.Б. Мейрбаев, А.Д. Құрманалиева, Б.К. Бейсенов, Қ.М. Борбасова, Қ.А. Затов, Ш.С. Рысбекова, С.У. Абжалов. – Алматы: Қазақ университеті, 2023 – 336 б. </w:t>
      </w:r>
    </w:p>
    <w:p w14:paraId="6E67BE07" w14:textId="77777777" w:rsidR="00F07B62" w:rsidRPr="004932AA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>Религиозная конверсия в постсекуляторном обществе (опыт феноменологической реконструкции). Коллективная монография / Под общ. Ред. А.Х.Бижанова. – Алматы: Институт философии, политологии и религиоведения КН МОН РК, 2017. – 431 с.</w:t>
      </w:r>
    </w:p>
    <w:p w14:paraId="09F4A71C" w14:textId="77777777" w:rsidR="00F07B62" w:rsidRDefault="00F07B62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932AA">
        <w:rPr>
          <w:rFonts w:ascii="Times New Roman" w:hAnsi="Times New Roman" w:cs="Times New Roman"/>
          <w:sz w:val="28"/>
          <w:szCs w:val="28"/>
        </w:rPr>
        <w:t>Рысбекова</w:t>
      </w:r>
      <w:proofErr w:type="spellEnd"/>
      <w:r w:rsidRPr="004932AA">
        <w:rPr>
          <w:rFonts w:ascii="Times New Roman" w:hAnsi="Times New Roman" w:cs="Times New Roman"/>
          <w:sz w:val="28"/>
          <w:szCs w:val="28"/>
        </w:rPr>
        <w:t xml:space="preserve"> Ш.С., </w:t>
      </w:r>
      <w:proofErr w:type="spellStart"/>
      <w:r w:rsidRPr="004932AA"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 w:rsidRPr="004932AA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4932AA">
        <w:rPr>
          <w:rFonts w:ascii="Times New Roman" w:hAnsi="Times New Roman" w:cs="Times New Roman"/>
          <w:sz w:val="28"/>
          <w:szCs w:val="28"/>
        </w:rPr>
        <w:t>Мейрбаев</w:t>
      </w:r>
      <w:proofErr w:type="spellEnd"/>
      <w:r w:rsidRPr="004932AA">
        <w:rPr>
          <w:rFonts w:ascii="Times New Roman" w:hAnsi="Times New Roman" w:cs="Times New Roman"/>
          <w:sz w:val="28"/>
          <w:szCs w:val="28"/>
        </w:rPr>
        <w:t xml:space="preserve"> Б.Б. Христианство в Казахстане: история и современность: учеб. Пособие. – Алматы: </w:t>
      </w:r>
      <w:proofErr w:type="spellStart"/>
      <w:r w:rsidRPr="004932A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93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2AA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4932AA">
        <w:rPr>
          <w:rFonts w:ascii="Times New Roman" w:hAnsi="Times New Roman" w:cs="Times New Roman"/>
          <w:sz w:val="28"/>
          <w:szCs w:val="28"/>
        </w:rPr>
        <w:t xml:space="preserve">, 2016. – 132 с. </w:t>
      </w:r>
    </w:p>
    <w:p w14:paraId="1D97E0DB" w14:textId="57288CB6" w:rsidR="00F05957" w:rsidRDefault="00F05957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957">
        <w:rPr>
          <w:rFonts w:ascii="Times New Roman" w:hAnsi="Times New Roman" w:cs="Times New Roman"/>
          <w:sz w:val="28"/>
          <w:szCs w:val="28"/>
        </w:rPr>
        <w:lastRenderedPageBreak/>
        <w:t xml:space="preserve">Основы религиоведения Учеб./ Ю. Ф. </w:t>
      </w:r>
      <w:proofErr w:type="spellStart"/>
      <w:r w:rsidRPr="00F05957">
        <w:rPr>
          <w:rFonts w:ascii="Times New Roman" w:hAnsi="Times New Roman" w:cs="Times New Roman"/>
          <w:sz w:val="28"/>
          <w:szCs w:val="28"/>
        </w:rPr>
        <w:t>Борунков</w:t>
      </w:r>
      <w:proofErr w:type="spellEnd"/>
      <w:r w:rsidRPr="00F05957">
        <w:rPr>
          <w:rFonts w:ascii="Times New Roman" w:hAnsi="Times New Roman" w:cs="Times New Roman"/>
          <w:sz w:val="28"/>
          <w:szCs w:val="28"/>
        </w:rPr>
        <w:t xml:space="preserve">, И. Н. Яблоков, |М. П. Новиков|, и др.; Под ред. И. Н. Яблокова.- М.: </w:t>
      </w:r>
      <w:proofErr w:type="spellStart"/>
      <w:r w:rsidRPr="00F0595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059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595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05957">
        <w:rPr>
          <w:rFonts w:ascii="Times New Roman" w:hAnsi="Times New Roman" w:cs="Times New Roman"/>
          <w:sz w:val="28"/>
          <w:szCs w:val="28"/>
        </w:rPr>
        <w:t>., 1994.- 368 с. ISBN 5-06-002849-6</w:t>
      </w:r>
    </w:p>
    <w:p w14:paraId="77FBD044" w14:textId="668D92CD" w:rsidR="00F05957" w:rsidRPr="004932AA" w:rsidRDefault="00F05957" w:rsidP="00F07B6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Закон Республики Казахстан от 11 октября 2011 года </w:t>
      </w:r>
      <w:r>
        <w:rPr>
          <w:rFonts w:ascii="Times New Roman" w:hAnsi="Times New Roman" w:cs="Times New Roman"/>
          <w:sz w:val="28"/>
          <w:szCs w:val="28"/>
        </w:rPr>
        <w:t>№ 483-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«О религиозной деятельности и религиозных объеденениях»</w:t>
      </w:r>
    </w:p>
    <w:p w14:paraId="79E5B647" w14:textId="77777777" w:rsidR="00F07B62" w:rsidRPr="004932AA" w:rsidRDefault="00F07B62" w:rsidP="00F07B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  <w:bookmarkStart w:id="0" w:name="_GoBack"/>
      <w:bookmarkEnd w:id="0"/>
    </w:p>
    <w:p w14:paraId="10B155D7" w14:textId="77777777" w:rsidR="00A840E7" w:rsidRPr="004932AA" w:rsidRDefault="00A840E7" w:rsidP="00A840E7">
      <w:pPr>
        <w:pStyle w:val="a4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Қазақстандағы діни бірегейліктің инклюзивтілігі мен эксклюзивтілігі мәселелері: Ұжымдық монография. – Алматы: ҚР БҒМ ҒК Философия, саясаттану және дінтану институты, 2020. – 236 б.</w:t>
      </w:r>
    </w:p>
    <w:p w14:paraId="7516DC49" w14:textId="36442162" w:rsidR="009532ED" w:rsidRPr="004932AA" w:rsidRDefault="009532ED" w:rsidP="009532ED">
      <w:pPr>
        <w:pStyle w:val="a4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Светскость и религия в современном Казахстане: модернизация духовно-культурных смыслов и стратегий: Коллективная монография. Алматы: Институт философии, политологии и религиоведения КН МОН РК, 2020. – 278 с. </w:t>
      </w:r>
    </w:p>
    <w:p w14:paraId="090DBFCE" w14:textId="77777777" w:rsidR="009532ED" w:rsidRPr="004932AA" w:rsidRDefault="009532ED" w:rsidP="009532ED">
      <w:pPr>
        <w:pStyle w:val="a4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Дінтану энциклопедиялық сөздік. 2 томдық, Алматы. Қазақ университеті. 2018. </w:t>
      </w:r>
    </w:p>
    <w:p w14:paraId="6F83E8DF" w14:textId="77777777" w:rsidR="009532ED" w:rsidRPr="004932AA" w:rsidRDefault="009532ED" w:rsidP="009532E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Қазақстандағы дінтану: қалыптасуы мен даму жолдары: монография / Н.Ж. Байтенова, А.Д. Құрманалиева, Б.К. Бейсенов [және т.б.] – Өңд., 2-бас. - Алматы: Қазақ университеті, 2022 – 140 б. </w:t>
      </w:r>
    </w:p>
    <w:p w14:paraId="3289A534" w14:textId="77777777" w:rsidR="009532ED" w:rsidRPr="004932AA" w:rsidRDefault="009532ED" w:rsidP="009532E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>Религиоведение: учебное пособие / К.К. Бегалинова, М.С. Ашилова,  А.С. Бегалинов. – Алматы:  Қазақ университеті, 2018. – 354 с.</w:t>
      </w:r>
    </w:p>
    <w:p w14:paraId="69E1C064" w14:textId="05CDA7F5" w:rsidR="00A840E7" w:rsidRPr="004932AA" w:rsidRDefault="00A840E7" w:rsidP="009532E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дәстүрлі діндер: конфессияаралық келісім. Монография. Алматы, Қазақ университеті, 2014. – 218 б.</w:t>
      </w:r>
    </w:p>
    <w:p w14:paraId="31AE121C" w14:textId="4EB2C631" w:rsidR="0038563B" w:rsidRPr="004932AA" w:rsidRDefault="0038563B" w:rsidP="009532E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2AA">
        <w:rPr>
          <w:rFonts w:ascii="Times New Roman" w:hAnsi="Times New Roman" w:cs="Times New Roman"/>
          <w:sz w:val="28"/>
          <w:szCs w:val="28"/>
          <w:lang w:val="kk-KZ"/>
        </w:rPr>
        <w:t>Нысанбаев Ә.Н. Қазақстан жеріндегі этносаралық сұхбат және өзара түсінісу философиясы // Казахстанская модель межэтнической толерантности и общественного согласия Н.А. Назарбаева: двадцать лет успеха и созидания. Мат. межд. науч.-прак. конф. – Алматы: ИФПР КН МОН РК, 2015. – 320 б.</w:t>
      </w:r>
    </w:p>
    <w:p w14:paraId="3158D3A5" w14:textId="77777777" w:rsidR="00032EE9" w:rsidRPr="007A74E6" w:rsidRDefault="00032EE9" w:rsidP="008B4124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AB2D2B" w14:textId="77777777" w:rsidR="001E450C" w:rsidRDefault="001E450C" w:rsidP="00E37E59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sectPr w:rsidR="001E450C" w:rsidSect="00AE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6335"/>
    <w:multiLevelType w:val="hybridMultilevel"/>
    <w:tmpl w:val="7B1A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3C28"/>
    <w:multiLevelType w:val="hybridMultilevel"/>
    <w:tmpl w:val="BF50E12C"/>
    <w:lvl w:ilvl="0" w:tplc="E7AEB0E2">
      <w:start w:val="1"/>
      <w:numFmt w:val="decimal"/>
      <w:lvlText w:val="%1."/>
      <w:lvlJc w:val="left"/>
      <w:pPr>
        <w:ind w:left="3808" w:hanging="405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4483" w:hanging="360"/>
      </w:pPr>
    </w:lvl>
    <w:lvl w:ilvl="2" w:tplc="1000001B" w:tentative="1">
      <w:start w:val="1"/>
      <w:numFmt w:val="lowerRoman"/>
      <w:lvlText w:val="%3."/>
      <w:lvlJc w:val="right"/>
      <w:pPr>
        <w:ind w:left="5203" w:hanging="180"/>
      </w:pPr>
    </w:lvl>
    <w:lvl w:ilvl="3" w:tplc="1000000F" w:tentative="1">
      <w:start w:val="1"/>
      <w:numFmt w:val="decimal"/>
      <w:lvlText w:val="%4."/>
      <w:lvlJc w:val="left"/>
      <w:pPr>
        <w:ind w:left="5923" w:hanging="360"/>
      </w:pPr>
    </w:lvl>
    <w:lvl w:ilvl="4" w:tplc="10000019" w:tentative="1">
      <w:start w:val="1"/>
      <w:numFmt w:val="lowerLetter"/>
      <w:lvlText w:val="%5."/>
      <w:lvlJc w:val="left"/>
      <w:pPr>
        <w:ind w:left="6643" w:hanging="360"/>
      </w:pPr>
    </w:lvl>
    <w:lvl w:ilvl="5" w:tplc="1000001B" w:tentative="1">
      <w:start w:val="1"/>
      <w:numFmt w:val="lowerRoman"/>
      <w:lvlText w:val="%6."/>
      <w:lvlJc w:val="right"/>
      <w:pPr>
        <w:ind w:left="7363" w:hanging="180"/>
      </w:pPr>
    </w:lvl>
    <w:lvl w:ilvl="6" w:tplc="1000000F" w:tentative="1">
      <w:start w:val="1"/>
      <w:numFmt w:val="decimal"/>
      <w:lvlText w:val="%7."/>
      <w:lvlJc w:val="left"/>
      <w:pPr>
        <w:ind w:left="8083" w:hanging="360"/>
      </w:pPr>
    </w:lvl>
    <w:lvl w:ilvl="7" w:tplc="10000019" w:tentative="1">
      <w:start w:val="1"/>
      <w:numFmt w:val="lowerLetter"/>
      <w:lvlText w:val="%8."/>
      <w:lvlJc w:val="left"/>
      <w:pPr>
        <w:ind w:left="8803" w:hanging="360"/>
      </w:pPr>
    </w:lvl>
    <w:lvl w:ilvl="8" w:tplc="100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5043A"/>
    <w:multiLevelType w:val="hybridMultilevel"/>
    <w:tmpl w:val="0A7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45330"/>
    <w:multiLevelType w:val="hybridMultilevel"/>
    <w:tmpl w:val="B8B0AED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7222C"/>
    <w:multiLevelType w:val="hybridMultilevel"/>
    <w:tmpl w:val="518A9ACA"/>
    <w:lvl w:ilvl="0" w:tplc="25BE2CEA">
      <w:start w:val="1"/>
      <w:numFmt w:val="decimal"/>
      <w:lvlText w:val="%1."/>
      <w:lvlJc w:val="left"/>
      <w:pPr>
        <w:ind w:left="2957" w:hanging="405"/>
      </w:pPr>
      <w:rPr>
        <w:rFonts w:asciiTheme="majorBidi" w:hAnsiTheme="majorBidi" w:cstheme="majorBidi" w:hint="default"/>
      </w:rPr>
    </w:lvl>
    <w:lvl w:ilvl="1" w:tplc="10000019" w:tentative="1">
      <w:start w:val="1"/>
      <w:numFmt w:val="lowerLetter"/>
      <w:lvlText w:val="%2."/>
      <w:lvlJc w:val="left"/>
      <w:pPr>
        <w:ind w:left="3632" w:hanging="360"/>
      </w:pPr>
    </w:lvl>
    <w:lvl w:ilvl="2" w:tplc="1000001B" w:tentative="1">
      <w:start w:val="1"/>
      <w:numFmt w:val="lowerRoman"/>
      <w:lvlText w:val="%3."/>
      <w:lvlJc w:val="right"/>
      <w:pPr>
        <w:ind w:left="4352" w:hanging="180"/>
      </w:pPr>
    </w:lvl>
    <w:lvl w:ilvl="3" w:tplc="1000000F" w:tentative="1">
      <w:start w:val="1"/>
      <w:numFmt w:val="decimal"/>
      <w:lvlText w:val="%4."/>
      <w:lvlJc w:val="left"/>
      <w:pPr>
        <w:ind w:left="5072" w:hanging="360"/>
      </w:pPr>
    </w:lvl>
    <w:lvl w:ilvl="4" w:tplc="10000019" w:tentative="1">
      <w:start w:val="1"/>
      <w:numFmt w:val="lowerLetter"/>
      <w:lvlText w:val="%5."/>
      <w:lvlJc w:val="left"/>
      <w:pPr>
        <w:ind w:left="5792" w:hanging="360"/>
      </w:pPr>
    </w:lvl>
    <w:lvl w:ilvl="5" w:tplc="1000001B" w:tentative="1">
      <w:start w:val="1"/>
      <w:numFmt w:val="lowerRoman"/>
      <w:lvlText w:val="%6."/>
      <w:lvlJc w:val="right"/>
      <w:pPr>
        <w:ind w:left="6512" w:hanging="180"/>
      </w:pPr>
    </w:lvl>
    <w:lvl w:ilvl="6" w:tplc="1000000F" w:tentative="1">
      <w:start w:val="1"/>
      <w:numFmt w:val="decimal"/>
      <w:lvlText w:val="%7."/>
      <w:lvlJc w:val="left"/>
      <w:pPr>
        <w:ind w:left="7232" w:hanging="360"/>
      </w:pPr>
    </w:lvl>
    <w:lvl w:ilvl="7" w:tplc="10000019" w:tentative="1">
      <w:start w:val="1"/>
      <w:numFmt w:val="lowerLetter"/>
      <w:lvlText w:val="%8."/>
      <w:lvlJc w:val="left"/>
      <w:pPr>
        <w:ind w:left="7952" w:hanging="360"/>
      </w:pPr>
    </w:lvl>
    <w:lvl w:ilvl="8" w:tplc="100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00C1932"/>
    <w:multiLevelType w:val="hybridMultilevel"/>
    <w:tmpl w:val="70F4C4CE"/>
    <w:lvl w:ilvl="0" w:tplc="0419000F">
      <w:start w:val="1"/>
      <w:numFmt w:val="decimal"/>
      <w:lvlText w:val="%1."/>
      <w:lvlJc w:val="left"/>
      <w:pPr>
        <w:ind w:left="2957" w:hanging="40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632" w:hanging="360"/>
      </w:pPr>
    </w:lvl>
    <w:lvl w:ilvl="2" w:tplc="1000001B" w:tentative="1">
      <w:start w:val="1"/>
      <w:numFmt w:val="lowerRoman"/>
      <w:lvlText w:val="%3."/>
      <w:lvlJc w:val="right"/>
      <w:pPr>
        <w:ind w:left="4352" w:hanging="180"/>
      </w:pPr>
    </w:lvl>
    <w:lvl w:ilvl="3" w:tplc="1000000F" w:tentative="1">
      <w:start w:val="1"/>
      <w:numFmt w:val="decimal"/>
      <w:lvlText w:val="%4."/>
      <w:lvlJc w:val="left"/>
      <w:pPr>
        <w:ind w:left="5072" w:hanging="360"/>
      </w:pPr>
    </w:lvl>
    <w:lvl w:ilvl="4" w:tplc="10000019" w:tentative="1">
      <w:start w:val="1"/>
      <w:numFmt w:val="lowerLetter"/>
      <w:lvlText w:val="%5."/>
      <w:lvlJc w:val="left"/>
      <w:pPr>
        <w:ind w:left="5792" w:hanging="360"/>
      </w:pPr>
    </w:lvl>
    <w:lvl w:ilvl="5" w:tplc="1000001B" w:tentative="1">
      <w:start w:val="1"/>
      <w:numFmt w:val="lowerRoman"/>
      <w:lvlText w:val="%6."/>
      <w:lvlJc w:val="right"/>
      <w:pPr>
        <w:ind w:left="6512" w:hanging="180"/>
      </w:pPr>
    </w:lvl>
    <w:lvl w:ilvl="6" w:tplc="1000000F" w:tentative="1">
      <w:start w:val="1"/>
      <w:numFmt w:val="decimal"/>
      <w:lvlText w:val="%7."/>
      <w:lvlJc w:val="left"/>
      <w:pPr>
        <w:ind w:left="7232" w:hanging="360"/>
      </w:pPr>
    </w:lvl>
    <w:lvl w:ilvl="7" w:tplc="10000019" w:tentative="1">
      <w:start w:val="1"/>
      <w:numFmt w:val="lowerLetter"/>
      <w:lvlText w:val="%8."/>
      <w:lvlJc w:val="left"/>
      <w:pPr>
        <w:ind w:left="7952" w:hanging="360"/>
      </w:pPr>
    </w:lvl>
    <w:lvl w:ilvl="8" w:tplc="100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72EB66A2"/>
    <w:multiLevelType w:val="hybridMultilevel"/>
    <w:tmpl w:val="616E1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DE5341"/>
    <w:multiLevelType w:val="hybridMultilevel"/>
    <w:tmpl w:val="31AA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37"/>
    <w:rsid w:val="00032EE9"/>
    <w:rsid w:val="00074B4C"/>
    <w:rsid w:val="000A2F1A"/>
    <w:rsid w:val="000B1988"/>
    <w:rsid w:val="000B6643"/>
    <w:rsid w:val="000C2A0F"/>
    <w:rsid w:val="000E3272"/>
    <w:rsid w:val="0014156E"/>
    <w:rsid w:val="00146B37"/>
    <w:rsid w:val="001728C8"/>
    <w:rsid w:val="001C0615"/>
    <w:rsid w:val="001E450C"/>
    <w:rsid w:val="002559C7"/>
    <w:rsid w:val="00263164"/>
    <w:rsid w:val="002A00B6"/>
    <w:rsid w:val="002B1AE5"/>
    <w:rsid w:val="002C5CB5"/>
    <w:rsid w:val="002F1A2D"/>
    <w:rsid w:val="002F47BC"/>
    <w:rsid w:val="00317375"/>
    <w:rsid w:val="003415A9"/>
    <w:rsid w:val="00382182"/>
    <w:rsid w:val="0038563B"/>
    <w:rsid w:val="003B7128"/>
    <w:rsid w:val="0042534E"/>
    <w:rsid w:val="00435F69"/>
    <w:rsid w:val="004932AA"/>
    <w:rsid w:val="004C6058"/>
    <w:rsid w:val="004F1C08"/>
    <w:rsid w:val="004F7E6D"/>
    <w:rsid w:val="0053749C"/>
    <w:rsid w:val="0055339F"/>
    <w:rsid w:val="005624A8"/>
    <w:rsid w:val="005D2D13"/>
    <w:rsid w:val="005E0303"/>
    <w:rsid w:val="006146E8"/>
    <w:rsid w:val="00621F9E"/>
    <w:rsid w:val="0065614E"/>
    <w:rsid w:val="00686A29"/>
    <w:rsid w:val="006B7AF2"/>
    <w:rsid w:val="007128AE"/>
    <w:rsid w:val="00726F0B"/>
    <w:rsid w:val="00792C61"/>
    <w:rsid w:val="007A4B6F"/>
    <w:rsid w:val="007A74E6"/>
    <w:rsid w:val="007C561F"/>
    <w:rsid w:val="00841620"/>
    <w:rsid w:val="0089214E"/>
    <w:rsid w:val="008925F0"/>
    <w:rsid w:val="008B4124"/>
    <w:rsid w:val="008C1F0F"/>
    <w:rsid w:val="00944C4C"/>
    <w:rsid w:val="009532ED"/>
    <w:rsid w:val="0096017F"/>
    <w:rsid w:val="00991166"/>
    <w:rsid w:val="009A51F9"/>
    <w:rsid w:val="009B14C6"/>
    <w:rsid w:val="009C5C41"/>
    <w:rsid w:val="009E59EE"/>
    <w:rsid w:val="009F4E3B"/>
    <w:rsid w:val="00A840E7"/>
    <w:rsid w:val="00AB3B2A"/>
    <w:rsid w:val="00AC0F48"/>
    <w:rsid w:val="00AE202B"/>
    <w:rsid w:val="00AF40A8"/>
    <w:rsid w:val="00B70038"/>
    <w:rsid w:val="00B80444"/>
    <w:rsid w:val="00BC38AC"/>
    <w:rsid w:val="00C0146C"/>
    <w:rsid w:val="00C07B35"/>
    <w:rsid w:val="00C27C1A"/>
    <w:rsid w:val="00C54BB5"/>
    <w:rsid w:val="00CB28C7"/>
    <w:rsid w:val="00CB7F54"/>
    <w:rsid w:val="00CD1EE7"/>
    <w:rsid w:val="00CD25C7"/>
    <w:rsid w:val="00D13AFD"/>
    <w:rsid w:val="00D512ED"/>
    <w:rsid w:val="00D57361"/>
    <w:rsid w:val="00D61FA5"/>
    <w:rsid w:val="00D62215"/>
    <w:rsid w:val="00D65203"/>
    <w:rsid w:val="00DC26D5"/>
    <w:rsid w:val="00DD08DA"/>
    <w:rsid w:val="00E13BCF"/>
    <w:rsid w:val="00E31A5E"/>
    <w:rsid w:val="00E37E59"/>
    <w:rsid w:val="00E7246B"/>
    <w:rsid w:val="00E8646F"/>
    <w:rsid w:val="00E86D79"/>
    <w:rsid w:val="00EA4C93"/>
    <w:rsid w:val="00EB6014"/>
    <w:rsid w:val="00EB75B7"/>
    <w:rsid w:val="00F05957"/>
    <w:rsid w:val="00F07B62"/>
    <w:rsid w:val="00F12AB1"/>
    <w:rsid w:val="00F2544F"/>
    <w:rsid w:val="00F65495"/>
    <w:rsid w:val="00F83EE6"/>
    <w:rsid w:val="00F87C3F"/>
    <w:rsid w:val="00FE75CC"/>
    <w:rsid w:val="00FF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46B37"/>
    <w:pPr>
      <w:ind w:left="720"/>
      <w:contextualSpacing/>
    </w:pPr>
  </w:style>
  <w:style w:type="paragraph" w:styleId="a6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146B37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Подпись к таблице_"/>
    <w:basedOn w:val="a0"/>
    <w:link w:val="aa"/>
    <w:uiPriority w:val="99"/>
    <w:rsid w:val="001415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Подпись к таблице + 13"/>
    <w:aliases w:val="5 pt5"/>
    <w:basedOn w:val="a9"/>
    <w:uiPriority w:val="99"/>
    <w:rsid w:val="0014156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14156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1F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01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F350D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214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46B37"/>
    <w:pPr>
      <w:ind w:left="720"/>
      <w:contextualSpacing/>
    </w:pPr>
  </w:style>
  <w:style w:type="paragraph" w:styleId="a6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146B37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Подпись к таблице_"/>
    <w:basedOn w:val="a0"/>
    <w:link w:val="aa"/>
    <w:uiPriority w:val="99"/>
    <w:rsid w:val="001415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Подпись к таблице + 13"/>
    <w:aliases w:val="5 pt5"/>
    <w:basedOn w:val="a9"/>
    <w:uiPriority w:val="99"/>
    <w:rsid w:val="0014156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14156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1F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01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F350D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214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Мейрбаев Бекжан</dc:creator>
  <cp:keywords/>
  <dc:description/>
  <cp:lastModifiedBy>Асет Бакибаев</cp:lastModifiedBy>
  <cp:revision>18</cp:revision>
  <cp:lastPrinted>2018-12-25T03:31:00Z</cp:lastPrinted>
  <dcterms:created xsi:type="dcterms:W3CDTF">2024-01-10T04:27:00Z</dcterms:created>
  <dcterms:modified xsi:type="dcterms:W3CDTF">2024-06-04T05:20:00Z</dcterms:modified>
</cp:coreProperties>
</file>