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6477F" w14:textId="532FEA8C" w:rsidR="00B81FD7" w:rsidRPr="0006296F" w:rsidRDefault="00215FA0" w:rsidP="00726ECE">
      <w:pPr>
        <w:spacing w:after="0" w:line="240" w:lineRule="auto"/>
        <w:jc w:val="center"/>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w:t>
      </w:r>
      <w:r w:rsidR="00864516" w:rsidRPr="0006296F">
        <w:rPr>
          <w:rFonts w:ascii="Times New Roman" w:hAnsi="Times New Roman" w:cs="Times New Roman"/>
          <w:b/>
          <w:color w:val="000000" w:themeColor="text1"/>
          <w:sz w:val="24"/>
          <w:szCs w:val="24"/>
          <w:lang w:val="kk-KZ"/>
        </w:rPr>
        <w:t>Педагогика</w:t>
      </w:r>
      <w:r w:rsidRPr="0006296F">
        <w:rPr>
          <w:rFonts w:ascii="Times New Roman" w:hAnsi="Times New Roman" w:cs="Times New Roman"/>
          <w:b/>
          <w:color w:val="000000" w:themeColor="text1"/>
          <w:sz w:val="24"/>
          <w:szCs w:val="24"/>
          <w:lang w:val="kk-KZ"/>
        </w:rPr>
        <w:t>»</w:t>
      </w:r>
      <w:r w:rsidR="0071047A" w:rsidRPr="0006296F">
        <w:rPr>
          <w:rFonts w:ascii="Times New Roman" w:hAnsi="Times New Roman" w:cs="Times New Roman"/>
          <w:b/>
          <w:color w:val="000000" w:themeColor="text1"/>
          <w:sz w:val="24"/>
          <w:szCs w:val="24"/>
          <w:lang w:val="kk-KZ"/>
        </w:rPr>
        <w:t xml:space="preserve"> (бастауыш сыныптар үшін)</w:t>
      </w:r>
    </w:p>
    <w:p w14:paraId="0711C9C1" w14:textId="77777777" w:rsidR="00B81FD7" w:rsidRPr="0006296F" w:rsidRDefault="00215FA0" w:rsidP="00B81FD7">
      <w:pPr>
        <w:spacing w:after="0"/>
        <w:jc w:val="center"/>
        <w:rPr>
          <w:rFonts w:ascii="Times New Roman" w:eastAsia="Calibri"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пәні бойынша</w:t>
      </w:r>
      <w:r w:rsidR="00B81FD7" w:rsidRPr="0006296F">
        <w:rPr>
          <w:rFonts w:ascii="Times New Roman" w:hAnsi="Times New Roman" w:cs="Times New Roman"/>
          <w:b/>
          <w:color w:val="000000" w:themeColor="text1"/>
          <w:sz w:val="24"/>
          <w:szCs w:val="24"/>
          <w:lang w:val="kk-KZ"/>
        </w:rPr>
        <w:t xml:space="preserve"> </w:t>
      </w:r>
      <w:r w:rsidR="00B81FD7" w:rsidRPr="0006296F">
        <w:rPr>
          <w:rFonts w:ascii="Times New Roman" w:eastAsia="Calibri" w:hAnsi="Times New Roman" w:cs="Times New Roman"/>
          <w:b/>
          <w:color w:val="000000" w:themeColor="text1"/>
          <w:sz w:val="24"/>
          <w:szCs w:val="24"/>
          <w:lang w:val="kk-KZ"/>
        </w:rPr>
        <w:t>магистратураға түсуге арналған кешенді тестілеудің</w:t>
      </w:r>
    </w:p>
    <w:p w14:paraId="507592E8" w14:textId="77777777" w:rsidR="00B81FD7" w:rsidRPr="0006296F" w:rsidRDefault="00B81FD7" w:rsidP="00726ECE">
      <w:pPr>
        <w:spacing w:after="0" w:line="240" w:lineRule="auto"/>
        <w:jc w:val="center"/>
        <w:rPr>
          <w:rFonts w:ascii="Times New Roman" w:eastAsia="Calibri" w:hAnsi="Times New Roman" w:cs="Times New Roman"/>
          <w:b/>
          <w:bCs/>
          <w:color w:val="000000" w:themeColor="text1"/>
          <w:sz w:val="24"/>
          <w:szCs w:val="24"/>
          <w:lang w:val="kk-KZ"/>
        </w:rPr>
      </w:pPr>
      <w:r w:rsidRPr="0006296F">
        <w:rPr>
          <w:rFonts w:ascii="Times New Roman" w:eastAsia="Calibri" w:hAnsi="Times New Roman" w:cs="Times New Roman"/>
          <w:b/>
          <w:color w:val="000000" w:themeColor="text1"/>
          <w:sz w:val="24"/>
          <w:szCs w:val="24"/>
          <w:lang w:val="kk-KZ"/>
        </w:rPr>
        <w:t>ТЕСТ СПЕЦИФИКАЦИЯСЫ</w:t>
      </w:r>
    </w:p>
    <w:p w14:paraId="4991A50C" w14:textId="7A45ACB9" w:rsidR="00B81FD7" w:rsidRPr="0006296F" w:rsidRDefault="00400EA0" w:rsidP="00726ECE">
      <w:pPr>
        <w:spacing w:after="0" w:line="240" w:lineRule="auto"/>
        <w:jc w:val="center"/>
        <w:rPr>
          <w:rFonts w:ascii="Times New Roman" w:eastAsia="Calibri" w:hAnsi="Times New Roman" w:cs="Times New Roman"/>
          <w:b/>
          <w:color w:val="000000" w:themeColor="text1"/>
          <w:sz w:val="24"/>
          <w:szCs w:val="24"/>
          <w:lang w:val="kk-KZ"/>
        </w:rPr>
      </w:pPr>
      <w:r w:rsidRPr="0006296F">
        <w:rPr>
          <w:rFonts w:ascii="Times New Roman" w:eastAsia="Calibri" w:hAnsi="Times New Roman" w:cs="Times New Roman"/>
          <w:b/>
          <w:color w:val="000000" w:themeColor="text1"/>
          <w:sz w:val="24"/>
          <w:szCs w:val="24"/>
          <w:lang w:val="kk-KZ"/>
        </w:rPr>
        <w:t>(202</w:t>
      </w:r>
      <w:r w:rsidR="008B7CEE" w:rsidRPr="0006296F">
        <w:rPr>
          <w:rFonts w:ascii="Times New Roman" w:eastAsia="Calibri" w:hAnsi="Times New Roman" w:cs="Times New Roman"/>
          <w:b/>
          <w:color w:val="000000" w:themeColor="text1"/>
          <w:sz w:val="24"/>
          <w:szCs w:val="24"/>
          <w:lang w:val="kk-KZ"/>
        </w:rPr>
        <w:t>4</w:t>
      </w:r>
      <w:r w:rsidR="00B81FD7" w:rsidRPr="0006296F">
        <w:rPr>
          <w:rFonts w:ascii="Times New Roman" w:eastAsia="Calibri" w:hAnsi="Times New Roman" w:cs="Times New Roman"/>
          <w:b/>
          <w:color w:val="000000" w:themeColor="text1"/>
          <w:sz w:val="24"/>
          <w:szCs w:val="24"/>
          <w:lang w:val="kk-KZ"/>
        </w:rPr>
        <w:t xml:space="preserve"> жылдан бастап </w:t>
      </w:r>
      <w:r w:rsidR="008B6354" w:rsidRPr="0006296F">
        <w:rPr>
          <w:rFonts w:ascii="Times New Roman" w:eastAsia="Calibri" w:hAnsi="Times New Roman" w:cs="Times New Roman"/>
          <w:b/>
          <w:color w:val="000000" w:themeColor="text1"/>
          <w:sz w:val="24"/>
          <w:szCs w:val="24"/>
          <w:lang w:val="kk-KZ"/>
        </w:rPr>
        <w:t>күшіне енеді</w:t>
      </w:r>
      <w:r w:rsidR="00B81FD7" w:rsidRPr="0006296F">
        <w:rPr>
          <w:rFonts w:ascii="Times New Roman" w:eastAsia="Calibri" w:hAnsi="Times New Roman" w:cs="Times New Roman"/>
          <w:b/>
          <w:color w:val="000000" w:themeColor="text1"/>
          <w:sz w:val="24"/>
          <w:szCs w:val="24"/>
          <w:lang w:val="kk-KZ"/>
        </w:rPr>
        <w:t>)</w:t>
      </w:r>
    </w:p>
    <w:p w14:paraId="1F187EB1" w14:textId="77777777" w:rsidR="00726ECE" w:rsidRPr="0006296F" w:rsidRDefault="00726ECE" w:rsidP="00726ECE">
      <w:pPr>
        <w:spacing w:after="0" w:line="240" w:lineRule="auto"/>
        <w:jc w:val="center"/>
        <w:rPr>
          <w:rFonts w:ascii="Times New Roman" w:eastAsia="Calibri" w:hAnsi="Times New Roman" w:cs="Times New Roman"/>
          <w:b/>
          <w:color w:val="000000" w:themeColor="text1"/>
          <w:sz w:val="24"/>
          <w:szCs w:val="24"/>
          <w:lang w:val="kk-KZ"/>
        </w:rPr>
      </w:pPr>
    </w:p>
    <w:p w14:paraId="7375A43C" w14:textId="77777777" w:rsidR="00B81FD7" w:rsidRPr="0006296F" w:rsidRDefault="00B81FD7" w:rsidP="00B81FD7">
      <w:pPr>
        <w:tabs>
          <w:tab w:val="left" w:pos="284"/>
        </w:tabs>
        <w:spacing w:after="0" w:line="240" w:lineRule="auto"/>
        <w:jc w:val="both"/>
        <w:rPr>
          <w:rFonts w:ascii="Times New Roman" w:eastAsia="Calibri" w:hAnsi="Times New Roman" w:cs="Times New Roman"/>
          <w:bCs/>
          <w:color w:val="000000" w:themeColor="text1"/>
          <w:sz w:val="24"/>
          <w:szCs w:val="24"/>
          <w:lang w:val="kk-KZ"/>
        </w:rPr>
      </w:pPr>
      <w:r w:rsidRPr="0006296F">
        <w:rPr>
          <w:rFonts w:ascii="Times New Roman" w:eastAsia="Calibri" w:hAnsi="Times New Roman" w:cs="Times New Roman"/>
          <w:b/>
          <w:bCs/>
          <w:color w:val="000000" w:themeColor="text1"/>
          <w:sz w:val="24"/>
          <w:szCs w:val="24"/>
          <w:lang w:val="kk-KZ"/>
        </w:rPr>
        <w:t xml:space="preserve">1. </w:t>
      </w:r>
      <w:r w:rsidR="008B6354" w:rsidRPr="0006296F">
        <w:rPr>
          <w:rFonts w:ascii="Times New Roman" w:eastAsia="Calibri" w:hAnsi="Times New Roman" w:cs="Times New Roman"/>
          <w:b/>
          <w:bCs/>
          <w:color w:val="000000" w:themeColor="text1"/>
          <w:sz w:val="24"/>
          <w:szCs w:val="24"/>
          <w:lang w:val="kk-KZ"/>
        </w:rPr>
        <w:t>Құрастырылу м</w:t>
      </w:r>
      <w:r w:rsidRPr="0006296F">
        <w:rPr>
          <w:rFonts w:ascii="Times New Roman" w:eastAsia="Calibri" w:hAnsi="Times New Roman" w:cs="Times New Roman"/>
          <w:b/>
          <w:bCs/>
          <w:color w:val="000000" w:themeColor="text1"/>
          <w:sz w:val="24"/>
          <w:szCs w:val="24"/>
          <w:lang w:val="kk-KZ"/>
        </w:rPr>
        <w:t xml:space="preserve">ақсаты: </w:t>
      </w:r>
      <w:r w:rsidRPr="0006296F">
        <w:rPr>
          <w:rFonts w:ascii="Times New Roman" w:eastAsia="Calibri" w:hAnsi="Times New Roman" w:cs="Times New Roman"/>
          <w:color w:val="000000" w:themeColor="text1"/>
          <w:sz w:val="24"/>
          <w:szCs w:val="24"/>
          <w:lang w:val="kk-KZ"/>
        </w:rPr>
        <w:t>Қазақстан Республикасы жоғары оқу орнынан кейінгі білім беру ұйымдарында оқуды жалғастыра алу</w:t>
      </w:r>
      <w:r w:rsidRPr="0006296F">
        <w:rPr>
          <w:rFonts w:ascii="Times New Roman" w:eastAsia="Calibri" w:hAnsi="Times New Roman" w:cs="Times New Roman"/>
          <w:bCs/>
          <w:color w:val="000000" w:themeColor="text1"/>
          <w:sz w:val="24"/>
          <w:szCs w:val="24"/>
          <w:lang w:val="kk-KZ"/>
        </w:rPr>
        <w:t xml:space="preserve"> қабілетін анықтау.</w:t>
      </w:r>
    </w:p>
    <w:p w14:paraId="032A7AB3" w14:textId="77777777" w:rsidR="00400EA0" w:rsidRPr="0006296F" w:rsidRDefault="00B81FD7" w:rsidP="00B81FD7">
      <w:pPr>
        <w:tabs>
          <w:tab w:val="left" w:pos="284"/>
        </w:tabs>
        <w:spacing w:after="0" w:line="240" w:lineRule="auto"/>
        <w:jc w:val="both"/>
        <w:rPr>
          <w:rFonts w:ascii="Times New Roman" w:eastAsia="Calibri" w:hAnsi="Times New Roman" w:cs="Times New Roman"/>
          <w:bCs/>
          <w:color w:val="000000" w:themeColor="text1"/>
          <w:sz w:val="24"/>
          <w:szCs w:val="24"/>
          <w:lang w:val="kk-KZ"/>
        </w:rPr>
      </w:pPr>
      <w:r w:rsidRPr="0006296F">
        <w:rPr>
          <w:rFonts w:ascii="Times New Roman" w:eastAsia="Calibri" w:hAnsi="Times New Roman" w:cs="Times New Roman"/>
          <w:b/>
          <w:bCs/>
          <w:color w:val="000000" w:themeColor="text1"/>
          <w:sz w:val="24"/>
          <w:szCs w:val="24"/>
          <w:lang w:val="kk-KZ"/>
        </w:rPr>
        <w:t>2. Міндеті:</w:t>
      </w:r>
      <w:r w:rsidRPr="0006296F">
        <w:rPr>
          <w:rFonts w:ascii="Times New Roman" w:eastAsia="Calibri" w:hAnsi="Times New Roman" w:cs="Times New Roman"/>
          <w:bCs/>
          <w:color w:val="000000" w:themeColor="text1"/>
          <w:sz w:val="24"/>
          <w:szCs w:val="24"/>
          <w:lang w:val="kk-KZ"/>
        </w:rPr>
        <w:t xml:space="preserve"> </w:t>
      </w:r>
      <w:r w:rsidR="00400EA0" w:rsidRPr="0006296F">
        <w:rPr>
          <w:rFonts w:ascii="Times New Roman" w:eastAsia="Calibri" w:hAnsi="Times New Roman" w:cs="Times New Roman"/>
          <w:b/>
          <w:bCs/>
          <w:color w:val="000000" w:themeColor="text1"/>
          <w:sz w:val="24"/>
          <w:szCs w:val="24"/>
          <w:lang w:val="kk-KZ"/>
        </w:rPr>
        <w:t>М003</w:t>
      </w:r>
      <w:r w:rsidR="00400EA0" w:rsidRPr="0006296F">
        <w:rPr>
          <w:rFonts w:ascii="Times New Roman" w:hAnsi="Times New Roman" w:cs="Times New Roman"/>
          <w:b/>
          <w:color w:val="000000" w:themeColor="text1"/>
          <w:sz w:val="24"/>
          <w:szCs w:val="24"/>
          <w:lang w:val="kk-KZ" w:eastAsia="ko-KR"/>
        </w:rPr>
        <w:t xml:space="preserve"> – «</w:t>
      </w:r>
      <w:r w:rsidR="008B0CCC" w:rsidRPr="0006296F">
        <w:rPr>
          <w:rFonts w:ascii="Times New Roman" w:hAnsi="Times New Roman" w:cs="Times New Roman"/>
          <w:b/>
          <w:color w:val="000000" w:themeColor="text1"/>
          <w:sz w:val="24"/>
          <w:szCs w:val="24"/>
          <w:lang w:val="kk-KZ"/>
        </w:rPr>
        <w:t>Пәнсіз мамандандырылған педагогтерді даярлау</w:t>
      </w:r>
      <w:r w:rsidR="00400EA0" w:rsidRPr="0006296F">
        <w:rPr>
          <w:rFonts w:ascii="Times New Roman" w:hAnsi="Times New Roman" w:cs="Times New Roman"/>
          <w:b/>
          <w:color w:val="000000" w:themeColor="text1"/>
          <w:sz w:val="24"/>
          <w:szCs w:val="24"/>
          <w:lang w:val="kk-KZ"/>
        </w:rPr>
        <w:t>»</w:t>
      </w:r>
      <w:r w:rsidR="00400EA0" w:rsidRPr="0006296F">
        <w:rPr>
          <w:rFonts w:ascii="Times New Roman" w:eastAsia="Calibri" w:hAnsi="Times New Roman" w:cs="Times New Roman"/>
          <w:bCs/>
          <w:color w:val="000000" w:themeColor="text1"/>
          <w:sz w:val="24"/>
          <w:szCs w:val="24"/>
          <w:lang w:val="kk-KZ"/>
        </w:rPr>
        <w:t xml:space="preserve"> білім беру бағдарламасы бойынша түсушілердің білім деңгейін анықтау.</w:t>
      </w:r>
    </w:p>
    <w:p w14:paraId="0FB1E3E5" w14:textId="77777777" w:rsidR="00215FA0" w:rsidRPr="0006296F" w:rsidRDefault="00215FA0" w:rsidP="00AC4D91">
      <w:pPr>
        <w:pStyle w:val="2"/>
        <w:spacing w:after="0" w:line="240" w:lineRule="auto"/>
        <w:ind w:left="0"/>
        <w:jc w:val="both"/>
        <w:rPr>
          <w:color w:val="000000" w:themeColor="text1"/>
          <w:lang w:val="kk-KZ"/>
        </w:rPr>
      </w:pPr>
      <w:r w:rsidRPr="0006296F">
        <w:rPr>
          <w:b/>
          <w:bCs/>
          <w:color w:val="000000" w:themeColor="text1"/>
          <w:lang w:val="kk-KZ" w:eastAsia="ko-KR"/>
        </w:rPr>
        <w:t>3. Тест мазмұны</w:t>
      </w:r>
      <w:r w:rsidR="008B6354" w:rsidRPr="0006296F">
        <w:rPr>
          <w:b/>
          <w:bCs/>
          <w:color w:val="000000" w:themeColor="text1"/>
          <w:lang w:val="kk-KZ" w:eastAsia="ko-KR"/>
        </w:rPr>
        <w:t xml:space="preserve"> мен жоспары</w:t>
      </w:r>
      <w:r w:rsidRPr="0006296F">
        <w:rPr>
          <w:b/>
          <w:bCs/>
          <w:color w:val="000000" w:themeColor="text1"/>
          <w:lang w:val="kk-KZ"/>
        </w:rPr>
        <w:t>:</w:t>
      </w:r>
      <w:r w:rsidR="00400EA0" w:rsidRPr="0006296F">
        <w:rPr>
          <w:color w:val="000000" w:themeColor="text1"/>
          <w:lang w:val="kk-KZ"/>
        </w:rPr>
        <w:t xml:space="preserve"> Тестк</w:t>
      </w:r>
      <w:r w:rsidRPr="0006296F">
        <w:rPr>
          <w:color w:val="000000" w:themeColor="text1"/>
          <w:lang w:val="kk-KZ"/>
        </w:rPr>
        <w:t>е «</w:t>
      </w:r>
      <w:r w:rsidR="000B2693" w:rsidRPr="0006296F">
        <w:rPr>
          <w:color w:val="000000" w:themeColor="text1"/>
          <w:lang w:val="kk-KZ"/>
        </w:rPr>
        <w:t>Педагогика</w:t>
      </w:r>
      <w:r w:rsidRPr="0006296F">
        <w:rPr>
          <w:color w:val="000000" w:themeColor="text1"/>
          <w:lang w:val="kk-KZ"/>
        </w:rPr>
        <w:t>» пәні бойынша типтік оқу жоспары негізіндегі оқу материалы келесі бөлімдер түрінде енгізілген. Тапсырмалар оқыту тілінде (қазақша) ұсынылған.</w:t>
      </w:r>
    </w:p>
    <w:p w14:paraId="36808AE1" w14:textId="77777777" w:rsidR="00215FA0" w:rsidRPr="0006296F" w:rsidRDefault="00215FA0" w:rsidP="00864516">
      <w:pPr>
        <w:pStyle w:val="2"/>
        <w:spacing w:after="0" w:line="240" w:lineRule="auto"/>
        <w:ind w:left="0" w:firstLine="284"/>
        <w:rPr>
          <w:i/>
          <w:color w:val="000000" w:themeColor="text1"/>
          <w:lang w:val="kk-KZ"/>
        </w:rPr>
      </w:pPr>
    </w:p>
    <w:tbl>
      <w:tblPr>
        <w:tblStyle w:val="a5"/>
        <w:tblW w:w="9459" w:type="dxa"/>
        <w:tblInd w:w="34" w:type="dxa"/>
        <w:tblLayout w:type="fixed"/>
        <w:tblLook w:val="04A0" w:firstRow="1" w:lastRow="0" w:firstColumn="1" w:lastColumn="0" w:noHBand="0" w:noVBand="1"/>
      </w:tblPr>
      <w:tblGrid>
        <w:gridCol w:w="500"/>
        <w:gridCol w:w="6265"/>
        <w:gridCol w:w="1276"/>
        <w:gridCol w:w="1418"/>
      </w:tblGrid>
      <w:tr w:rsidR="000F7262" w:rsidRPr="0006296F" w14:paraId="6E80AE39" w14:textId="77777777" w:rsidTr="00985B4B">
        <w:tc>
          <w:tcPr>
            <w:tcW w:w="500" w:type="dxa"/>
            <w:vAlign w:val="center"/>
          </w:tcPr>
          <w:p w14:paraId="7C5CBD8A" w14:textId="77777777" w:rsidR="00215FA0" w:rsidRPr="0006296F" w:rsidRDefault="00215FA0" w:rsidP="00864516">
            <w:pPr>
              <w:widowControl w:val="0"/>
              <w:tabs>
                <w:tab w:val="left" w:pos="709"/>
              </w:tabs>
              <w:ind w:right="-8"/>
              <w:rPr>
                <w:rFonts w:ascii="Times New Roman" w:hAnsi="Times New Roman" w:cs="Times New Roman"/>
                <w:b/>
                <w:color w:val="000000" w:themeColor="text1"/>
                <w:sz w:val="24"/>
                <w:szCs w:val="24"/>
              </w:rPr>
            </w:pPr>
            <w:r w:rsidRPr="0006296F">
              <w:rPr>
                <w:rFonts w:ascii="Times New Roman" w:hAnsi="Times New Roman" w:cs="Times New Roman"/>
                <w:b/>
                <w:color w:val="000000" w:themeColor="text1"/>
                <w:sz w:val="24"/>
                <w:szCs w:val="24"/>
              </w:rPr>
              <w:t>№</w:t>
            </w:r>
          </w:p>
        </w:tc>
        <w:tc>
          <w:tcPr>
            <w:tcW w:w="6265" w:type="dxa"/>
            <w:vAlign w:val="center"/>
          </w:tcPr>
          <w:p w14:paraId="59ECE854" w14:textId="121FDE2C" w:rsidR="00215FA0" w:rsidRPr="0006296F" w:rsidRDefault="009D0AA9" w:rsidP="00985B4B">
            <w:pPr>
              <w:ind w:left="175" w:hanging="175"/>
              <w:jc w:val="center"/>
              <w:rPr>
                <w:rFonts w:ascii="Times New Roman" w:hAnsi="Times New Roman" w:cs="Times New Roman"/>
                <w:b/>
                <w:bCs/>
                <w:color w:val="000000" w:themeColor="text1"/>
                <w:sz w:val="24"/>
                <w:szCs w:val="24"/>
                <w:lang w:val="kk-KZ"/>
              </w:rPr>
            </w:pPr>
            <w:r w:rsidRPr="0006296F">
              <w:rPr>
                <w:rFonts w:ascii="Times New Roman" w:hAnsi="Times New Roman" w:cs="Times New Roman"/>
                <w:b/>
                <w:bCs/>
                <w:color w:val="000000" w:themeColor="text1"/>
                <w:sz w:val="24"/>
                <w:szCs w:val="24"/>
                <w:lang w:val="kk-KZ"/>
              </w:rPr>
              <w:t>Тақырыптың мазмұны</w:t>
            </w:r>
          </w:p>
        </w:tc>
        <w:tc>
          <w:tcPr>
            <w:tcW w:w="1276" w:type="dxa"/>
            <w:vAlign w:val="center"/>
          </w:tcPr>
          <w:p w14:paraId="7099C47E" w14:textId="77777777" w:rsidR="00215FA0" w:rsidRPr="0006296F" w:rsidRDefault="00215FA0" w:rsidP="0006296F">
            <w:pPr>
              <w:jc w:val="center"/>
              <w:rPr>
                <w:rFonts w:ascii="Times New Roman" w:hAnsi="Times New Roman" w:cs="Times New Roman"/>
                <w:b/>
                <w:bCs/>
                <w:color w:val="000000" w:themeColor="text1"/>
                <w:sz w:val="24"/>
                <w:szCs w:val="24"/>
              </w:rPr>
            </w:pPr>
            <w:proofErr w:type="spellStart"/>
            <w:r w:rsidRPr="0006296F">
              <w:rPr>
                <w:rFonts w:ascii="Times New Roman" w:hAnsi="Times New Roman" w:cs="Times New Roman"/>
                <w:b/>
                <w:bCs/>
                <w:color w:val="000000" w:themeColor="text1"/>
                <w:sz w:val="24"/>
                <w:szCs w:val="24"/>
              </w:rPr>
              <w:t>Тапсыр</w:t>
            </w:r>
            <w:proofErr w:type="spellEnd"/>
          </w:p>
          <w:p w14:paraId="5613F7C7" w14:textId="77777777" w:rsidR="00215FA0" w:rsidRPr="0006296F" w:rsidRDefault="00215FA0" w:rsidP="0006296F">
            <w:pPr>
              <w:jc w:val="center"/>
              <w:rPr>
                <w:rFonts w:ascii="Times New Roman" w:hAnsi="Times New Roman" w:cs="Times New Roman"/>
                <w:b/>
                <w:bCs/>
                <w:color w:val="000000" w:themeColor="text1"/>
                <w:sz w:val="24"/>
                <w:szCs w:val="24"/>
                <w:lang w:val="kk-KZ"/>
              </w:rPr>
            </w:pPr>
            <w:proofErr w:type="spellStart"/>
            <w:r w:rsidRPr="0006296F">
              <w:rPr>
                <w:rFonts w:ascii="Times New Roman" w:hAnsi="Times New Roman" w:cs="Times New Roman"/>
                <w:b/>
                <w:bCs/>
                <w:color w:val="000000" w:themeColor="text1"/>
                <w:sz w:val="24"/>
                <w:szCs w:val="24"/>
              </w:rPr>
              <w:t>малар</w:t>
            </w:r>
            <w:proofErr w:type="spellEnd"/>
            <w:r w:rsidRPr="0006296F">
              <w:rPr>
                <w:rFonts w:ascii="Times New Roman" w:hAnsi="Times New Roman" w:cs="Times New Roman"/>
                <w:b/>
                <w:bCs/>
                <w:color w:val="000000" w:themeColor="text1"/>
                <w:sz w:val="24"/>
                <w:szCs w:val="24"/>
              </w:rPr>
              <w:t xml:space="preserve"> саны</w:t>
            </w:r>
          </w:p>
        </w:tc>
        <w:tc>
          <w:tcPr>
            <w:tcW w:w="1418" w:type="dxa"/>
            <w:vAlign w:val="center"/>
          </w:tcPr>
          <w:p w14:paraId="57157D9C" w14:textId="77777777" w:rsidR="00215FA0" w:rsidRPr="0006296F" w:rsidRDefault="00215FA0" w:rsidP="00CC380E">
            <w:pPr>
              <w:shd w:val="clear" w:color="auto" w:fill="FFFFFF"/>
              <w:ind w:right="29"/>
              <w:jc w:val="center"/>
              <w:rPr>
                <w:rFonts w:ascii="Times New Roman" w:hAnsi="Times New Roman" w:cs="Times New Roman"/>
                <w:b/>
                <w:color w:val="000000" w:themeColor="text1"/>
                <w:sz w:val="24"/>
                <w:szCs w:val="24"/>
                <w:lang w:val="kk-KZ"/>
              </w:rPr>
            </w:pPr>
            <w:proofErr w:type="spellStart"/>
            <w:r w:rsidRPr="0006296F">
              <w:rPr>
                <w:rFonts w:ascii="Times New Roman" w:hAnsi="Times New Roman" w:cs="Times New Roman"/>
                <w:b/>
                <w:color w:val="000000" w:themeColor="text1"/>
                <w:sz w:val="24"/>
                <w:szCs w:val="24"/>
              </w:rPr>
              <w:t>Қиындық</w:t>
            </w:r>
            <w:proofErr w:type="spellEnd"/>
            <w:r w:rsidRPr="0006296F">
              <w:rPr>
                <w:rFonts w:ascii="Times New Roman" w:hAnsi="Times New Roman" w:cs="Times New Roman"/>
                <w:b/>
                <w:color w:val="000000" w:themeColor="text1"/>
                <w:sz w:val="24"/>
                <w:szCs w:val="24"/>
              </w:rPr>
              <w:t xml:space="preserve"> </w:t>
            </w:r>
            <w:proofErr w:type="spellStart"/>
            <w:r w:rsidRPr="0006296F">
              <w:rPr>
                <w:rFonts w:ascii="Times New Roman" w:hAnsi="Times New Roman" w:cs="Times New Roman"/>
                <w:b/>
                <w:color w:val="000000" w:themeColor="text1"/>
                <w:sz w:val="24"/>
                <w:szCs w:val="24"/>
              </w:rPr>
              <w:t>деңгейі</w:t>
            </w:r>
            <w:proofErr w:type="spellEnd"/>
          </w:p>
        </w:tc>
      </w:tr>
      <w:tr w:rsidR="000F7262" w:rsidRPr="0006296F" w14:paraId="19849D7F" w14:textId="77777777" w:rsidTr="00AC4D91">
        <w:trPr>
          <w:trHeight w:val="698"/>
        </w:trPr>
        <w:tc>
          <w:tcPr>
            <w:tcW w:w="500" w:type="dxa"/>
          </w:tcPr>
          <w:p w14:paraId="59A8B7C4" w14:textId="77777777" w:rsidR="005D1646" w:rsidRPr="0006296F" w:rsidRDefault="005D1646" w:rsidP="00E51780">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w:t>
            </w:r>
          </w:p>
        </w:tc>
        <w:tc>
          <w:tcPr>
            <w:tcW w:w="6265" w:type="dxa"/>
          </w:tcPr>
          <w:p w14:paraId="389ECC2B" w14:textId="05AC7D36" w:rsidR="00C2311D" w:rsidRPr="0006296F" w:rsidRDefault="00C2311D" w:rsidP="00CA2019">
            <w:pPr>
              <w:pStyle w:val="a9"/>
              <w:spacing w:after="0"/>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Заманауи мəдениеттегі білім берудің орны мен рөлі.</w:t>
            </w:r>
            <w:r w:rsidRPr="0006296F">
              <w:rPr>
                <w:rFonts w:ascii="Times New Roman" w:hAnsi="Times New Roman" w:cs="Times New Roman"/>
                <w:color w:val="000000" w:themeColor="text1"/>
                <w:sz w:val="24"/>
                <w:szCs w:val="24"/>
                <w:lang w:val="kk-KZ"/>
              </w:rPr>
              <w:t xml:space="preserve"> Білімнің əлеуметтік мəні. «Білім берудің» үш түрлі мағынасы. Қазіргі білім беру парадигмасы: нəтижеге жəне жеке тұлғаға бағдарлануы. Білім беру – ХХІ ғасырдағы стратегиялық басымдылық. Дүниежүзлік білім беру жүйесінің негізгі даму бағыттары. Білім беру жүйесі туралы түсінік. Қазақстан Республикасы білім беру жүйесінің заңнамалық негіздері. Қазақстан Республикасындағы мемлекеттік білім беру саясаты. Білім беру саясатының қағидалары. Қазақстан Республикасының білім беру жүйесінің құрылымы. Орта білім беруді жүргізу мекемелерінің типтері. Қазақстан Республикасындағы шағын комплектілі мектептер. Қазақстан Республикасындағы инклюзивті білім беру жүйесінің дамуы. Жаңартылған мазмұндағы білім беру үлгісі. Білімдік мақсаттарға жету процесіндегі мұғалімдердің кәсіби дамуы. </w:t>
            </w:r>
          </w:p>
        </w:tc>
        <w:tc>
          <w:tcPr>
            <w:tcW w:w="1276" w:type="dxa"/>
          </w:tcPr>
          <w:p w14:paraId="3F0B7206" w14:textId="77777777" w:rsidR="005D1646" w:rsidRPr="0006296F" w:rsidRDefault="005D1646" w:rsidP="0006296F">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rPr>
              <w:t>3</w:t>
            </w:r>
          </w:p>
        </w:tc>
        <w:tc>
          <w:tcPr>
            <w:tcW w:w="1418" w:type="dxa"/>
          </w:tcPr>
          <w:p w14:paraId="3522394E"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2 (В)</w:t>
            </w:r>
          </w:p>
          <w:p w14:paraId="7CFD391A" w14:textId="77777777" w:rsidR="005D1646" w:rsidRPr="0006296F" w:rsidRDefault="00B81FD7"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1 </w:t>
            </w:r>
            <w:r w:rsidR="009F72EE" w:rsidRPr="0006296F">
              <w:rPr>
                <w:rFonts w:ascii="Times New Roman" w:hAnsi="Times New Roman" w:cs="Times New Roman"/>
                <w:color w:val="000000" w:themeColor="text1"/>
                <w:sz w:val="24"/>
                <w:szCs w:val="24"/>
                <w:lang w:val="kk-KZ"/>
              </w:rPr>
              <w:t>(С)</w:t>
            </w:r>
          </w:p>
        </w:tc>
      </w:tr>
      <w:tr w:rsidR="000F7262" w:rsidRPr="0006296F" w14:paraId="624FA798" w14:textId="77777777" w:rsidTr="00794417">
        <w:trPr>
          <w:trHeight w:val="1125"/>
        </w:trPr>
        <w:tc>
          <w:tcPr>
            <w:tcW w:w="500" w:type="dxa"/>
          </w:tcPr>
          <w:p w14:paraId="0F9ADF24" w14:textId="77777777" w:rsidR="005D1646" w:rsidRPr="0006296F" w:rsidRDefault="005D1646" w:rsidP="00E51780">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2</w:t>
            </w:r>
          </w:p>
        </w:tc>
        <w:tc>
          <w:tcPr>
            <w:tcW w:w="6265" w:type="dxa"/>
          </w:tcPr>
          <w:p w14:paraId="436F1EED" w14:textId="77777777" w:rsidR="00073CFB" w:rsidRPr="0006296F" w:rsidRDefault="00073CFB" w:rsidP="00AF2697">
            <w:pPr>
              <w:pStyle w:val="a9"/>
              <w:spacing w:after="0"/>
              <w:ind w:right="121"/>
              <w:jc w:val="both"/>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Педагогикалық кəсіп пен іс-əрекеттің жалпы сипаттамасы.</w:t>
            </w:r>
          </w:p>
          <w:p w14:paraId="19024271" w14:textId="77777777" w:rsidR="00073CFB" w:rsidRPr="0006296F" w:rsidRDefault="00073CFB" w:rsidP="00364D27">
            <w:pPr>
              <w:pStyle w:val="a9"/>
              <w:spacing w:after="0"/>
              <w:ind w:right="121"/>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Педагогикалық мамандықтың пайда болуы жəне қалыптасуы. Педагогикалық мамандықтың өзгешелігі, оның гуманистік сипаты. Білім беру деңгейлері бойынша педагог қызметінің квалификациялық сипаттамасы. Педагогикалық іс-əрекеттің кəсіби стандарты педагогтың білімі, білігі, іскерлігі жəне тұлғалық қасиеттеріне қойылатын минималды талаптар жүйесі ретінде. Педагогикалық іс-əрекет – əлеуметтік іс-əрекеттің ерекше түрі. Кəсіби</w:t>
            </w:r>
            <w:r w:rsidR="00364D27"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педагогикалық іс-əрекеттің мəні, құрылымы мен мазмұны. Мұғалім іс</w:t>
            </w:r>
            <w:r w:rsidR="00364D27" w:rsidRPr="0006296F">
              <w:rPr>
                <w:rFonts w:ascii="Times New Roman" w:hAnsi="Times New Roman" w:cs="Times New Roman"/>
                <w:color w:val="000000" w:themeColor="text1"/>
                <w:sz w:val="24"/>
                <w:szCs w:val="24"/>
                <w:lang w:val="kk-KZ"/>
              </w:rPr>
              <w:t>-</w:t>
            </w:r>
            <w:r w:rsidRPr="0006296F">
              <w:rPr>
                <w:rFonts w:ascii="Times New Roman" w:hAnsi="Times New Roman" w:cs="Times New Roman"/>
                <w:color w:val="000000" w:themeColor="text1"/>
                <w:sz w:val="24"/>
                <w:szCs w:val="24"/>
                <w:lang w:val="kk-KZ"/>
              </w:rPr>
              <w:t>əрекетінің объектісі – педагогикалық үдеріс. Педагог-мұғалім жəне тəрбиеші іс-əрекетінің ерекшеліктері. Педагогикалық іс-əрекеттің функциялары. Мұғалімнің кəсіби іс-əрекетінің тұтастығы. Мұғалімнің педагогикалық іс-əрекетінің стилі.</w:t>
            </w:r>
          </w:p>
        </w:tc>
        <w:tc>
          <w:tcPr>
            <w:tcW w:w="1276" w:type="dxa"/>
          </w:tcPr>
          <w:p w14:paraId="06BBA273" w14:textId="77777777" w:rsidR="005D1646" w:rsidRPr="0006296F" w:rsidRDefault="005D1646" w:rsidP="0006296F">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rPr>
              <w:t>3</w:t>
            </w:r>
          </w:p>
          <w:p w14:paraId="6753CE7F" w14:textId="77777777" w:rsidR="005D1646" w:rsidRPr="0006296F" w:rsidRDefault="005D1646" w:rsidP="0006296F">
            <w:pPr>
              <w:tabs>
                <w:tab w:val="left" w:pos="274"/>
              </w:tabs>
              <w:jc w:val="center"/>
              <w:rPr>
                <w:rFonts w:ascii="Times New Roman" w:hAnsi="Times New Roman" w:cs="Times New Roman"/>
                <w:color w:val="000000" w:themeColor="text1"/>
                <w:sz w:val="24"/>
                <w:szCs w:val="24"/>
              </w:rPr>
            </w:pPr>
          </w:p>
        </w:tc>
        <w:tc>
          <w:tcPr>
            <w:tcW w:w="1418" w:type="dxa"/>
          </w:tcPr>
          <w:p w14:paraId="1525CB3C"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(А)</w:t>
            </w:r>
          </w:p>
          <w:p w14:paraId="65F28241"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237BE011" w14:textId="77777777" w:rsidR="005D1646" w:rsidRPr="0006296F" w:rsidRDefault="00B81FD7"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 xml:space="preserve">1 </w:t>
            </w:r>
            <w:r w:rsidR="009F72EE" w:rsidRPr="0006296F">
              <w:rPr>
                <w:rFonts w:ascii="Times New Roman" w:hAnsi="Times New Roman" w:cs="Times New Roman"/>
                <w:color w:val="000000" w:themeColor="text1"/>
                <w:sz w:val="24"/>
                <w:szCs w:val="24"/>
                <w:lang w:val="kk-KZ"/>
              </w:rPr>
              <w:t>(С)</w:t>
            </w:r>
          </w:p>
        </w:tc>
      </w:tr>
      <w:tr w:rsidR="000F7262" w:rsidRPr="0006296F" w14:paraId="173FDB5B" w14:textId="77777777" w:rsidTr="00CA2019">
        <w:trPr>
          <w:trHeight w:val="983"/>
        </w:trPr>
        <w:tc>
          <w:tcPr>
            <w:tcW w:w="500" w:type="dxa"/>
          </w:tcPr>
          <w:p w14:paraId="24DD4DA2" w14:textId="77777777" w:rsidR="005D1646" w:rsidRPr="0006296F" w:rsidRDefault="005D1646"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lastRenderedPageBreak/>
              <w:t>3</w:t>
            </w:r>
          </w:p>
        </w:tc>
        <w:tc>
          <w:tcPr>
            <w:tcW w:w="6265" w:type="dxa"/>
          </w:tcPr>
          <w:p w14:paraId="58F80A67" w14:textId="77777777" w:rsidR="006E56BE" w:rsidRPr="0006296F" w:rsidRDefault="00073CFB" w:rsidP="006E56BE">
            <w:pPr>
              <w:pStyle w:val="a9"/>
              <w:spacing w:after="0"/>
              <w:ind w:right="146"/>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Педагогтың тұлғасы жəне оның кəсіби құзыреттілігі</w:t>
            </w:r>
            <w:r w:rsidRPr="0006296F">
              <w:rPr>
                <w:rFonts w:ascii="Times New Roman" w:hAnsi="Times New Roman" w:cs="Times New Roman"/>
                <w:color w:val="000000" w:themeColor="text1"/>
                <w:sz w:val="24"/>
                <w:szCs w:val="24"/>
                <w:lang w:val="kk-KZ"/>
              </w:rPr>
              <w:t>.</w:t>
            </w:r>
          </w:p>
          <w:p w14:paraId="3EB4075B" w14:textId="77777777" w:rsidR="00073CFB" w:rsidRPr="0006296F" w:rsidRDefault="00073CFB" w:rsidP="006E56BE">
            <w:pPr>
              <w:pStyle w:val="a9"/>
              <w:spacing w:after="0"/>
              <w:ind w:right="146"/>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Жеке тұлға ғылыми категория ретінде. Жеке тұлғаның психологиялық педагогикалық сипаттамасы, жеке тұлға компоненттері. Жеке тұлға - іс-əрекет объектісі жəне субъектісі. Қазіргі əлеуметтік-мəдени жағдайлар жəне олардың жеке тұлғаға əсері. Тұлғалық бағдарлық білім беру тұжырымдамасы. Мұғалім тұлғасына қойылатын қазіргі талаптар. Педагогикалық бейімділік пен педагогикалық қабілеттілік педагог тұлғасының кəсіби маңызды қасиеттерін қалыптастырудың психологиялық негізі. Педагогикалық қабілеттілік пен педагогтың авторитеті. Тұтас педагогикалық үдерістегі тұлғалық қатынас мəселесі. Педагогикалық этика жəне мұғалім əдебі – педагогикалық үдеріс субъектілері арасындағы өзара қатынастың негізі. Педагогтың жалпы жəне кəсіби мəдениеті: мəні, өзгешелігі, өзара байланысы. Педагогикалық білім беруді құзыреттілік негізінде жаңғырту. «Құзыреттілік», «құзырет», «құзыреттілік тəсілі», «мұғалімнің кəсіби</w:t>
            </w:r>
            <w:r w:rsidR="00364D27"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 xml:space="preserve">педагогикалық құзыреттілігі» ұғымдарының мəні. </w:t>
            </w:r>
            <w:r w:rsidR="00E86760" w:rsidRPr="0006296F">
              <w:rPr>
                <w:rFonts w:ascii="Times New Roman" w:hAnsi="Times New Roman" w:cs="Times New Roman"/>
                <w:color w:val="000000" w:themeColor="text1"/>
                <w:sz w:val="24"/>
                <w:szCs w:val="24"/>
                <w:lang w:val="kk-KZ"/>
              </w:rPr>
              <w:t>Табысты оқыту және табысты мұғалім. ХХІ ғасырдағы ұстаз моделі. Кəсіби құзыреттілік жəне педагогикалық шеберлік. Кәсіби шеберлік  ж</w:t>
            </w:r>
            <w:r w:rsidR="00872B63" w:rsidRPr="0006296F">
              <w:rPr>
                <w:rFonts w:ascii="Times New Roman" w:hAnsi="Times New Roman" w:cs="Times New Roman"/>
                <w:color w:val="000000" w:themeColor="text1"/>
                <w:sz w:val="24"/>
                <w:szCs w:val="24"/>
                <w:lang w:val="kk-KZ"/>
              </w:rPr>
              <w:t>ә</w:t>
            </w:r>
            <w:r w:rsidR="00E86760" w:rsidRPr="0006296F">
              <w:rPr>
                <w:rFonts w:ascii="Times New Roman" w:hAnsi="Times New Roman" w:cs="Times New Roman"/>
                <w:color w:val="000000" w:themeColor="text1"/>
                <w:sz w:val="24"/>
                <w:szCs w:val="24"/>
                <w:lang w:val="kk-KZ"/>
              </w:rPr>
              <w:t>не кәсіби өзін-</w:t>
            </w:r>
            <w:r w:rsidR="00872B63" w:rsidRPr="0006296F">
              <w:rPr>
                <w:rFonts w:ascii="Times New Roman" w:hAnsi="Times New Roman" w:cs="Times New Roman"/>
                <w:color w:val="000000" w:themeColor="text1"/>
                <w:sz w:val="24"/>
                <w:szCs w:val="24"/>
                <w:lang w:val="kk-KZ"/>
              </w:rPr>
              <w:t>ө</w:t>
            </w:r>
            <w:r w:rsidR="00E86760" w:rsidRPr="0006296F">
              <w:rPr>
                <w:rFonts w:ascii="Times New Roman" w:hAnsi="Times New Roman" w:cs="Times New Roman"/>
                <w:color w:val="000000" w:themeColor="text1"/>
                <w:sz w:val="24"/>
                <w:szCs w:val="24"/>
                <w:lang w:val="kk-KZ"/>
              </w:rPr>
              <w:t>зі тану мұғалім әрекетіің  табыстылық  факторы ретінде.</w:t>
            </w:r>
          </w:p>
        </w:tc>
        <w:tc>
          <w:tcPr>
            <w:tcW w:w="1276" w:type="dxa"/>
          </w:tcPr>
          <w:p w14:paraId="1B8B0427" w14:textId="77777777" w:rsidR="005D1646" w:rsidRPr="0006296F" w:rsidRDefault="005D1646" w:rsidP="0006296F">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rPr>
              <w:t>3</w:t>
            </w:r>
          </w:p>
          <w:p w14:paraId="3F2B1AB1" w14:textId="77777777" w:rsidR="005D1646" w:rsidRPr="0006296F" w:rsidRDefault="005D1646" w:rsidP="0006296F">
            <w:pPr>
              <w:tabs>
                <w:tab w:val="left" w:pos="274"/>
              </w:tabs>
              <w:jc w:val="center"/>
              <w:rPr>
                <w:rFonts w:ascii="Times New Roman" w:hAnsi="Times New Roman" w:cs="Times New Roman"/>
                <w:color w:val="000000" w:themeColor="text1"/>
                <w:sz w:val="24"/>
                <w:szCs w:val="24"/>
              </w:rPr>
            </w:pPr>
          </w:p>
        </w:tc>
        <w:tc>
          <w:tcPr>
            <w:tcW w:w="1418" w:type="dxa"/>
          </w:tcPr>
          <w:p w14:paraId="73ABDFEC"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(А)</w:t>
            </w:r>
          </w:p>
          <w:p w14:paraId="23BA68F5"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41593B2C" w14:textId="77777777" w:rsidR="005D1646" w:rsidRPr="0006296F" w:rsidRDefault="009F72EE"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1 (С)</w:t>
            </w:r>
          </w:p>
        </w:tc>
      </w:tr>
      <w:tr w:rsidR="000F7262" w:rsidRPr="0006296F" w14:paraId="3D5F4A4A" w14:textId="77777777" w:rsidTr="00AC4D91">
        <w:tc>
          <w:tcPr>
            <w:tcW w:w="500" w:type="dxa"/>
          </w:tcPr>
          <w:p w14:paraId="07CEF9C5" w14:textId="77777777" w:rsidR="005D1646" w:rsidRPr="0006296F" w:rsidRDefault="005D1646"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4</w:t>
            </w:r>
          </w:p>
        </w:tc>
        <w:tc>
          <w:tcPr>
            <w:tcW w:w="6265" w:type="dxa"/>
          </w:tcPr>
          <w:p w14:paraId="2A50A786" w14:textId="77777777" w:rsidR="006E56BE" w:rsidRPr="0006296F" w:rsidRDefault="00E86760" w:rsidP="00AF2697">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Педагогтың үздіксіз кəсіби өсуінің факторлары</w:t>
            </w:r>
            <w:r w:rsidRPr="0006296F">
              <w:rPr>
                <w:rFonts w:ascii="Times New Roman" w:hAnsi="Times New Roman" w:cs="Times New Roman"/>
                <w:color w:val="000000" w:themeColor="text1"/>
                <w:sz w:val="24"/>
                <w:szCs w:val="24"/>
                <w:lang w:val="kk-KZ"/>
              </w:rPr>
              <w:t xml:space="preserve"> </w:t>
            </w:r>
          </w:p>
          <w:p w14:paraId="733798EB" w14:textId="77777777" w:rsidR="005D1646" w:rsidRPr="0006296F" w:rsidRDefault="00E86760" w:rsidP="00AF2697">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«Үздіксіз білім беру» ұғымының мəні. Тұлғаға үздіксіз білім беру – қоғамның тұрақты дамуының шарты. Педагогтың кəсіби іс-əрекетіндегі үздіксіз білім алудың мəні.</w:t>
            </w:r>
            <w:r w:rsidR="00872B63"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Педагогикалық қарым-қатынас – педагогикалық үдеріс субъектілерінің өзара əрекеттестігінің негізі. Педагогикалық қарым-қатынас стильдері. Қазіргі жағдайдағы мұғалімнің коммуникативтік құзыреттілігі. Педагогтың сөйлеу мəдениеті – кəсіби іс-əрекет жетістігінің шарты. Мұғалімнің сөйлеуіне қойылатын этикалық талаптар. Педагогикалық рефлексия - өзін-өзі тəрбиелеудің негізі. Педагогикалық ұжымның педагог тұлғасының өзін-өзі тə</w:t>
            </w:r>
            <w:r w:rsidR="00872B63" w:rsidRPr="0006296F">
              <w:rPr>
                <w:rFonts w:ascii="Times New Roman" w:hAnsi="Times New Roman" w:cs="Times New Roman"/>
                <w:color w:val="000000" w:themeColor="text1"/>
                <w:sz w:val="24"/>
                <w:szCs w:val="24"/>
                <w:lang w:val="kk-KZ"/>
              </w:rPr>
              <w:t>рбиелеуіндегі рөлі.</w:t>
            </w:r>
            <w:r w:rsidRPr="0006296F">
              <w:rPr>
                <w:rFonts w:ascii="Times New Roman" w:hAnsi="Times New Roman" w:cs="Times New Roman"/>
                <w:color w:val="000000" w:themeColor="text1"/>
                <w:sz w:val="24"/>
                <w:szCs w:val="24"/>
                <w:lang w:val="kk-KZ"/>
              </w:rPr>
              <w:t xml:space="preserve"> Өздігінен білім алу - қазіргі заман жағдайында мұғалімнің кəсіби іс-əрекетінің нормасы жəне түрі.</w:t>
            </w:r>
          </w:p>
        </w:tc>
        <w:tc>
          <w:tcPr>
            <w:tcW w:w="1276" w:type="dxa"/>
          </w:tcPr>
          <w:p w14:paraId="36F25606" w14:textId="77777777" w:rsidR="005D1646" w:rsidRPr="0006296F" w:rsidRDefault="005D1646" w:rsidP="0006296F">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3</w:t>
            </w:r>
          </w:p>
        </w:tc>
        <w:tc>
          <w:tcPr>
            <w:tcW w:w="1418" w:type="dxa"/>
          </w:tcPr>
          <w:p w14:paraId="09DAF854"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(А)</w:t>
            </w:r>
          </w:p>
          <w:p w14:paraId="30756151"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2223401D" w14:textId="77777777" w:rsidR="005D1646" w:rsidRPr="0006296F" w:rsidRDefault="009F72EE"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1 (С)</w:t>
            </w:r>
          </w:p>
        </w:tc>
      </w:tr>
      <w:tr w:rsidR="000F7262" w:rsidRPr="0006296F" w14:paraId="08CE74F7" w14:textId="77777777" w:rsidTr="00AC4D91">
        <w:tc>
          <w:tcPr>
            <w:tcW w:w="500" w:type="dxa"/>
          </w:tcPr>
          <w:p w14:paraId="0BB1C3BD" w14:textId="77777777" w:rsidR="005D1646" w:rsidRPr="0006296F" w:rsidRDefault="005D1646"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5</w:t>
            </w:r>
          </w:p>
        </w:tc>
        <w:tc>
          <w:tcPr>
            <w:tcW w:w="6265" w:type="dxa"/>
          </w:tcPr>
          <w:p w14:paraId="3DAEEEBF" w14:textId="77777777" w:rsidR="006E56BE" w:rsidRPr="0006296F" w:rsidRDefault="00872B63" w:rsidP="006E56BE">
            <w:pPr>
              <w:pStyle w:val="a9"/>
              <w:spacing w:after="0"/>
              <w:ind w:right="146"/>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Педагогика адам туралы ғылым жүйесінде</w:t>
            </w:r>
            <w:r w:rsidR="00284F35" w:rsidRPr="0006296F">
              <w:rPr>
                <w:rFonts w:ascii="Times New Roman" w:hAnsi="Times New Roman" w:cs="Times New Roman"/>
                <w:b/>
                <w:color w:val="000000" w:themeColor="text1"/>
                <w:sz w:val="24"/>
                <w:szCs w:val="24"/>
                <w:lang w:val="kk-KZ"/>
              </w:rPr>
              <w:t>.</w:t>
            </w:r>
            <w:r w:rsidRPr="0006296F">
              <w:rPr>
                <w:rFonts w:ascii="Times New Roman" w:hAnsi="Times New Roman" w:cs="Times New Roman"/>
                <w:color w:val="000000" w:themeColor="text1"/>
                <w:sz w:val="24"/>
                <w:szCs w:val="24"/>
                <w:lang w:val="kk-KZ"/>
              </w:rPr>
              <w:t xml:space="preserve"> </w:t>
            </w:r>
          </w:p>
          <w:p w14:paraId="7B09DAFE" w14:textId="77777777" w:rsidR="005D1646" w:rsidRPr="0006296F" w:rsidRDefault="00872B63" w:rsidP="006E56BE">
            <w:pPr>
              <w:pStyle w:val="a9"/>
              <w:spacing w:after="0"/>
              <w:ind w:right="146"/>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Педагогика ғылымының қалыптасуы мен дамуы. Педагогика - қазіргі адамтанудың саласы. Педагогика ғылым ретінде. Педагогиканың объектісі, пəні жəне қызметтері. Педагогика ғылымдарының қоғамның қазіргі даму кезеңіндегі міндеттері. Педагогиканың негізгі категориялары (тəрбие, оқыту, білім беру, педагогикалық үдеріс), олардың өзара байланысы. Педагогикалық ғылымдарда пəнаралық ұғымдардың (тұлға, іс-əрекет, қарым-қатынас, дамыту, əлеуметтену, қалыптастыру) қолданылу ерекшелігі. Педагогика ғылымдар</w:t>
            </w:r>
            <w:r w:rsidR="00284F35" w:rsidRPr="0006296F">
              <w:rPr>
                <w:rFonts w:ascii="Times New Roman" w:hAnsi="Times New Roman" w:cs="Times New Roman"/>
                <w:color w:val="000000" w:themeColor="text1"/>
                <w:sz w:val="24"/>
                <w:szCs w:val="24"/>
                <w:lang w:val="kk-KZ"/>
              </w:rPr>
              <w:t>ының</w:t>
            </w:r>
            <w:r w:rsidRPr="0006296F">
              <w:rPr>
                <w:rFonts w:ascii="Times New Roman" w:hAnsi="Times New Roman" w:cs="Times New Roman"/>
                <w:color w:val="000000" w:themeColor="text1"/>
                <w:sz w:val="24"/>
                <w:szCs w:val="24"/>
                <w:lang w:val="kk-KZ"/>
              </w:rPr>
              <w:t xml:space="preserve"> жүйесі</w:t>
            </w:r>
            <w:r w:rsidR="00284F35" w:rsidRPr="0006296F">
              <w:rPr>
                <w:rFonts w:ascii="Times New Roman" w:hAnsi="Times New Roman" w:cs="Times New Roman"/>
                <w:color w:val="000000" w:themeColor="text1"/>
                <w:sz w:val="24"/>
                <w:szCs w:val="24"/>
                <w:lang w:val="kk-KZ"/>
              </w:rPr>
              <w:t>.</w:t>
            </w:r>
            <w:r w:rsidR="00AF2697"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 xml:space="preserve">Педагогиканың философия, психология, əлеуметтану, физиология жəне басқа </w:t>
            </w:r>
            <w:r w:rsidRPr="0006296F">
              <w:rPr>
                <w:rFonts w:ascii="Times New Roman" w:hAnsi="Times New Roman" w:cs="Times New Roman"/>
                <w:color w:val="000000" w:themeColor="text1"/>
                <w:sz w:val="24"/>
                <w:szCs w:val="24"/>
                <w:lang w:val="kk-KZ"/>
              </w:rPr>
              <w:lastRenderedPageBreak/>
              <w:t>ғылымдармен байланысының түрлері.</w:t>
            </w:r>
          </w:p>
        </w:tc>
        <w:tc>
          <w:tcPr>
            <w:tcW w:w="1276" w:type="dxa"/>
          </w:tcPr>
          <w:p w14:paraId="442338A9" w14:textId="5A1D1EAE" w:rsidR="005D1646" w:rsidRPr="0006296F" w:rsidRDefault="00794417" w:rsidP="0006296F">
            <w:pPr>
              <w:pStyle w:val="a9"/>
              <w:spacing w:after="0"/>
              <w:ind w:right="358"/>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lastRenderedPageBreak/>
              <w:t>4</w:t>
            </w:r>
          </w:p>
        </w:tc>
        <w:tc>
          <w:tcPr>
            <w:tcW w:w="1418" w:type="dxa"/>
          </w:tcPr>
          <w:p w14:paraId="164184F0" w14:textId="54DC6E70" w:rsidR="009F72EE" w:rsidRPr="0006296F" w:rsidRDefault="008030A3"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2</w:t>
            </w:r>
            <w:r w:rsidR="009F72EE" w:rsidRPr="0006296F">
              <w:rPr>
                <w:rFonts w:ascii="Times New Roman" w:hAnsi="Times New Roman" w:cs="Times New Roman"/>
                <w:color w:val="000000" w:themeColor="text1"/>
                <w:sz w:val="24"/>
                <w:szCs w:val="24"/>
                <w:lang w:val="kk-KZ"/>
              </w:rPr>
              <w:t xml:space="preserve"> (А)</w:t>
            </w:r>
          </w:p>
          <w:p w14:paraId="6A95A0FC"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094DCD6D" w14:textId="77777777" w:rsidR="005D1646"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(С)</w:t>
            </w:r>
          </w:p>
        </w:tc>
      </w:tr>
      <w:tr w:rsidR="000F7262" w:rsidRPr="0006296F" w14:paraId="1F120F08" w14:textId="77777777" w:rsidTr="00AC4D91">
        <w:tc>
          <w:tcPr>
            <w:tcW w:w="500" w:type="dxa"/>
          </w:tcPr>
          <w:p w14:paraId="7369DB34" w14:textId="77777777" w:rsidR="005D1646" w:rsidRPr="0006296F" w:rsidRDefault="003C4D4B" w:rsidP="003C4D4B">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lastRenderedPageBreak/>
              <w:t>6</w:t>
            </w:r>
          </w:p>
        </w:tc>
        <w:tc>
          <w:tcPr>
            <w:tcW w:w="6265" w:type="dxa"/>
          </w:tcPr>
          <w:p w14:paraId="3F0B51ED" w14:textId="77777777" w:rsidR="006E56BE" w:rsidRPr="0006296F" w:rsidRDefault="00284F35" w:rsidP="00FC4FDE">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Педагогикалық зерттеудің əдіснамалық негіздері мен əдістері</w:t>
            </w:r>
            <w:r w:rsidR="00FC4FDE" w:rsidRPr="0006296F">
              <w:rPr>
                <w:rFonts w:ascii="Times New Roman" w:hAnsi="Times New Roman" w:cs="Times New Roman"/>
                <w:b/>
                <w:color w:val="000000" w:themeColor="text1"/>
                <w:sz w:val="24"/>
                <w:szCs w:val="24"/>
                <w:lang w:val="kk-KZ"/>
              </w:rPr>
              <w:t>.</w:t>
            </w:r>
            <w:r w:rsidRPr="0006296F">
              <w:rPr>
                <w:rFonts w:ascii="Times New Roman" w:hAnsi="Times New Roman" w:cs="Times New Roman"/>
                <w:color w:val="000000" w:themeColor="text1"/>
                <w:sz w:val="24"/>
                <w:szCs w:val="24"/>
                <w:lang w:val="kk-KZ"/>
              </w:rPr>
              <w:t xml:space="preserve"> </w:t>
            </w:r>
          </w:p>
          <w:p w14:paraId="3052CAA3" w14:textId="77777777" w:rsidR="00284F35" w:rsidRPr="0006296F" w:rsidRDefault="00284F35" w:rsidP="00CA63F0">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Педагогика ғылымының əдіснамасы мен педагогтың əдіснамалық мəдениеті туралы түсінік. Педагогика əдіснамасының деңгейлері. </w:t>
            </w:r>
            <w:r w:rsidR="00CA63F0" w:rsidRPr="0006296F">
              <w:rPr>
                <w:rFonts w:ascii="Times New Roman" w:hAnsi="Times New Roman" w:cs="Times New Roman"/>
                <w:color w:val="000000" w:themeColor="text1"/>
                <w:sz w:val="24"/>
                <w:szCs w:val="24"/>
                <w:lang w:val="kk-KZ"/>
              </w:rPr>
              <w:t>Педагогиканың</w:t>
            </w:r>
            <w:r w:rsidRPr="0006296F">
              <w:rPr>
                <w:rFonts w:ascii="Times New Roman" w:hAnsi="Times New Roman" w:cs="Times New Roman"/>
                <w:color w:val="000000" w:themeColor="text1"/>
                <w:sz w:val="24"/>
                <w:szCs w:val="24"/>
                <w:lang w:val="kk-KZ"/>
              </w:rPr>
              <w:t xml:space="preserve"> заңдар</w:t>
            </w:r>
            <w:r w:rsidR="00CA63F0" w:rsidRPr="0006296F">
              <w:rPr>
                <w:rFonts w:ascii="Times New Roman" w:hAnsi="Times New Roman" w:cs="Times New Roman"/>
                <w:color w:val="000000" w:themeColor="text1"/>
                <w:sz w:val="24"/>
                <w:szCs w:val="24"/>
                <w:lang w:val="kk-KZ"/>
              </w:rPr>
              <w:t>ы мен</w:t>
            </w:r>
            <w:r w:rsidRPr="0006296F">
              <w:rPr>
                <w:rFonts w:ascii="Times New Roman" w:hAnsi="Times New Roman" w:cs="Times New Roman"/>
                <w:color w:val="000000" w:themeColor="text1"/>
                <w:sz w:val="24"/>
                <w:szCs w:val="24"/>
                <w:lang w:val="kk-KZ"/>
              </w:rPr>
              <w:t xml:space="preserve"> заңдылықтар</w:t>
            </w:r>
            <w:r w:rsidR="00CA63F0" w:rsidRPr="0006296F">
              <w:rPr>
                <w:rFonts w:ascii="Times New Roman" w:hAnsi="Times New Roman" w:cs="Times New Roman"/>
                <w:color w:val="000000" w:themeColor="text1"/>
                <w:sz w:val="24"/>
                <w:szCs w:val="24"/>
                <w:lang w:val="kk-KZ"/>
              </w:rPr>
              <w:t>ы</w:t>
            </w:r>
            <w:r w:rsidRPr="0006296F">
              <w:rPr>
                <w:rFonts w:ascii="Times New Roman" w:hAnsi="Times New Roman" w:cs="Times New Roman"/>
                <w:color w:val="000000" w:themeColor="text1"/>
                <w:sz w:val="24"/>
                <w:szCs w:val="24"/>
                <w:lang w:val="kk-KZ"/>
              </w:rPr>
              <w:t xml:space="preserve">. Жүйелік тəсіл (тұғыр) - құбылыстардың жалпы байланыстарының бейнеленуі. </w:t>
            </w:r>
            <w:r w:rsidR="00FC4FDE" w:rsidRPr="0006296F">
              <w:rPr>
                <w:rFonts w:ascii="Times New Roman" w:hAnsi="Times New Roman" w:cs="Times New Roman"/>
                <w:color w:val="000000" w:themeColor="text1"/>
                <w:sz w:val="24"/>
                <w:szCs w:val="24"/>
                <w:lang w:val="kk-KZ"/>
              </w:rPr>
              <w:t>Оқытудың  ынталандырушы және аффекттік</w:t>
            </w:r>
            <w:r w:rsidR="006E56BE" w:rsidRPr="0006296F">
              <w:rPr>
                <w:rFonts w:ascii="Times New Roman" w:hAnsi="Times New Roman" w:cs="Times New Roman"/>
                <w:color w:val="000000" w:themeColor="text1"/>
                <w:sz w:val="24"/>
                <w:szCs w:val="24"/>
                <w:lang w:val="kk-KZ"/>
              </w:rPr>
              <w:t xml:space="preserve"> теориялары. Оқудың әлеуметтік-</w:t>
            </w:r>
            <w:r w:rsidR="00FC4FDE" w:rsidRPr="0006296F">
              <w:rPr>
                <w:rFonts w:ascii="Times New Roman" w:hAnsi="Times New Roman" w:cs="Times New Roman"/>
                <w:color w:val="000000" w:themeColor="text1"/>
                <w:sz w:val="24"/>
                <w:szCs w:val="24"/>
                <w:lang w:val="kk-KZ"/>
              </w:rPr>
              <w:t>мәдени теориясы</w:t>
            </w:r>
            <w:r w:rsidRPr="0006296F">
              <w:rPr>
                <w:rFonts w:ascii="Times New Roman" w:hAnsi="Times New Roman" w:cs="Times New Roman"/>
                <w:color w:val="000000" w:themeColor="text1"/>
                <w:sz w:val="24"/>
                <w:szCs w:val="24"/>
                <w:lang w:val="kk-KZ"/>
              </w:rPr>
              <w:t>. Іс</w:t>
            </w:r>
            <w:r w:rsidR="00FC4FDE" w:rsidRPr="0006296F">
              <w:rPr>
                <w:rFonts w:ascii="Times New Roman" w:hAnsi="Times New Roman" w:cs="Times New Roman"/>
                <w:color w:val="000000" w:themeColor="text1"/>
                <w:sz w:val="24"/>
                <w:szCs w:val="24"/>
                <w:lang w:val="kk-KZ"/>
              </w:rPr>
              <w:t>-</w:t>
            </w:r>
            <w:r w:rsidRPr="0006296F">
              <w:rPr>
                <w:rFonts w:ascii="Times New Roman" w:hAnsi="Times New Roman" w:cs="Times New Roman"/>
                <w:color w:val="000000" w:themeColor="text1"/>
                <w:sz w:val="24"/>
                <w:szCs w:val="24"/>
                <w:lang w:val="kk-KZ"/>
              </w:rPr>
              <w:t xml:space="preserve">əрекет теориясы. Құндылықтар теориясы. Басқару теориясы. Əлеуметтендіру теориясы. Педагогоикалық теория мен практиканың </w:t>
            </w:r>
            <w:r w:rsidR="00FC4FDE" w:rsidRPr="0006296F">
              <w:rPr>
                <w:rFonts w:ascii="Times New Roman" w:hAnsi="Times New Roman" w:cs="Times New Roman"/>
                <w:color w:val="000000" w:themeColor="text1"/>
                <w:sz w:val="24"/>
                <w:szCs w:val="24"/>
                <w:lang w:val="kk-KZ"/>
              </w:rPr>
              <w:t>өзара</w:t>
            </w:r>
            <w:r w:rsidR="00AC4D91"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əрекеттестік диалектикасы.  Ғылыми-педагогикалық зерттеудің мəні мен мазмұны. Педагогикалық зерттеуді ұйымдастыру. Педагогика ғылымының əдістері. Ғылыми</w:t>
            </w:r>
            <w:r w:rsidR="00FC4FDE"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педагогикалық зерттеудің технологиясы. Мұғалімнің зерттеушілік іс-əрекетінің əдістері. Нақты педагогикалық зерттеуді ұйымдастыру жəне өткізу əдістемесі.</w:t>
            </w:r>
          </w:p>
        </w:tc>
        <w:tc>
          <w:tcPr>
            <w:tcW w:w="1276" w:type="dxa"/>
          </w:tcPr>
          <w:p w14:paraId="7334AB60" w14:textId="77777777" w:rsidR="005D1646" w:rsidRPr="0006296F" w:rsidRDefault="005D1646" w:rsidP="0006296F">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rPr>
              <w:t>3</w:t>
            </w:r>
          </w:p>
        </w:tc>
        <w:tc>
          <w:tcPr>
            <w:tcW w:w="1418" w:type="dxa"/>
          </w:tcPr>
          <w:p w14:paraId="469F6BC0"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2 (В)</w:t>
            </w:r>
          </w:p>
          <w:p w14:paraId="6CF5718D" w14:textId="77777777" w:rsidR="005D1646" w:rsidRPr="0006296F" w:rsidRDefault="009F72EE"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1 (С)</w:t>
            </w:r>
          </w:p>
        </w:tc>
      </w:tr>
      <w:tr w:rsidR="000F7262" w:rsidRPr="0006296F" w14:paraId="4D1FA934" w14:textId="77777777" w:rsidTr="00AC4D91">
        <w:tc>
          <w:tcPr>
            <w:tcW w:w="500" w:type="dxa"/>
          </w:tcPr>
          <w:p w14:paraId="12D77376" w14:textId="77777777" w:rsidR="005D1646" w:rsidRPr="0006296F" w:rsidRDefault="003C4D4B"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7</w:t>
            </w:r>
          </w:p>
        </w:tc>
        <w:tc>
          <w:tcPr>
            <w:tcW w:w="6265" w:type="dxa"/>
          </w:tcPr>
          <w:p w14:paraId="6E752944" w14:textId="77777777" w:rsidR="00FC4FDE" w:rsidRPr="0006296F" w:rsidRDefault="00FC4FDE" w:rsidP="006E56BE">
            <w:pPr>
              <w:pStyle w:val="a9"/>
              <w:spacing w:after="0"/>
              <w:ind w:right="146"/>
              <w:jc w:val="both"/>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 xml:space="preserve">Жеке тұлға тəрбиенің объектісі, субъектісі ретінде жəне оның дамуы мен қалыптасуының факторы  </w:t>
            </w:r>
          </w:p>
          <w:p w14:paraId="1FBD06C6" w14:textId="77777777" w:rsidR="005D1646" w:rsidRPr="0006296F" w:rsidRDefault="00FC4FDE" w:rsidP="006E56BE">
            <w:pPr>
              <w:pStyle w:val="a9"/>
              <w:spacing w:after="0"/>
              <w:ind w:right="146"/>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Адамды педагогикалық </w:t>
            </w:r>
            <w:r w:rsidR="006E56BE" w:rsidRPr="0006296F">
              <w:rPr>
                <w:rFonts w:ascii="Times New Roman" w:hAnsi="Times New Roman" w:cs="Times New Roman"/>
                <w:color w:val="000000" w:themeColor="text1"/>
                <w:sz w:val="24"/>
                <w:szCs w:val="24"/>
                <w:lang w:val="kk-KZ"/>
              </w:rPr>
              <w:t>тұрғыда тү</w:t>
            </w:r>
            <w:r w:rsidR="00960BFA" w:rsidRPr="0006296F">
              <w:rPr>
                <w:rFonts w:ascii="Times New Roman" w:hAnsi="Times New Roman" w:cs="Times New Roman"/>
                <w:color w:val="000000" w:themeColor="text1"/>
                <w:sz w:val="24"/>
                <w:szCs w:val="24"/>
                <w:lang w:val="kk-KZ"/>
              </w:rPr>
              <w:t xml:space="preserve">сінудің əдіснамалық негізі және </w:t>
            </w:r>
            <w:r w:rsidRPr="0006296F">
              <w:rPr>
                <w:rFonts w:ascii="Times New Roman" w:hAnsi="Times New Roman" w:cs="Times New Roman"/>
                <w:color w:val="000000" w:themeColor="text1"/>
                <w:sz w:val="24"/>
                <w:szCs w:val="24"/>
                <w:lang w:val="kk-KZ"/>
              </w:rPr>
              <w:t>оны дамыту, қалыптастыру, тəрбиелеу факторлары</w:t>
            </w:r>
            <w:r w:rsidR="00960BFA" w:rsidRPr="0006296F">
              <w:rPr>
                <w:rFonts w:ascii="Times New Roman" w:hAnsi="Times New Roman" w:cs="Times New Roman"/>
                <w:color w:val="000000" w:themeColor="text1"/>
                <w:sz w:val="24"/>
                <w:szCs w:val="24"/>
                <w:lang w:val="kk-KZ"/>
              </w:rPr>
              <w:t>.</w:t>
            </w:r>
            <w:r w:rsidRPr="0006296F">
              <w:rPr>
                <w:rFonts w:ascii="Times New Roman" w:hAnsi="Times New Roman" w:cs="Times New Roman"/>
                <w:color w:val="000000" w:themeColor="text1"/>
                <w:sz w:val="24"/>
                <w:szCs w:val="24"/>
                <w:lang w:val="kk-KZ"/>
              </w:rPr>
              <w:t xml:space="preserve"> «Тұлға», «адам», «индивид», «даралық» ұғымдары жəн</w:t>
            </w:r>
            <w:r w:rsidR="006E56BE" w:rsidRPr="0006296F">
              <w:rPr>
                <w:rFonts w:ascii="Times New Roman" w:hAnsi="Times New Roman" w:cs="Times New Roman"/>
                <w:color w:val="000000" w:themeColor="text1"/>
                <w:sz w:val="24"/>
                <w:szCs w:val="24"/>
                <w:lang w:val="kk-KZ"/>
              </w:rPr>
              <w:t>е олардың арақатынасы. Тұлға -</w:t>
            </w:r>
            <w:r w:rsidRPr="0006296F">
              <w:rPr>
                <w:rFonts w:ascii="Times New Roman" w:hAnsi="Times New Roman" w:cs="Times New Roman"/>
                <w:color w:val="000000" w:themeColor="text1"/>
                <w:sz w:val="24"/>
                <w:szCs w:val="24"/>
                <w:lang w:val="kk-KZ"/>
              </w:rPr>
              <w:t xml:space="preserve"> іс-əрекеттің жəне өзіндік дамудың субъектісі. Тұлғаны «дамыту», «тəрбиелеу», «қалыптастыру», «əлеуметтендіру» ұғымдарына жəне олардың арақатынасына сипаттама. Адамның дамуындағы жəне оның тұлға ретінде қалыптасуындағы (биологиялық, əлеуметтік жəне биоəлеуметтік) биологиялық жəне əлеуметтік арақатынас тұжырымдамасы. Тұлғаны қалыптастыруға жəне дамытуға əсер ететін факторлар (сыртқы жəне ішкі, биологиялық жəне əлеуметтік).</w:t>
            </w:r>
            <w:r w:rsidR="00960BFA"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 xml:space="preserve">Тұлға - тəрбиенің, өзіндік дамудың объектісі жəне субъектісі. Тұлғаны дамытудың жəне қалыптастырудың қозғаушы күштері мен негізгі заңдылықтары. Жеке тұлға дамуының жас ерекшелігі туралы түсінік, оның табиғи əлеуеті. </w:t>
            </w:r>
            <w:r w:rsidR="00960BFA" w:rsidRPr="0006296F">
              <w:rPr>
                <w:rFonts w:ascii="Times New Roman" w:hAnsi="Times New Roman" w:cs="Times New Roman"/>
                <w:color w:val="000000" w:themeColor="text1"/>
                <w:sz w:val="24"/>
                <w:szCs w:val="24"/>
                <w:lang w:val="kk-KZ"/>
              </w:rPr>
              <w:t xml:space="preserve">Талантты және дарынды оқушылардың  әлеуетін дамыту.  </w:t>
            </w:r>
            <w:r w:rsidRPr="0006296F">
              <w:rPr>
                <w:rFonts w:ascii="Times New Roman" w:hAnsi="Times New Roman" w:cs="Times New Roman"/>
                <w:color w:val="000000" w:themeColor="text1"/>
                <w:sz w:val="24"/>
                <w:szCs w:val="24"/>
                <w:lang w:val="kk-KZ"/>
              </w:rPr>
              <w:t xml:space="preserve">Білім алушының жеке тұлғалық дамуындағы жас ерекшелік кезеңдері, жастық кезеңдерге сипаттама. </w:t>
            </w:r>
            <w:r w:rsidR="00960BFA" w:rsidRPr="0006296F">
              <w:rPr>
                <w:rFonts w:ascii="Times New Roman" w:hAnsi="Times New Roman" w:cs="Times New Roman"/>
                <w:color w:val="000000" w:themeColor="text1"/>
                <w:sz w:val="24"/>
                <w:szCs w:val="24"/>
                <w:lang w:val="kk-KZ"/>
              </w:rPr>
              <w:t xml:space="preserve">Білімалушылардың  жас ерекшеліктері мәнмәтініндегі ақыл-ой теориясы. </w:t>
            </w:r>
            <w:r w:rsidRPr="0006296F">
              <w:rPr>
                <w:rFonts w:ascii="Times New Roman" w:hAnsi="Times New Roman" w:cs="Times New Roman"/>
                <w:color w:val="000000" w:themeColor="text1"/>
                <w:sz w:val="24"/>
                <w:szCs w:val="24"/>
                <w:lang w:val="kk-KZ"/>
              </w:rPr>
              <w:t xml:space="preserve">Білім алушыларды дамытуда, оқытуда, өзін-өзі тəрбиелеуде, өзін-өзі дамытуда педагогикалық қолдау көрсету. </w:t>
            </w:r>
          </w:p>
        </w:tc>
        <w:tc>
          <w:tcPr>
            <w:tcW w:w="1276" w:type="dxa"/>
          </w:tcPr>
          <w:p w14:paraId="31B99127" w14:textId="77777777" w:rsidR="005D1646" w:rsidRPr="0006296F" w:rsidRDefault="007A0E12" w:rsidP="0006296F">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3</w:t>
            </w:r>
          </w:p>
        </w:tc>
        <w:tc>
          <w:tcPr>
            <w:tcW w:w="1418" w:type="dxa"/>
          </w:tcPr>
          <w:p w14:paraId="370259FD"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(А)</w:t>
            </w:r>
          </w:p>
          <w:p w14:paraId="70430A10"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56E5E8C5" w14:textId="77777777" w:rsidR="005D1646" w:rsidRPr="0006296F" w:rsidRDefault="009F72EE"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1 (С)</w:t>
            </w:r>
          </w:p>
        </w:tc>
      </w:tr>
      <w:tr w:rsidR="000F7262" w:rsidRPr="0006296F" w14:paraId="381337DA" w14:textId="77777777" w:rsidTr="00AC4D91">
        <w:tc>
          <w:tcPr>
            <w:tcW w:w="500" w:type="dxa"/>
          </w:tcPr>
          <w:p w14:paraId="52AB0F59" w14:textId="77777777" w:rsidR="005D1646" w:rsidRPr="0006296F" w:rsidRDefault="003C4D4B"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8</w:t>
            </w:r>
          </w:p>
        </w:tc>
        <w:tc>
          <w:tcPr>
            <w:tcW w:w="6265" w:type="dxa"/>
          </w:tcPr>
          <w:p w14:paraId="0778B2E9" w14:textId="77777777" w:rsidR="00364D27" w:rsidRPr="0006296F" w:rsidRDefault="00364D27" w:rsidP="00CA63F0">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Тұтас педагогикалық үдерістің (ТПҮ) мəні мен құрылымы</w:t>
            </w:r>
            <w:r w:rsidRPr="0006296F">
              <w:rPr>
                <w:rFonts w:ascii="Times New Roman" w:hAnsi="Times New Roman" w:cs="Times New Roman"/>
                <w:color w:val="000000" w:themeColor="text1"/>
                <w:sz w:val="24"/>
                <w:szCs w:val="24"/>
                <w:lang w:val="kk-KZ"/>
              </w:rPr>
              <w:t>.</w:t>
            </w:r>
          </w:p>
          <w:p w14:paraId="3C744580" w14:textId="77777777" w:rsidR="00364D27" w:rsidRPr="0006296F" w:rsidRDefault="00364D27" w:rsidP="00696839">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«Мұғалімнің іс-əрекет объектісі» жəне «педагогикалық үдеріс» ұғымдары (П.Ф.Каптеров, Н.Д.Хмель, В.А.Сластенин жəне т.б.). Педагогикалық үдеріс əлеуметтік жүйе ретінде «педагог-оқушылар» - мұғалім іс-əрекетінің объектісі. Педагогикалық үдерістің </w:t>
            </w:r>
            <w:r w:rsidRPr="0006296F">
              <w:rPr>
                <w:rFonts w:ascii="Times New Roman" w:hAnsi="Times New Roman" w:cs="Times New Roman"/>
                <w:color w:val="000000" w:themeColor="text1"/>
                <w:sz w:val="24"/>
                <w:szCs w:val="24"/>
                <w:lang w:val="kk-KZ"/>
              </w:rPr>
              <w:lastRenderedPageBreak/>
              <w:t>белгілері мен қасиеттері. Мұғалім мен оқушылардың өзара</w:t>
            </w:r>
            <w:r w:rsidR="006E56BE"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 xml:space="preserve">əрекеттестігі іс-əрекет субъектісі ретінде (субъект-субъектілі қатынас). Педагогикалық үдерістің мәндік сипаттамасы. Педагогикалық үдерістің біртұтастығы. Тұтас педагогикалық үдеріс компоненттерінің құрылымы мен сипаттамасы. Тұтас педагогикалық үдерістің қызметтері (білімділік, тəрбиелік, дамытушылық). Қарама-қайшылық - педагогикалық үдерістің қозғаушы күші. Педагогикалық үдерістің қозғалыс тетіктері (құралдар, формалар, əдістер мен тəсілдер). Педагогикалық үдерістің тəрбиелік механизмдері – педагогтар мен оқушылар арасындағы, ұжым ішіндегі қарым-қатынастар жүйесі. Тұтас педагогкалық үдеріс теориясы туралы білім – мұғалімнің кəсіби құзыреттілігінің негізі.   </w:t>
            </w:r>
          </w:p>
        </w:tc>
        <w:tc>
          <w:tcPr>
            <w:tcW w:w="1276" w:type="dxa"/>
          </w:tcPr>
          <w:p w14:paraId="539B0376" w14:textId="62775EFA" w:rsidR="005D1646" w:rsidRPr="0006296F" w:rsidRDefault="00794417" w:rsidP="0006296F">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rPr>
              <w:lastRenderedPageBreak/>
              <w:t>2</w:t>
            </w:r>
          </w:p>
        </w:tc>
        <w:tc>
          <w:tcPr>
            <w:tcW w:w="1418" w:type="dxa"/>
          </w:tcPr>
          <w:p w14:paraId="7CE09609"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(А)</w:t>
            </w:r>
          </w:p>
          <w:p w14:paraId="4EE8E51C"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57AA372A" w14:textId="276C4507" w:rsidR="005D1646" w:rsidRPr="0006296F" w:rsidRDefault="005D1646" w:rsidP="00CC380E">
            <w:pPr>
              <w:tabs>
                <w:tab w:val="left" w:pos="274"/>
              </w:tabs>
              <w:jc w:val="center"/>
              <w:rPr>
                <w:rFonts w:ascii="Times New Roman" w:hAnsi="Times New Roman" w:cs="Times New Roman"/>
                <w:color w:val="000000" w:themeColor="text1"/>
                <w:sz w:val="24"/>
                <w:szCs w:val="24"/>
              </w:rPr>
            </w:pPr>
          </w:p>
        </w:tc>
      </w:tr>
      <w:tr w:rsidR="000F7262" w:rsidRPr="0006296F" w14:paraId="1EE94E7F" w14:textId="77777777" w:rsidTr="00AC4D91">
        <w:tc>
          <w:tcPr>
            <w:tcW w:w="500" w:type="dxa"/>
          </w:tcPr>
          <w:p w14:paraId="545267C2" w14:textId="77777777" w:rsidR="005D1646" w:rsidRPr="0006296F" w:rsidRDefault="005D1646" w:rsidP="00864516">
            <w:pPr>
              <w:tabs>
                <w:tab w:val="left" w:pos="274"/>
              </w:tabs>
              <w:rPr>
                <w:rFonts w:ascii="Times New Roman" w:hAnsi="Times New Roman" w:cs="Times New Roman"/>
                <w:color w:val="000000" w:themeColor="text1"/>
                <w:sz w:val="24"/>
                <w:szCs w:val="24"/>
              </w:rPr>
            </w:pPr>
          </w:p>
          <w:p w14:paraId="786354D7" w14:textId="77777777" w:rsidR="005D1646" w:rsidRPr="0006296F" w:rsidRDefault="003C4D4B"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9</w:t>
            </w:r>
          </w:p>
        </w:tc>
        <w:tc>
          <w:tcPr>
            <w:tcW w:w="6265" w:type="dxa"/>
          </w:tcPr>
          <w:p w14:paraId="15BAB45E" w14:textId="77777777" w:rsidR="00696839" w:rsidRPr="0006296F" w:rsidRDefault="00696839" w:rsidP="006E56BE">
            <w:pPr>
              <w:pStyle w:val="a9"/>
              <w:spacing w:after="0"/>
              <w:ind w:right="120"/>
              <w:jc w:val="both"/>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 xml:space="preserve">Тұтас педагогикалық үдерістегі тəрбиенің мəні мен мазмұны </w:t>
            </w:r>
          </w:p>
          <w:p w14:paraId="36A64228" w14:textId="080C545E" w:rsidR="00696839" w:rsidRPr="0006296F" w:rsidRDefault="00696839" w:rsidP="00AC4D91">
            <w:pPr>
              <w:pStyle w:val="a9"/>
              <w:spacing w:after="0"/>
              <w:ind w:right="120"/>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Тәрбие ұғымының мәні.</w:t>
            </w:r>
            <w:r w:rsidRPr="0006296F">
              <w:rPr>
                <w:rFonts w:ascii="Times New Roman" w:hAnsi="Times New Roman" w:cs="Times New Roman"/>
                <w:b/>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 xml:space="preserve">Тəрбие – тұтас педагогикалық үдерістің бөлігі. Адамзат тарихындағы тəрбие жүйелері. Заманауи тəрбие концепциялар мен моделдері. Демократиялық қоғамының тəрбиелеу идеологиясы. Тəрбиенің мақсаты, міндеттері мен мазмұнының өзара байланысы. Тəрбие мазмұнының қоғамдық сана мен құндылық ұстанымға тəуелділігі. Тəрбиенің түрлері жəне оларға сипаттама. Тəрбиенің дəстүрлі түрлері. Тəрбие мазмұнының əлеуметтік-экономикалық негізделуі.  Тәрбиенің заңдылықтары мен қағидалары. </w:t>
            </w:r>
            <w:r w:rsidR="0002053A" w:rsidRPr="0006296F">
              <w:rPr>
                <w:rFonts w:ascii="Times New Roman" w:hAnsi="Times New Roman" w:cs="Times New Roman"/>
                <w:color w:val="000000" w:themeColor="text1"/>
                <w:sz w:val="24"/>
                <w:szCs w:val="24"/>
                <w:lang w:val="kk-KZ"/>
              </w:rPr>
              <w:t>ТПҮ-тегі тəрбие түрлерінің өзара байланысы.</w:t>
            </w:r>
            <w:r w:rsidRPr="0006296F">
              <w:rPr>
                <w:rFonts w:ascii="Times New Roman" w:hAnsi="Times New Roman" w:cs="Times New Roman"/>
                <w:color w:val="000000" w:themeColor="text1"/>
                <w:sz w:val="24"/>
                <w:szCs w:val="24"/>
                <w:lang w:val="kk-KZ"/>
              </w:rPr>
              <w:t xml:space="preserve"> </w:t>
            </w:r>
            <w:r w:rsidR="0002053A" w:rsidRPr="0006296F">
              <w:rPr>
                <w:rFonts w:ascii="Times New Roman" w:hAnsi="Times New Roman" w:cs="Times New Roman"/>
                <w:color w:val="000000" w:themeColor="text1"/>
                <w:sz w:val="24"/>
                <w:szCs w:val="24"/>
                <w:lang w:val="kk-KZ"/>
              </w:rPr>
              <w:t>Әлеуметтендіру  мән</w:t>
            </w:r>
            <w:r w:rsidR="006E56BE" w:rsidRPr="0006296F">
              <w:rPr>
                <w:rFonts w:ascii="Times New Roman" w:hAnsi="Times New Roman" w:cs="Times New Roman"/>
                <w:color w:val="000000" w:themeColor="text1"/>
                <w:sz w:val="24"/>
                <w:szCs w:val="24"/>
                <w:lang w:val="kk-KZ"/>
              </w:rPr>
              <w:t xml:space="preserve"> </w:t>
            </w:r>
            <w:r w:rsidR="0002053A" w:rsidRPr="0006296F">
              <w:rPr>
                <w:rFonts w:ascii="Times New Roman" w:hAnsi="Times New Roman" w:cs="Times New Roman"/>
                <w:color w:val="000000" w:themeColor="text1"/>
                <w:sz w:val="24"/>
                <w:szCs w:val="24"/>
                <w:lang w:val="kk-KZ"/>
              </w:rPr>
              <w:t xml:space="preserve">мәтініндегі </w:t>
            </w:r>
            <w:r w:rsidR="00CA63F0" w:rsidRPr="0006296F">
              <w:rPr>
                <w:rFonts w:ascii="Times New Roman" w:hAnsi="Times New Roman" w:cs="Times New Roman"/>
                <w:color w:val="000000" w:themeColor="text1"/>
                <w:sz w:val="24"/>
                <w:szCs w:val="24"/>
                <w:lang w:val="kk-KZ"/>
              </w:rPr>
              <w:t xml:space="preserve">(контексіндегі) </w:t>
            </w:r>
            <w:r w:rsidR="0002053A" w:rsidRPr="0006296F">
              <w:rPr>
                <w:rFonts w:ascii="Times New Roman" w:hAnsi="Times New Roman" w:cs="Times New Roman"/>
                <w:color w:val="000000" w:themeColor="text1"/>
                <w:sz w:val="24"/>
                <w:szCs w:val="24"/>
                <w:lang w:val="kk-KZ"/>
              </w:rPr>
              <w:t>тәрбие</w:t>
            </w:r>
            <w:r w:rsidRPr="0006296F">
              <w:rPr>
                <w:rFonts w:ascii="Times New Roman" w:hAnsi="Times New Roman" w:cs="Times New Roman"/>
                <w:color w:val="000000" w:themeColor="text1"/>
                <w:sz w:val="24"/>
                <w:szCs w:val="24"/>
                <w:lang w:val="kk-KZ"/>
              </w:rPr>
              <w:t xml:space="preserve">. </w:t>
            </w:r>
            <w:r w:rsidR="0002053A" w:rsidRPr="0006296F">
              <w:rPr>
                <w:rFonts w:ascii="Times New Roman" w:hAnsi="Times New Roman" w:cs="Times New Roman"/>
                <w:color w:val="000000" w:themeColor="text1"/>
                <w:sz w:val="24"/>
                <w:szCs w:val="24"/>
                <w:lang w:val="kk-KZ"/>
              </w:rPr>
              <w:t xml:space="preserve">Білім алушының әлеуметтену (Дж. Брунер) баспалдақтары: бірегейлік, даралық, жекелік. </w:t>
            </w:r>
            <w:r w:rsidR="00BF16B9" w:rsidRPr="0006296F">
              <w:rPr>
                <w:rFonts w:ascii="Times New Roman" w:hAnsi="Times New Roman" w:cs="Times New Roman"/>
                <w:color w:val="000000" w:themeColor="text1"/>
                <w:sz w:val="24"/>
                <w:szCs w:val="24"/>
                <w:lang w:val="kk-KZ"/>
              </w:rPr>
              <w:t xml:space="preserve">«Біртұтас тәрбие бағдарламасы» </w:t>
            </w:r>
            <w:r w:rsidR="00AC4D91" w:rsidRPr="0006296F">
              <w:rPr>
                <w:rFonts w:ascii="Times New Roman" w:hAnsi="Times New Roman" w:cs="Times New Roman"/>
                <w:color w:val="000000" w:themeColor="text1"/>
                <w:sz w:val="24"/>
                <w:szCs w:val="24"/>
                <w:lang w:val="kk-KZ"/>
              </w:rPr>
              <w:t>және басты құндылықтар</w:t>
            </w:r>
            <w:r w:rsidR="0002053A" w:rsidRPr="0006296F">
              <w:rPr>
                <w:rFonts w:ascii="Times New Roman" w:hAnsi="Times New Roman" w:cs="Times New Roman"/>
                <w:color w:val="000000" w:themeColor="text1"/>
                <w:sz w:val="24"/>
                <w:szCs w:val="24"/>
                <w:lang w:val="kk-KZ"/>
              </w:rPr>
              <w:t xml:space="preserve">. </w:t>
            </w:r>
            <w:r w:rsidRPr="0006296F">
              <w:rPr>
                <w:rFonts w:ascii="Times New Roman" w:hAnsi="Times New Roman" w:cs="Times New Roman"/>
                <w:color w:val="000000" w:themeColor="text1"/>
                <w:sz w:val="24"/>
                <w:szCs w:val="24"/>
                <w:lang w:val="kk-KZ"/>
              </w:rPr>
              <w:t xml:space="preserve"> </w:t>
            </w:r>
            <w:r w:rsidR="0002053A" w:rsidRPr="0006296F">
              <w:rPr>
                <w:rFonts w:ascii="Times New Roman" w:hAnsi="Times New Roman" w:cs="Times New Roman"/>
                <w:color w:val="000000" w:themeColor="text1"/>
                <w:sz w:val="24"/>
                <w:szCs w:val="24"/>
                <w:lang w:val="kk-KZ"/>
              </w:rPr>
              <w:t xml:space="preserve">Тәрбиенің қозғалыс тетіктері (құралдары, формалары, әдістері) туралы түсінік. </w:t>
            </w:r>
            <w:r w:rsidR="00626222" w:rsidRPr="0006296F">
              <w:rPr>
                <w:rFonts w:ascii="Times New Roman" w:hAnsi="Times New Roman" w:cs="Times New Roman"/>
                <w:color w:val="000000" w:themeColor="text1"/>
                <w:sz w:val="24"/>
                <w:szCs w:val="24"/>
                <w:lang w:val="kk-KZ"/>
              </w:rPr>
              <w:t>Тәрбие  әдістерінің жіктелуі және оларды жасау критерийлері. Отбасы тәрбиесінің негіздері. Отбасы баланың жеке басын әлеуметтендірудің факторы және белсенді субъектісі ретінде. Отбасы тәрбиесінің құқықтық негіздері.</w:t>
            </w:r>
            <w:r w:rsidRPr="0006296F">
              <w:rPr>
                <w:rFonts w:ascii="Times New Roman" w:hAnsi="Times New Roman" w:cs="Times New Roman"/>
                <w:b/>
                <w:color w:val="000000" w:themeColor="text1"/>
                <w:sz w:val="24"/>
                <w:szCs w:val="24"/>
                <w:lang w:val="kk-KZ"/>
              </w:rPr>
              <w:t xml:space="preserve"> </w:t>
            </w:r>
          </w:p>
        </w:tc>
        <w:tc>
          <w:tcPr>
            <w:tcW w:w="1276" w:type="dxa"/>
          </w:tcPr>
          <w:p w14:paraId="2344C15D" w14:textId="77777777" w:rsidR="005D1646" w:rsidRPr="0006296F" w:rsidRDefault="005D1646" w:rsidP="0006296F">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3</w:t>
            </w:r>
          </w:p>
        </w:tc>
        <w:tc>
          <w:tcPr>
            <w:tcW w:w="1418" w:type="dxa"/>
          </w:tcPr>
          <w:p w14:paraId="1FBAD58B" w14:textId="77777777" w:rsidR="009F72EE" w:rsidRPr="0006296F" w:rsidRDefault="00B81FD7"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w:t>
            </w:r>
            <w:r w:rsidR="009F72EE" w:rsidRPr="0006296F">
              <w:rPr>
                <w:rFonts w:ascii="Times New Roman" w:hAnsi="Times New Roman" w:cs="Times New Roman"/>
                <w:color w:val="000000" w:themeColor="text1"/>
                <w:sz w:val="24"/>
                <w:szCs w:val="24"/>
                <w:lang w:val="kk-KZ"/>
              </w:rPr>
              <w:t xml:space="preserve"> (А)</w:t>
            </w:r>
          </w:p>
          <w:p w14:paraId="5D9EF748" w14:textId="77777777" w:rsidR="009F72EE" w:rsidRPr="0006296F" w:rsidRDefault="009F72EE"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 (В)</w:t>
            </w:r>
          </w:p>
          <w:p w14:paraId="3681716E" w14:textId="77777777" w:rsidR="005D1646" w:rsidRPr="0006296F" w:rsidRDefault="009F72EE"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1 (С)</w:t>
            </w:r>
          </w:p>
        </w:tc>
      </w:tr>
      <w:tr w:rsidR="000F7262" w:rsidRPr="0006296F" w14:paraId="3BBC2BCD" w14:textId="77777777" w:rsidTr="00AC4D91">
        <w:tc>
          <w:tcPr>
            <w:tcW w:w="500" w:type="dxa"/>
          </w:tcPr>
          <w:p w14:paraId="77752730" w14:textId="77777777" w:rsidR="005D1646" w:rsidRPr="0006296F" w:rsidRDefault="003C4D4B" w:rsidP="00864516">
            <w:pPr>
              <w:tabs>
                <w:tab w:val="left" w:pos="274"/>
              </w:tabs>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10</w:t>
            </w:r>
          </w:p>
        </w:tc>
        <w:tc>
          <w:tcPr>
            <w:tcW w:w="6265" w:type="dxa"/>
          </w:tcPr>
          <w:p w14:paraId="646D6076" w14:textId="53214F17" w:rsidR="00626222" w:rsidRPr="0006296F" w:rsidRDefault="00626222" w:rsidP="00AC4D91">
            <w:pPr>
              <w:pStyle w:val="a9"/>
              <w:spacing w:after="0"/>
              <w:ind w:right="121"/>
              <w:jc w:val="both"/>
              <w:rPr>
                <w:rFonts w:ascii="Times New Roman" w:hAnsi="Times New Roman" w:cs="Times New Roman"/>
                <w:color w:val="000000" w:themeColor="text1"/>
                <w:sz w:val="24"/>
                <w:szCs w:val="24"/>
                <w:lang w:val="kk-KZ"/>
              </w:rPr>
            </w:pPr>
            <w:r w:rsidRPr="0006296F">
              <w:rPr>
                <w:rFonts w:ascii="Times New Roman" w:hAnsi="Times New Roman" w:cs="Times New Roman"/>
                <w:b/>
                <w:color w:val="000000" w:themeColor="text1"/>
                <w:sz w:val="24"/>
                <w:szCs w:val="24"/>
                <w:lang w:val="kk-KZ"/>
              </w:rPr>
              <w:t>Дидактика - оқыту жəне білім беру теориясы.</w:t>
            </w:r>
            <w:r w:rsidRPr="0006296F">
              <w:rPr>
                <w:rFonts w:ascii="Times New Roman" w:hAnsi="Times New Roman" w:cs="Times New Roman"/>
                <w:color w:val="000000" w:themeColor="text1"/>
                <w:sz w:val="24"/>
                <w:szCs w:val="24"/>
                <w:lang w:val="kk-KZ"/>
              </w:rPr>
              <w:t xml:space="preserve"> Я.А.Коменскийдің педагогикалық теориясы. Дидактиканың негізгі категориялары. Оқыту үрдісінің мəні.</w:t>
            </w:r>
            <w:r w:rsidR="00760739" w:rsidRPr="0006296F">
              <w:rPr>
                <w:rFonts w:ascii="Times New Roman" w:hAnsi="Times New Roman" w:cs="Times New Roman"/>
                <w:color w:val="000000" w:themeColor="text1"/>
                <w:sz w:val="24"/>
                <w:szCs w:val="24"/>
                <w:lang w:val="kk-KZ"/>
              </w:rPr>
              <w:t xml:space="preserve"> Оқытудағы бихеовиори</w:t>
            </w:r>
            <w:r w:rsidR="00CA63F0" w:rsidRPr="0006296F">
              <w:rPr>
                <w:rFonts w:ascii="Times New Roman" w:hAnsi="Times New Roman" w:cs="Times New Roman"/>
                <w:color w:val="000000" w:themeColor="text1"/>
                <w:sz w:val="24"/>
                <w:szCs w:val="24"/>
                <w:lang w:val="kk-KZ"/>
              </w:rPr>
              <w:t>стикалық, танымдық, әлеуметтік-</w:t>
            </w:r>
            <w:r w:rsidR="00760739" w:rsidRPr="0006296F">
              <w:rPr>
                <w:rFonts w:ascii="Times New Roman" w:hAnsi="Times New Roman" w:cs="Times New Roman"/>
                <w:color w:val="000000" w:themeColor="text1"/>
                <w:sz w:val="24"/>
                <w:szCs w:val="24"/>
                <w:lang w:val="kk-KZ"/>
              </w:rPr>
              <w:t>жағдаяттық</w:t>
            </w:r>
            <w:r w:rsidRPr="0006296F">
              <w:rPr>
                <w:rFonts w:ascii="Times New Roman" w:hAnsi="Times New Roman" w:cs="Times New Roman"/>
                <w:color w:val="000000" w:themeColor="text1"/>
                <w:sz w:val="24"/>
                <w:szCs w:val="24"/>
                <w:lang w:val="kk-KZ"/>
              </w:rPr>
              <w:t xml:space="preserve"> </w:t>
            </w:r>
            <w:r w:rsidR="00760739" w:rsidRPr="0006296F">
              <w:rPr>
                <w:rFonts w:ascii="Times New Roman" w:hAnsi="Times New Roman" w:cs="Times New Roman"/>
                <w:color w:val="000000" w:themeColor="text1"/>
                <w:sz w:val="24"/>
                <w:szCs w:val="24"/>
                <w:lang w:val="kk-KZ"/>
              </w:rPr>
              <w:t>құзырлылық амалдар. Жаңартылған білім беру мазмұнындағы оқыту ерекшеліктері. Оқытудағы менеджмент және көшбасшылық. Бағдарлы оқытудың мəні жəне оны ұйымдастырудың ерекшеліктері. Сыни тұрғыдан ойлауға үйрету. Блум таксономиясы. Диалогтік оқыту. Оқытудың интерактивті әдістері. Әдіс туралы жалпы түсінік. Оқытудың әдістері мен тәсілдері. Оқу үшін бағалау</w:t>
            </w:r>
            <w:r w:rsidR="000C5B25" w:rsidRPr="0006296F">
              <w:rPr>
                <w:rFonts w:ascii="Times New Roman" w:hAnsi="Times New Roman" w:cs="Times New Roman"/>
                <w:color w:val="000000" w:themeColor="text1"/>
                <w:sz w:val="24"/>
                <w:szCs w:val="24"/>
                <w:lang w:val="kk-KZ"/>
              </w:rPr>
              <w:t xml:space="preserve"> және </w:t>
            </w:r>
            <w:r w:rsidR="00760739" w:rsidRPr="0006296F">
              <w:rPr>
                <w:rFonts w:ascii="Times New Roman" w:hAnsi="Times New Roman" w:cs="Times New Roman"/>
                <w:color w:val="000000" w:themeColor="text1"/>
                <w:sz w:val="24"/>
                <w:szCs w:val="24"/>
                <w:lang w:val="kk-KZ"/>
              </w:rPr>
              <w:t xml:space="preserve">оқуды бағалау. Оқушылардың оқу жетістіктерін критериалды бағалау жүйесі. Қалыптастырушы және </w:t>
            </w:r>
            <w:r w:rsidR="00760739" w:rsidRPr="0006296F">
              <w:rPr>
                <w:rFonts w:ascii="Times New Roman" w:hAnsi="Times New Roman" w:cs="Times New Roman"/>
                <w:color w:val="000000" w:themeColor="text1"/>
                <w:sz w:val="24"/>
                <w:szCs w:val="24"/>
                <w:lang w:val="kk-KZ"/>
              </w:rPr>
              <w:lastRenderedPageBreak/>
              <w:t>жиынтық бағалау. Кері байланыс. Рефлексия</w:t>
            </w:r>
            <w:r w:rsidR="000C5B25" w:rsidRPr="0006296F">
              <w:rPr>
                <w:rFonts w:ascii="Times New Roman" w:hAnsi="Times New Roman" w:cs="Times New Roman"/>
                <w:color w:val="000000" w:themeColor="text1"/>
                <w:sz w:val="24"/>
                <w:szCs w:val="24"/>
                <w:lang w:val="kk-KZ"/>
              </w:rPr>
              <w:t xml:space="preserve">. Білім алушы портфолиосы. Оқушылардың бағалау процесіне қатысуы және өзара әрекеттесуі: өзара бағалау, өзін-өзі бағалау, құндылықты бағалау. Мұғалімдердің кәсіби </w:t>
            </w:r>
            <w:r w:rsidR="007B7F53" w:rsidRPr="0006296F">
              <w:rPr>
                <w:rFonts w:ascii="Times New Roman" w:hAnsi="Times New Roman" w:cs="Times New Roman"/>
                <w:color w:val="000000" w:themeColor="text1"/>
                <w:sz w:val="24"/>
                <w:szCs w:val="24"/>
                <w:lang w:val="kk-KZ"/>
              </w:rPr>
              <w:t>іс-әрекетіндегі</w:t>
            </w:r>
            <w:r w:rsidR="000C5B25" w:rsidRPr="0006296F">
              <w:rPr>
                <w:rFonts w:ascii="Times New Roman" w:hAnsi="Times New Roman" w:cs="Times New Roman"/>
                <w:color w:val="000000" w:themeColor="text1"/>
                <w:sz w:val="24"/>
                <w:szCs w:val="24"/>
                <w:lang w:val="kk-KZ"/>
              </w:rPr>
              <w:t xml:space="preserve"> оқыту технологиялары. Білім беру технологиясының негізгі сипаттамалары. «Әдістеме», «технология», «оқыту технологиясы», «педагогикалық технология» ұғымдарының арақатынасы.</w:t>
            </w:r>
            <w:r w:rsidR="00CA63F0" w:rsidRPr="0006296F">
              <w:rPr>
                <w:rFonts w:ascii="Times New Roman" w:hAnsi="Times New Roman" w:cs="Times New Roman"/>
                <w:color w:val="000000" w:themeColor="text1"/>
                <w:sz w:val="24"/>
                <w:szCs w:val="24"/>
                <w:lang w:val="kk-KZ"/>
              </w:rPr>
              <w:t xml:space="preserve"> </w:t>
            </w:r>
            <w:r w:rsidR="00BF16B9" w:rsidRPr="0006296F">
              <w:rPr>
                <w:rFonts w:ascii="Times New Roman" w:hAnsi="Times New Roman" w:cs="Times New Roman"/>
                <w:color w:val="000000" w:themeColor="text1"/>
                <w:sz w:val="24"/>
                <w:szCs w:val="24"/>
                <w:lang w:val="kk-KZ"/>
              </w:rPr>
              <w:t xml:space="preserve">Цифрлық сауаттылық: АКТ және электрондық платформалар. </w:t>
            </w:r>
            <w:r w:rsidR="000C5B25" w:rsidRPr="0006296F">
              <w:rPr>
                <w:rFonts w:ascii="Times New Roman" w:hAnsi="Times New Roman" w:cs="Times New Roman"/>
                <w:color w:val="000000" w:themeColor="text1"/>
                <w:sz w:val="24"/>
                <w:szCs w:val="24"/>
                <w:lang w:val="kk-KZ"/>
              </w:rPr>
              <w:t xml:space="preserve">Педагогикалық </w:t>
            </w:r>
            <w:r w:rsidR="007B7F53" w:rsidRPr="0006296F">
              <w:rPr>
                <w:rFonts w:ascii="Times New Roman" w:hAnsi="Times New Roman" w:cs="Times New Roman"/>
                <w:color w:val="000000" w:themeColor="text1"/>
                <w:sz w:val="24"/>
                <w:szCs w:val="24"/>
                <w:lang w:val="kk-KZ"/>
              </w:rPr>
              <w:t xml:space="preserve">үлгілердің </w:t>
            </w:r>
            <w:r w:rsidR="000C5B25" w:rsidRPr="0006296F">
              <w:rPr>
                <w:rFonts w:ascii="Times New Roman" w:hAnsi="Times New Roman" w:cs="Times New Roman"/>
                <w:color w:val="000000" w:themeColor="text1"/>
                <w:sz w:val="24"/>
                <w:szCs w:val="24"/>
                <w:lang w:val="kk-KZ"/>
              </w:rPr>
              <w:t>технологиялы</w:t>
            </w:r>
            <w:r w:rsidR="007B7F53" w:rsidRPr="0006296F">
              <w:rPr>
                <w:rFonts w:ascii="Times New Roman" w:hAnsi="Times New Roman" w:cs="Times New Roman"/>
                <w:color w:val="000000" w:themeColor="text1"/>
                <w:sz w:val="24"/>
                <w:szCs w:val="24"/>
                <w:lang w:val="kk-KZ"/>
              </w:rPr>
              <w:t>ғының өлшемдері</w:t>
            </w:r>
            <w:r w:rsidR="000C5B25" w:rsidRPr="0006296F">
              <w:rPr>
                <w:rFonts w:ascii="Times New Roman" w:hAnsi="Times New Roman" w:cs="Times New Roman"/>
                <w:color w:val="000000" w:themeColor="text1"/>
                <w:sz w:val="24"/>
                <w:szCs w:val="24"/>
                <w:lang w:val="kk-KZ"/>
              </w:rPr>
              <w:t>. Оқыту мен оқудағы ақпараттық-коммуникациялық технологиялар.</w:t>
            </w:r>
          </w:p>
        </w:tc>
        <w:tc>
          <w:tcPr>
            <w:tcW w:w="1276" w:type="dxa"/>
          </w:tcPr>
          <w:p w14:paraId="531A6ACE" w14:textId="0A4E9653" w:rsidR="005D1646" w:rsidRPr="0006296F" w:rsidRDefault="00794417" w:rsidP="0006296F">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rPr>
              <w:lastRenderedPageBreak/>
              <w:t>3</w:t>
            </w:r>
          </w:p>
        </w:tc>
        <w:tc>
          <w:tcPr>
            <w:tcW w:w="1418" w:type="dxa"/>
          </w:tcPr>
          <w:p w14:paraId="378035CE" w14:textId="77777777" w:rsidR="005D1646" w:rsidRPr="0006296F" w:rsidRDefault="005D1646"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1 </w:t>
            </w:r>
            <w:r w:rsidR="009F72EE" w:rsidRPr="0006296F">
              <w:rPr>
                <w:rFonts w:ascii="Times New Roman" w:hAnsi="Times New Roman" w:cs="Times New Roman"/>
                <w:color w:val="000000" w:themeColor="text1"/>
                <w:sz w:val="24"/>
                <w:szCs w:val="24"/>
                <w:lang w:val="kk-KZ"/>
              </w:rPr>
              <w:t>(А)</w:t>
            </w:r>
          </w:p>
          <w:p w14:paraId="4C9CF8ED" w14:textId="77777777" w:rsidR="005D1646" w:rsidRPr="0006296F" w:rsidRDefault="005D1646" w:rsidP="00CC380E">
            <w:pPr>
              <w:tabs>
                <w:tab w:val="left" w:pos="274"/>
              </w:tabs>
              <w:jc w:val="center"/>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1</w:t>
            </w:r>
            <w:r w:rsidR="009F72EE" w:rsidRPr="0006296F">
              <w:rPr>
                <w:rFonts w:ascii="Times New Roman" w:hAnsi="Times New Roman" w:cs="Times New Roman"/>
                <w:color w:val="000000" w:themeColor="text1"/>
                <w:sz w:val="24"/>
                <w:szCs w:val="24"/>
                <w:lang w:val="kk-KZ"/>
              </w:rPr>
              <w:t xml:space="preserve"> (В)</w:t>
            </w:r>
          </w:p>
          <w:p w14:paraId="3D0674D0" w14:textId="7FA0EE76" w:rsidR="005D1646" w:rsidRPr="0006296F" w:rsidRDefault="003C31F6" w:rsidP="00CC380E">
            <w:pPr>
              <w:tabs>
                <w:tab w:val="left" w:pos="274"/>
              </w:tabs>
              <w:jc w:val="center"/>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lang w:val="kk-KZ"/>
              </w:rPr>
              <w:t>1 (С)</w:t>
            </w:r>
          </w:p>
        </w:tc>
      </w:tr>
      <w:tr w:rsidR="000F7262" w:rsidRPr="0006296F" w14:paraId="5EA18919" w14:textId="77777777" w:rsidTr="00AC4D91">
        <w:tc>
          <w:tcPr>
            <w:tcW w:w="6765" w:type="dxa"/>
            <w:gridSpan w:val="2"/>
          </w:tcPr>
          <w:p w14:paraId="3CE921F4" w14:textId="77777777" w:rsidR="003C4D4B" w:rsidRPr="0006296F" w:rsidRDefault="003C4D4B" w:rsidP="00B81FD7">
            <w:pPr>
              <w:pStyle w:val="1"/>
              <w:jc w:val="center"/>
              <w:rPr>
                <w:b/>
                <w:color w:val="000000" w:themeColor="text1"/>
                <w:sz w:val="24"/>
                <w:szCs w:val="24"/>
              </w:rPr>
            </w:pPr>
            <w:r w:rsidRPr="0006296F">
              <w:rPr>
                <w:b/>
                <w:bCs/>
                <w:color w:val="000000" w:themeColor="text1"/>
                <w:sz w:val="24"/>
                <w:szCs w:val="24"/>
                <w:lang w:val="kk-KZ"/>
              </w:rPr>
              <w:lastRenderedPageBreak/>
              <w:t>Тестінің бір нұсқасындағы тапсырмалар саны</w:t>
            </w:r>
          </w:p>
        </w:tc>
        <w:tc>
          <w:tcPr>
            <w:tcW w:w="2694" w:type="dxa"/>
            <w:gridSpan w:val="2"/>
          </w:tcPr>
          <w:p w14:paraId="56C8563F" w14:textId="77777777" w:rsidR="003C4D4B" w:rsidRPr="0006296F" w:rsidRDefault="003C4D4B" w:rsidP="00CC380E">
            <w:pPr>
              <w:tabs>
                <w:tab w:val="left" w:pos="274"/>
              </w:tabs>
              <w:jc w:val="center"/>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30</w:t>
            </w:r>
          </w:p>
        </w:tc>
      </w:tr>
    </w:tbl>
    <w:p w14:paraId="76157898" w14:textId="77777777" w:rsidR="00215FA0" w:rsidRPr="0006296F" w:rsidRDefault="00215FA0" w:rsidP="00864516">
      <w:pPr>
        <w:pStyle w:val="a7"/>
        <w:jc w:val="left"/>
        <w:rPr>
          <w:rFonts w:ascii="Times New Roman" w:hAnsi="Times New Roman" w:cs="Times New Roman"/>
          <w:color w:val="000000" w:themeColor="text1"/>
          <w:sz w:val="24"/>
          <w:szCs w:val="24"/>
          <w:lang w:val="kk-KZ"/>
        </w:rPr>
      </w:pPr>
    </w:p>
    <w:p w14:paraId="30C04A5E" w14:textId="77777777" w:rsidR="00215FA0" w:rsidRPr="0006296F" w:rsidRDefault="00215FA0" w:rsidP="00555AB4">
      <w:pPr>
        <w:spacing w:after="0" w:line="240" w:lineRule="auto"/>
        <w:ind w:firstLine="567"/>
        <w:contextualSpacing/>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be-BY"/>
        </w:rPr>
        <w:t>4. Тапсырма мазмұнының сипаттамасы</w:t>
      </w:r>
      <w:r w:rsidRPr="0006296F">
        <w:rPr>
          <w:rFonts w:ascii="Times New Roman" w:hAnsi="Times New Roman" w:cs="Times New Roman"/>
          <w:b/>
          <w:color w:val="000000" w:themeColor="text1"/>
          <w:sz w:val="24"/>
          <w:szCs w:val="24"/>
          <w:lang w:val="kk-KZ"/>
        </w:rPr>
        <w:t>:</w:t>
      </w:r>
    </w:p>
    <w:p w14:paraId="5BF1C865" w14:textId="77777777" w:rsidR="001A5AF3" w:rsidRPr="0006296F" w:rsidRDefault="001A5AF3" w:rsidP="00B81FD7">
      <w:pPr>
        <w:spacing w:after="0" w:line="240" w:lineRule="auto"/>
        <w:ind w:left="-142" w:firstLine="709"/>
        <w:contextualSpacing/>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Талапкер </w:t>
      </w:r>
      <w:r w:rsidR="00493A41" w:rsidRPr="0006296F">
        <w:rPr>
          <w:rFonts w:ascii="Times New Roman" w:hAnsi="Times New Roman" w:cs="Times New Roman"/>
          <w:color w:val="000000" w:themeColor="text1"/>
          <w:sz w:val="24"/>
          <w:szCs w:val="24"/>
          <w:lang w:val="kk-KZ"/>
        </w:rPr>
        <w:t xml:space="preserve">педагогиканың ғылым мен практика ретінде қалыптасуы,  </w:t>
      </w:r>
      <w:r w:rsidRPr="0006296F">
        <w:rPr>
          <w:rFonts w:ascii="Times New Roman" w:hAnsi="Times New Roman" w:cs="Times New Roman"/>
          <w:color w:val="000000" w:themeColor="text1"/>
          <w:sz w:val="24"/>
          <w:szCs w:val="24"/>
          <w:lang w:val="kk-KZ"/>
        </w:rPr>
        <w:t>педагогика ә</w:t>
      </w:r>
      <w:r w:rsidR="00493A41" w:rsidRPr="0006296F">
        <w:rPr>
          <w:rFonts w:ascii="Times New Roman" w:hAnsi="Times New Roman" w:cs="Times New Roman"/>
          <w:color w:val="000000" w:themeColor="text1"/>
          <w:sz w:val="24"/>
          <w:szCs w:val="24"/>
          <w:lang w:val="kk-KZ"/>
        </w:rPr>
        <w:t>діснамасының даму тенденциялары</w:t>
      </w:r>
      <w:r w:rsidRPr="0006296F">
        <w:rPr>
          <w:rFonts w:ascii="Times New Roman" w:hAnsi="Times New Roman" w:cs="Times New Roman"/>
          <w:color w:val="000000" w:themeColor="text1"/>
          <w:sz w:val="24"/>
          <w:szCs w:val="24"/>
          <w:lang w:val="kk-KZ"/>
        </w:rPr>
        <w:t>, білім берудегі жаһандану процесі, Қазақстан Республикасын</w:t>
      </w:r>
      <w:r w:rsidR="00493A41" w:rsidRPr="0006296F">
        <w:rPr>
          <w:rFonts w:ascii="Times New Roman" w:hAnsi="Times New Roman" w:cs="Times New Roman"/>
          <w:color w:val="000000" w:themeColor="text1"/>
          <w:sz w:val="24"/>
          <w:szCs w:val="24"/>
          <w:lang w:val="kk-KZ"/>
        </w:rPr>
        <w:t>ың</w:t>
      </w:r>
      <w:r w:rsidRPr="0006296F">
        <w:rPr>
          <w:rFonts w:ascii="Times New Roman" w:hAnsi="Times New Roman" w:cs="Times New Roman"/>
          <w:color w:val="000000" w:themeColor="text1"/>
          <w:sz w:val="24"/>
          <w:szCs w:val="24"/>
          <w:lang w:val="kk-KZ"/>
        </w:rPr>
        <w:t xml:space="preserve"> білім беру саласындағы нормативтік құжаттар</w:t>
      </w:r>
      <w:r w:rsidR="00493A41" w:rsidRPr="0006296F">
        <w:rPr>
          <w:rFonts w:ascii="Times New Roman" w:hAnsi="Times New Roman" w:cs="Times New Roman"/>
          <w:color w:val="000000" w:themeColor="text1"/>
          <w:sz w:val="24"/>
          <w:szCs w:val="24"/>
          <w:lang w:val="kk-KZ"/>
        </w:rPr>
        <w:t>ы</w:t>
      </w:r>
      <w:r w:rsidRPr="0006296F">
        <w:rPr>
          <w:rFonts w:ascii="Times New Roman" w:hAnsi="Times New Roman" w:cs="Times New Roman"/>
          <w:color w:val="000000" w:themeColor="text1"/>
          <w:sz w:val="24"/>
          <w:szCs w:val="24"/>
          <w:lang w:val="kk-KZ"/>
        </w:rPr>
        <w:t xml:space="preserve">, білім берудің заманауи тәсілдері, білім берудің жаңартылған мазмұнының ерекшеліктері, Қазақстан Республикасындағы </w:t>
      </w:r>
      <w:r w:rsidR="00493A41" w:rsidRPr="0006296F">
        <w:rPr>
          <w:rFonts w:ascii="Times New Roman" w:hAnsi="Times New Roman" w:cs="Times New Roman"/>
          <w:color w:val="000000" w:themeColor="text1"/>
          <w:sz w:val="24"/>
          <w:szCs w:val="24"/>
          <w:lang w:val="kk-KZ"/>
        </w:rPr>
        <w:t xml:space="preserve">шағын жинақталған мектеп </w:t>
      </w:r>
      <w:r w:rsidRPr="0006296F">
        <w:rPr>
          <w:rFonts w:ascii="Times New Roman" w:hAnsi="Times New Roman" w:cs="Times New Roman"/>
          <w:color w:val="000000" w:themeColor="text1"/>
          <w:sz w:val="24"/>
          <w:szCs w:val="24"/>
          <w:lang w:val="kk-KZ"/>
        </w:rPr>
        <w:t>проблемалары туралы</w:t>
      </w:r>
      <w:r w:rsidR="00493A41" w:rsidRPr="0006296F">
        <w:rPr>
          <w:rFonts w:ascii="Times New Roman" w:hAnsi="Times New Roman" w:cs="Times New Roman"/>
          <w:color w:val="000000" w:themeColor="text1"/>
          <w:sz w:val="24"/>
          <w:szCs w:val="24"/>
          <w:lang w:val="kk-KZ"/>
        </w:rPr>
        <w:t xml:space="preserve"> қалыптасқан идеяларды</w:t>
      </w:r>
      <w:r w:rsidRPr="0006296F">
        <w:rPr>
          <w:rFonts w:ascii="Times New Roman" w:hAnsi="Times New Roman" w:cs="Times New Roman"/>
          <w:color w:val="000000" w:themeColor="text1"/>
          <w:sz w:val="24"/>
          <w:szCs w:val="24"/>
          <w:lang w:val="kk-KZ"/>
        </w:rPr>
        <w:t xml:space="preserve"> </w:t>
      </w:r>
      <w:r w:rsidR="00493A41" w:rsidRPr="0006296F">
        <w:rPr>
          <w:rFonts w:ascii="Times New Roman" w:hAnsi="Times New Roman" w:cs="Times New Roman"/>
          <w:color w:val="000000" w:themeColor="text1"/>
          <w:sz w:val="24"/>
          <w:szCs w:val="24"/>
          <w:lang w:val="kk-KZ"/>
        </w:rPr>
        <w:t>көрсетуі керек. Талапкер оқу процесінің негізгі компоненттерінің ерекшеліктерін; тұтас педагогикалық процесте оқу мен оқытудың теориялық аспектілерін, қазіргі қоғамдағы мұғалімнің әлеуметтік мақсаты мен рөлі туралы; болашақ мұғалімнің қызмет нысаны туралы; мұғалімнің үздіксіз кәсіби және тұлғалық қалыптасуының факторлары туралы; педагогиканың теориялық және әдіснамалық негіздері және оның даму тарихы, әлемдік педагогикалық мұра; тұтас педагогикалық процестің теориясы мен практикасы; педагогикалық процесті жүзеге асыру технологиясы тур</w:t>
      </w:r>
      <w:r w:rsidR="00B41CCA" w:rsidRPr="0006296F">
        <w:rPr>
          <w:rFonts w:ascii="Times New Roman" w:hAnsi="Times New Roman" w:cs="Times New Roman"/>
          <w:color w:val="000000" w:themeColor="text1"/>
          <w:sz w:val="24"/>
          <w:szCs w:val="24"/>
          <w:lang w:val="kk-KZ"/>
        </w:rPr>
        <w:t>алы  білуі тиіс.</w:t>
      </w:r>
    </w:p>
    <w:p w14:paraId="65A1B922" w14:textId="77777777" w:rsidR="00BA40F6" w:rsidRPr="0006296F" w:rsidRDefault="00BA40F6" w:rsidP="00B81FD7">
      <w:pPr>
        <w:spacing w:after="0" w:line="240" w:lineRule="auto"/>
        <w:ind w:left="-142" w:firstLine="709"/>
        <w:contextualSpacing/>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 xml:space="preserve">Тест тапсырмалары «Педагогика» пәні бойынша Мемлекеттік жалпыға міндетті білім беру стандартына және типтік оқу бағдарламасына сәйкес оқу материалын қамтиды. </w:t>
      </w:r>
    </w:p>
    <w:p w14:paraId="08484384" w14:textId="77777777" w:rsidR="00BA40F6" w:rsidRPr="0006296F" w:rsidRDefault="00BA40F6" w:rsidP="00555AB4">
      <w:pPr>
        <w:spacing w:after="0" w:line="240" w:lineRule="auto"/>
        <w:ind w:firstLine="567"/>
        <w:jc w:val="both"/>
        <w:rPr>
          <w:rFonts w:ascii="Times New Roman" w:hAnsi="Times New Roman" w:cs="Times New Roman"/>
          <w:b/>
          <w:bCs/>
          <w:color w:val="000000" w:themeColor="text1"/>
          <w:sz w:val="24"/>
          <w:szCs w:val="24"/>
          <w:lang w:val="kk-KZ" w:eastAsia="ko-KR"/>
        </w:rPr>
      </w:pPr>
      <w:r w:rsidRPr="0006296F">
        <w:rPr>
          <w:rFonts w:ascii="Times New Roman" w:hAnsi="Times New Roman" w:cs="Times New Roman"/>
          <w:b/>
          <w:bCs/>
          <w:color w:val="000000" w:themeColor="text1"/>
          <w:sz w:val="24"/>
          <w:szCs w:val="24"/>
          <w:lang w:val="kk-KZ"/>
        </w:rPr>
        <w:t xml:space="preserve">5. Тапсырмалар орындалуының орташа уақыты: </w:t>
      </w:r>
    </w:p>
    <w:p w14:paraId="5752E396" w14:textId="77777777" w:rsidR="00555AB4" w:rsidRPr="0006296F" w:rsidRDefault="00BA40F6" w:rsidP="00555AB4">
      <w:pPr>
        <w:spacing w:after="0" w:line="240" w:lineRule="auto"/>
        <w:ind w:firstLine="567"/>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Бір тапсырманы орындау уақыты – 2 минут</w:t>
      </w:r>
    </w:p>
    <w:p w14:paraId="21F1DA05" w14:textId="77777777" w:rsidR="00BA40F6" w:rsidRPr="0006296F" w:rsidRDefault="00BA40F6" w:rsidP="000F7262">
      <w:pPr>
        <w:spacing w:after="0" w:line="240" w:lineRule="auto"/>
        <w:ind w:left="-142" w:firstLine="567"/>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Тест орындалуының жалпы уақыты – 60 минут</w:t>
      </w:r>
    </w:p>
    <w:p w14:paraId="5645B434" w14:textId="77777777" w:rsidR="00BA40F6" w:rsidRPr="0006296F" w:rsidRDefault="00BA40F6" w:rsidP="00555AB4">
      <w:pPr>
        <w:spacing w:after="0" w:line="240" w:lineRule="auto"/>
        <w:ind w:firstLine="567"/>
        <w:rPr>
          <w:rFonts w:ascii="Times New Roman" w:hAnsi="Times New Roman" w:cs="Times New Roman"/>
          <w:b/>
          <w:color w:val="000000" w:themeColor="text1"/>
          <w:sz w:val="24"/>
          <w:szCs w:val="24"/>
          <w:lang w:val="kk-KZ"/>
        </w:rPr>
      </w:pPr>
      <w:r w:rsidRPr="0006296F">
        <w:rPr>
          <w:rFonts w:ascii="Times New Roman" w:hAnsi="Times New Roman" w:cs="Times New Roman"/>
          <w:b/>
          <w:color w:val="000000" w:themeColor="text1"/>
          <w:sz w:val="24"/>
          <w:szCs w:val="24"/>
          <w:lang w:val="kk-KZ"/>
        </w:rPr>
        <w:t>6. Тестiнiң бiр нұсқасындағы тапсырмалар саны:</w:t>
      </w:r>
    </w:p>
    <w:p w14:paraId="4B1F062F" w14:textId="77777777" w:rsidR="00BA40F6" w:rsidRPr="0006296F" w:rsidRDefault="00BA40F6" w:rsidP="00BA40F6">
      <w:pPr>
        <w:spacing w:after="0" w:line="240" w:lineRule="auto"/>
        <w:ind w:firstLine="284"/>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Тестінің бір нұсқасында – 30 тапсырма.</w:t>
      </w:r>
    </w:p>
    <w:p w14:paraId="003D0402" w14:textId="77777777" w:rsidR="00BA40F6" w:rsidRPr="0006296F" w:rsidRDefault="00BA40F6" w:rsidP="00BA40F6">
      <w:pPr>
        <w:spacing w:after="0" w:line="240" w:lineRule="auto"/>
        <w:ind w:firstLine="284"/>
        <w:jc w:val="both"/>
        <w:rPr>
          <w:rFonts w:ascii="Times New Roman" w:hAnsi="Times New Roman" w:cs="Times New Roman"/>
          <w:color w:val="000000" w:themeColor="text1"/>
          <w:sz w:val="24"/>
          <w:szCs w:val="24"/>
          <w:lang w:val="kk-KZ"/>
        </w:rPr>
      </w:pPr>
      <w:r w:rsidRPr="0006296F">
        <w:rPr>
          <w:rFonts w:ascii="Times New Roman" w:hAnsi="Times New Roman" w:cs="Times New Roman"/>
          <w:color w:val="000000" w:themeColor="text1"/>
          <w:sz w:val="24"/>
          <w:szCs w:val="24"/>
          <w:lang w:val="kk-KZ"/>
        </w:rPr>
        <w:t>Қиындық деңгейі бойынша тест тапсырмаларының бөлінуі:</w:t>
      </w:r>
    </w:p>
    <w:p w14:paraId="3FCF666A" w14:textId="77777777" w:rsidR="00BA40F6" w:rsidRPr="0006296F" w:rsidRDefault="00BA40F6" w:rsidP="00BA40F6">
      <w:pPr>
        <w:numPr>
          <w:ilvl w:val="0"/>
          <w:numId w:val="1"/>
        </w:numPr>
        <w:spacing w:after="0" w:line="240" w:lineRule="auto"/>
        <w:ind w:left="0" w:firstLine="284"/>
        <w:rPr>
          <w:rFonts w:ascii="Times New Roman" w:hAnsi="Times New Roman" w:cs="Times New Roman"/>
          <w:color w:val="000000" w:themeColor="text1"/>
          <w:sz w:val="24"/>
          <w:szCs w:val="24"/>
        </w:rPr>
      </w:pPr>
      <w:proofErr w:type="spellStart"/>
      <w:r w:rsidRPr="0006296F">
        <w:rPr>
          <w:rFonts w:ascii="Times New Roman" w:hAnsi="Times New Roman" w:cs="Times New Roman"/>
          <w:color w:val="000000" w:themeColor="text1"/>
          <w:sz w:val="24"/>
          <w:szCs w:val="24"/>
        </w:rPr>
        <w:t>жеңі</w:t>
      </w:r>
      <w:proofErr w:type="gramStart"/>
      <w:r w:rsidRPr="0006296F">
        <w:rPr>
          <w:rFonts w:ascii="Times New Roman" w:hAnsi="Times New Roman" w:cs="Times New Roman"/>
          <w:color w:val="000000" w:themeColor="text1"/>
          <w:sz w:val="24"/>
          <w:szCs w:val="24"/>
        </w:rPr>
        <w:t>л</w:t>
      </w:r>
      <w:proofErr w:type="spellEnd"/>
      <w:proofErr w:type="gramEnd"/>
      <w:r w:rsidRPr="0006296F">
        <w:rPr>
          <w:rFonts w:ascii="Times New Roman" w:hAnsi="Times New Roman" w:cs="Times New Roman"/>
          <w:color w:val="000000" w:themeColor="text1"/>
          <w:sz w:val="24"/>
          <w:szCs w:val="24"/>
        </w:rPr>
        <w:t xml:space="preserve"> (A) – </w:t>
      </w:r>
      <w:r w:rsidRPr="0006296F">
        <w:rPr>
          <w:rFonts w:ascii="Times New Roman" w:hAnsi="Times New Roman" w:cs="Times New Roman"/>
          <w:color w:val="000000" w:themeColor="text1"/>
          <w:sz w:val="24"/>
          <w:szCs w:val="24"/>
          <w:lang w:val="en-US"/>
        </w:rPr>
        <w:t>9</w:t>
      </w:r>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тапсырма</w:t>
      </w:r>
      <w:proofErr w:type="spellEnd"/>
      <w:r w:rsidRPr="0006296F">
        <w:rPr>
          <w:rFonts w:ascii="Times New Roman" w:hAnsi="Times New Roman" w:cs="Times New Roman"/>
          <w:color w:val="000000" w:themeColor="text1"/>
          <w:sz w:val="24"/>
          <w:szCs w:val="24"/>
        </w:rPr>
        <w:t xml:space="preserve"> (30%);</w:t>
      </w:r>
    </w:p>
    <w:p w14:paraId="1298D85D" w14:textId="77777777" w:rsidR="00BA40F6" w:rsidRPr="0006296F" w:rsidRDefault="00BA40F6" w:rsidP="00BA40F6">
      <w:pPr>
        <w:numPr>
          <w:ilvl w:val="0"/>
          <w:numId w:val="1"/>
        </w:numPr>
        <w:spacing w:after="0" w:line="240" w:lineRule="auto"/>
        <w:ind w:left="0" w:firstLine="284"/>
        <w:rPr>
          <w:rFonts w:ascii="Times New Roman" w:hAnsi="Times New Roman" w:cs="Times New Roman"/>
          <w:color w:val="000000" w:themeColor="text1"/>
          <w:sz w:val="24"/>
          <w:szCs w:val="24"/>
        </w:rPr>
      </w:pPr>
      <w:proofErr w:type="spellStart"/>
      <w:r w:rsidRPr="0006296F">
        <w:rPr>
          <w:rFonts w:ascii="Times New Roman" w:hAnsi="Times New Roman" w:cs="Times New Roman"/>
          <w:color w:val="000000" w:themeColor="text1"/>
          <w:sz w:val="24"/>
          <w:szCs w:val="24"/>
        </w:rPr>
        <w:t>орташа</w:t>
      </w:r>
      <w:proofErr w:type="spellEnd"/>
      <w:r w:rsidRPr="0006296F">
        <w:rPr>
          <w:rFonts w:ascii="Times New Roman" w:hAnsi="Times New Roman" w:cs="Times New Roman"/>
          <w:color w:val="000000" w:themeColor="text1"/>
          <w:sz w:val="24"/>
          <w:szCs w:val="24"/>
        </w:rPr>
        <w:t xml:space="preserve"> (B) – 12 </w:t>
      </w:r>
      <w:proofErr w:type="spellStart"/>
      <w:r w:rsidRPr="0006296F">
        <w:rPr>
          <w:rFonts w:ascii="Times New Roman" w:hAnsi="Times New Roman" w:cs="Times New Roman"/>
          <w:color w:val="000000" w:themeColor="text1"/>
          <w:sz w:val="24"/>
          <w:szCs w:val="24"/>
        </w:rPr>
        <w:t>тапсырма</w:t>
      </w:r>
      <w:proofErr w:type="spellEnd"/>
      <w:r w:rsidRPr="0006296F">
        <w:rPr>
          <w:rFonts w:ascii="Times New Roman" w:hAnsi="Times New Roman" w:cs="Times New Roman"/>
          <w:color w:val="000000" w:themeColor="text1"/>
          <w:sz w:val="24"/>
          <w:szCs w:val="24"/>
        </w:rPr>
        <w:t xml:space="preserve"> (40%);</w:t>
      </w:r>
    </w:p>
    <w:p w14:paraId="0CB12036" w14:textId="77777777" w:rsidR="00BA40F6" w:rsidRPr="0006296F" w:rsidRDefault="00BA40F6" w:rsidP="00BA40F6">
      <w:pPr>
        <w:numPr>
          <w:ilvl w:val="0"/>
          <w:numId w:val="1"/>
        </w:numPr>
        <w:spacing w:after="0" w:line="240" w:lineRule="auto"/>
        <w:ind w:left="0" w:firstLine="284"/>
        <w:rPr>
          <w:rFonts w:ascii="Times New Roman" w:hAnsi="Times New Roman" w:cs="Times New Roman"/>
          <w:color w:val="000000" w:themeColor="text1"/>
          <w:sz w:val="24"/>
          <w:szCs w:val="24"/>
        </w:rPr>
      </w:pPr>
      <w:proofErr w:type="spellStart"/>
      <w:r w:rsidRPr="0006296F">
        <w:rPr>
          <w:rFonts w:ascii="Times New Roman" w:hAnsi="Times New Roman" w:cs="Times New Roman"/>
          <w:color w:val="000000" w:themeColor="text1"/>
          <w:sz w:val="24"/>
          <w:szCs w:val="24"/>
        </w:rPr>
        <w:t>қиын</w:t>
      </w:r>
      <w:proofErr w:type="spellEnd"/>
      <w:r w:rsidRPr="0006296F">
        <w:rPr>
          <w:rFonts w:ascii="Times New Roman" w:hAnsi="Times New Roman" w:cs="Times New Roman"/>
          <w:color w:val="000000" w:themeColor="text1"/>
          <w:sz w:val="24"/>
          <w:szCs w:val="24"/>
        </w:rPr>
        <w:t xml:space="preserve"> (C) – 9 </w:t>
      </w:r>
      <w:proofErr w:type="spellStart"/>
      <w:r w:rsidRPr="0006296F">
        <w:rPr>
          <w:rFonts w:ascii="Times New Roman" w:hAnsi="Times New Roman" w:cs="Times New Roman"/>
          <w:color w:val="000000" w:themeColor="text1"/>
          <w:sz w:val="24"/>
          <w:szCs w:val="24"/>
        </w:rPr>
        <w:t>тапсырма</w:t>
      </w:r>
      <w:proofErr w:type="spellEnd"/>
      <w:r w:rsidRPr="0006296F">
        <w:rPr>
          <w:rFonts w:ascii="Times New Roman" w:hAnsi="Times New Roman" w:cs="Times New Roman"/>
          <w:color w:val="000000" w:themeColor="text1"/>
          <w:sz w:val="24"/>
          <w:szCs w:val="24"/>
        </w:rPr>
        <w:t xml:space="preserve"> (30%).</w:t>
      </w:r>
    </w:p>
    <w:p w14:paraId="022D627B" w14:textId="77777777" w:rsidR="00BA40F6" w:rsidRPr="0006296F" w:rsidRDefault="00BA40F6" w:rsidP="00555AB4">
      <w:pPr>
        <w:spacing w:after="0" w:line="240" w:lineRule="auto"/>
        <w:ind w:firstLine="567"/>
        <w:rPr>
          <w:rFonts w:ascii="Times New Roman" w:hAnsi="Times New Roman" w:cs="Times New Roman"/>
          <w:b/>
          <w:color w:val="000000" w:themeColor="text1"/>
          <w:sz w:val="24"/>
          <w:szCs w:val="24"/>
        </w:rPr>
      </w:pPr>
      <w:r w:rsidRPr="0006296F">
        <w:rPr>
          <w:rFonts w:ascii="Times New Roman" w:hAnsi="Times New Roman" w:cs="Times New Roman"/>
          <w:b/>
          <w:color w:val="000000" w:themeColor="text1"/>
          <w:sz w:val="24"/>
          <w:szCs w:val="24"/>
        </w:rPr>
        <w:t xml:space="preserve">7. </w:t>
      </w:r>
      <w:proofErr w:type="spellStart"/>
      <w:r w:rsidRPr="0006296F">
        <w:rPr>
          <w:rFonts w:ascii="Times New Roman" w:hAnsi="Times New Roman" w:cs="Times New Roman"/>
          <w:b/>
          <w:color w:val="000000" w:themeColor="text1"/>
          <w:sz w:val="24"/>
          <w:szCs w:val="24"/>
        </w:rPr>
        <w:t>Тапсырма</w:t>
      </w:r>
      <w:proofErr w:type="spellEnd"/>
      <w:r w:rsidRPr="0006296F">
        <w:rPr>
          <w:rFonts w:ascii="Times New Roman" w:hAnsi="Times New Roman" w:cs="Times New Roman"/>
          <w:b/>
          <w:color w:val="000000" w:themeColor="text1"/>
          <w:sz w:val="24"/>
          <w:szCs w:val="24"/>
        </w:rPr>
        <w:t xml:space="preserve"> </w:t>
      </w:r>
      <w:proofErr w:type="spellStart"/>
      <w:r w:rsidRPr="0006296F">
        <w:rPr>
          <w:rFonts w:ascii="Times New Roman" w:hAnsi="Times New Roman" w:cs="Times New Roman"/>
          <w:b/>
          <w:color w:val="000000" w:themeColor="text1"/>
          <w:sz w:val="24"/>
          <w:szCs w:val="24"/>
        </w:rPr>
        <w:t>формасы</w:t>
      </w:r>
      <w:proofErr w:type="spellEnd"/>
      <w:r w:rsidRPr="0006296F">
        <w:rPr>
          <w:rFonts w:ascii="Times New Roman" w:hAnsi="Times New Roman" w:cs="Times New Roman"/>
          <w:b/>
          <w:color w:val="000000" w:themeColor="text1"/>
          <w:sz w:val="24"/>
          <w:szCs w:val="24"/>
        </w:rPr>
        <w:t>:</w:t>
      </w:r>
    </w:p>
    <w:p w14:paraId="2227B844" w14:textId="77777777" w:rsidR="00BA40F6" w:rsidRPr="0006296F" w:rsidRDefault="00BA40F6" w:rsidP="00BA40F6">
      <w:pPr>
        <w:spacing w:after="0" w:line="240" w:lineRule="auto"/>
        <w:jc w:val="both"/>
        <w:rPr>
          <w:rFonts w:ascii="Times New Roman" w:hAnsi="Times New Roman" w:cs="Times New Roman"/>
          <w:color w:val="000000" w:themeColor="text1"/>
          <w:sz w:val="24"/>
          <w:szCs w:val="24"/>
        </w:rPr>
      </w:pPr>
      <w:r w:rsidRPr="0006296F">
        <w:rPr>
          <w:rFonts w:ascii="Times New Roman" w:hAnsi="Times New Roman" w:cs="Times New Roman"/>
          <w:color w:val="000000" w:themeColor="text1"/>
          <w:sz w:val="24"/>
          <w:szCs w:val="24"/>
        </w:rPr>
        <w:t xml:space="preserve">Тест </w:t>
      </w:r>
      <w:proofErr w:type="spellStart"/>
      <w:r w:rsidRPr="0006296F">
        <w:rPr>
          <w:rFonts w:ascii="Times New Roman" w:hAnsi="Times New Roman" w:cs="Times New Roman"/>
          <w:color w:val="000000" w:themeColor="text1"/>
          <w:sz w:val="24"/>
          <w:szCs w:val="24"/>
        </w:rPr>
        <w:t>тапсырмалары</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жабық</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формада</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беріледі</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Ұсынылған</w:t>
      </w:r>
      <w:proofErr w:type="spellEnd"/>
      <w:r w:rsidRPr="0006296F">
        <w:rPr>
          <w:rFonts w:ascii="Times New Roman" w:hAnsi="Times New Roman" w:cs="Times New Roman"/>
          <w:color w:val="000000" w:themeColor="text1"/>
          <w:sz w:val="24"/>
          <w:szCs w:val="24"/>
        </w:rPr>
        <w:t xml:space="preserve"> бес </w:t>
      </w:r>
      <w:proofErr w:type="spellStart"/>
      <w:r w:rsidRPr="0006296F">
        <w:rPr>
          <w:rFonts w:ascii="Times New Roman" w:hAnsi="Times New Roman" w:cs="Times New Roman"/>
          <w:color w:val="000000" w:themeColor="text1"/>
          <w:sz w:val="24"/>
          <w:szCs w:val="24"/>
        </w:rPr>
        <w:t>жауап</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нұсқасынан</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бі</w:t>
      </w:r>
      <w:proofErr w:type="gramStart"/>
      <w:r w:rsidRPr="0006296F">
        <w:rPr>
          <w:rFonts w:ascii="Times New Roman" w:hAnsi="Times New Roman" w:cs="Times New Roman"/>
          <w:color w:val="000000" w:themeColor="text1"/>
          <w:sz w:val="24"/>
          <w:szCs w:val="24"/>
        </w:rPr>
        <w:t>р</w:t>
      </w:r>
      <w:proofErr w:type="spellEnd"/>
      <w:proofErr w:type="gram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жауапты</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таңдау</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керек</w:t>
      </w:r>
      <w:proofErr w:type="spellEnd"/>
      <w:r w:rsidRPr="0006296F">
        <w:rPr>
          <w:rFonts w:ascii="Times New Roman" w:hAnsi="Times New Roman" w:cs="Times New Roman"/>
          <w:color w:val="000000" w:themeColor="text1"/>
          <w:sz w:val="24"/>
          <w:szCs w:val="24"/>
        </w:rPr>
        <w:t>.</w:t>
      </w:r>
    </w:p>
    <w:p w14:paraId="68D4C94B" w14:textId="77777777" w:rsidR="00BA40F6" w:rsidRPr="0006296F" w:rsidRDefault="00BA40F6" w:rsidP="00555AB4">
      <w:pPr>
        <w:spacing w:after="0" w:line="240" w:lineRule="auto"/>
        <w:ind w:firstLine="567"/>
        <w:jc w:val="both"/>
        <w:rPr>
          <w:rFonts w:ascii="Times New Roman" w:hAnsi="Times New Roman" w:cs="Times New Roman"/>
          <w:b/>
          <w:bCs/>
          <w:color w:val="000000" w:themeColor="text1"/>
          <w:sz w:val="24"/>
          <w:szCs w:val="24"/>
        </w:rPr>
      </w:pPr>
      <w:r w:rsidRPr="0006296F">
        <w:rPr>
          <w:rFonts w:ascii="Times New Roman" w:hAnsi="Times New Roman" w:cs="Times New Roman"/>
          <w:b/>
          <w:bCs/>
          <w:color w:val="000000" w:themeColor="text1"/>
          <w:sz w:val="24"/>
          <w:szCs w:val="24"/>
          <w:lang w:eastAsia="ko-KR"/>
        </w:rPr>
        <w:t xml:space="preserve">8. </w:t>
      </w:r>
      <w:proofErr w:type="spellStart"/>
      <w:r w:rsidRPr="0006296F">
        <w:rPr>
          <w:rFonts w:ascii="Times New Roman" w:hAnsi="Times New Roman" w:cs="Times New Roman"/>
          <w:b/>
          <w:bCs/>
          <w:color w:val="000000" w:themeColor="text1"/>
          <w:sz w:val="24"/>
          <w:szCs w:val="24"/>
          <w:lang w:eastAsia="ko-KR"/>
        </w:rPr>
        <w:t>Тапсырманың</w:t>
      </w:r>
      <w:proofErr w:type="spellEnd"/>
      <w:r w:rsidRPr="0006296F">
        <w:rPr>
          <w:rFonts w:ascii="Times New Roman" w:hAnsi="Times New Roman" w:cs="Times New Roman"/>
          <w:b/>
          <w:bCs/>
          <w:color w:val="000000" w:themeColor="text1"/>
          <w:sz w:val="24"/>
          <w:szCs w:val="24"/>
          <w:lang w:eastAsia="ko-KR"/>
        </w:rPr>
        <w:t xml:space="preserve"> </w:t>
      </w:r>
      <w:proofErr w:type="spellStart"/>
      <w:r w:rsidRPr="0006296F">
        <w:rPr>
          <w:rFonts w:ascii="Times New Roman" w:hAnsi="Times New Roman" w:cs="Times New Roman"/>
          <w:b/>
          <w:bCs/>
          <w:color w:val="000000" w:themeColor="text1"/>
          <w:sz w:val="24"/>
          <w:szCs w:val="24"/>
          <w:lang w:eastAsia="ko-KR"/>
        </w:rPr>
        <w:t>орындалуын</w:t>
      </w:r>
      <w:proofErr w:type="spellEnd"/>
      <w:r w:rsidRPr="0006296F">
        <w:rPr>
          <w:rFonts w:ascii="Times New Roman" w:hAnsi="Times New Roman" w:cs="Times New Roman"/>
          <w:b/>
          <w:bCs/>
          <w:color w:val="000000" w:themeColor="text1"/>
          <w:sz w:val="24"/>
          <w:szCs w:val="24"/>
          <w:lang w:eastAsia="ko-KR"/>
        </w:rPr>
        <w:t xml:space="preserve"> </w:t>
      </w:r>
      <w:proofErr w:type="spellStart"/>
      <w:proofErr w:type="gramStart"/>
      <w:r w:rsidRPr="0006296F">
        <w:rPr>
          <w:rFonts w:ascii="Times New Roman" w:hAnsi="Times New Roman" w:cs="Times New Roman"/>
          <w:b/>
          <w:bCs/>
          <w:color w:val="000000" w:themeColor="text1"/>
          <w:sz w:val="24"/>
          <w:szCs w:val="24"/>
          <w:lang w:eastAsia="ko-KR"/>
        </w:rPr>
        <w:t>ба</w:t>
      </w:r>
      <w:proofErr w:type="gramEnd"/>
      <w:r w:rsidRPr="0006296F">
        <w:rPr>
          <w:rFonts w:ascii="Times New Roman" w:hAnsi="Times New Roman" w:cs="Times New Roman"/>
          <w:b/>
          <w:bCs/>
          <w:color w:val="000000" w:themeColor="text1"/>
          <w:sz w:val="24"/>
          <w:szCs w:val="24"/>
          <w:lang w:eastAsia="ko-KR"/>
        </w:rPr>
        <w:t>ғалау</w:t>
      </w:r>
      <w:proofErr w:type="spellEnd"/>
      <w:r w:rsidRPr="0006296F">
        <w:rPr>
          <w:rFonts w:ascii="Times New Roman" w:hAnsi="Times New Roman" w:cs="Times New Roman"/>
          <w:b/>
          <w:bCs/>
          <w:color w:val="000000" w:themeColor="text1"/>
          <w:sz w:val="24"/>
          <w:szCs w:val="24"/>
        </w:rPr>
        <w:t xml:space="preserve">: </w:t>
      </w:r>
    </w:p>
    <w:p w14:paraId="463B22C1" w14:textId="77777777" w:rsidR="00BA40F6" w:rsidRPr="0006296F" w:rsidRDefault="00BA40F6" w:rsidP="00BA40F6">
      <w:pPr>
        <w:spacing w:after="0" w:line="240" w:lineRule="auto"/>
        <w:jc w:val="both"/>
        <w:rPr>
          <w:rFonts w:ascii="Times New Roman" w:hAnsi="Times New Roman" w:cs="Times New Roman"/>
          <w:color w:val="000000" w:themeColor="text1"/>
          <w:sz w:val="24"/>
          <w:szCs w:val="24"/>
          <w:lang w:eastAsia="ko-KR"/>
        </w:rPr>
      </w:pPr>
      <w:proofErr w:type="spellStart"/>
      <w:r w:rsidRPr="0006296F">
        <w:rPr>
          <w:rFonts w:ascii="Times New Roman" w:hAnsi="Times New Roman" w:cs="Times New Roman"/>
          <w:color w:val="000000" w:themeColor="text1"/>
          <w:sz w:val="24"/>
          <w:szCs w:val="24"/>
          <w:lang w:eastAsia="ko-KR"/>
        </w:rPr>
        <w:t>Дұрыс</w:t>
      </w:r>
      <w:proofErr w:type="spellEnd"/>
      <w:r w:rsidRPr="0006296F">
        <w:rPr>
          <w:rFonts w:ascii="Times New Roman" w:hAnsi="Times New Roman" w:cs="Times New Roman"/>
          <w:color w:val="000000" w:themeColor="text1"/>
          <w:sz w:val="24"/>
          <w:szCs w:val="24"/>
          <w:lang w:eastAsia="ko-KR"/>
        </w:rPr>
        <w:t xml:space="preserve"> </w:t>
      </w:r>
      <w:proofErr w:type="spellStart"/>
      <w:r w:rsidRPr="0006296F">
        <w:rPr>
          <w:rFonts w:ascii="Times New Roman" w:hAnsi="Times New Roman" w:cs="Times New Roman"/>
          <w:color w:val="000000" w:themeColor="text1"/>
          <w:sz w:val="24"/>
          <w:szCs w:val="24"/>
          <w:lang w:eastAsia="ko-KR"/>
        </w:rPr>
        <w:t>орындалған</w:t>
      </w:r>
      <w:proofErr w:type="spellEnd"/>
      <w:r w:rsidRPr="0006296F">
        <w:rPr>
          <w:rFonts w:ascii="Times New Roman" w:hAnsi="Times New Roman" w:cs="Times New Roman"/>
          <w:color w:val="000000" w:themeColor="text1"/>
          <w:sz w:val="24"/>
          <w:szCs w:val="24"/>
          <w:lang w:eastAsia="ko-KR"/>
        </w:rPr>
        <w:t xml:space="preserve"> </w:t>
      </w:r>
      <w:proofErr w:type="spellStart"/>
      <w:r w:rsidRPr="0006296F">
        <w:rPr>
          <w:rFonts w:ascii="Times New Roman" w:hAnsi="Times New Roman" w:cs="Times New Roman"/>
          <w:color w:val="000000" w:themeColor="text1"/>
          <w:sz w:val="24"/>
          <w:szCs w:val="24"/>
          <w:lang w:eastAsia="ko-KR"/>
        </w:rPr>
        <w:t>ә</w:t>
      </w:r>
      <w:proofErr w:type="gramStart"/>
      <w:r w:rsidRPr="0006296F">
        <w:rPr>
          <w:rFonts w:ascii="Times New Roman" w:hAnsi="Times New Roman" w:cs="Times New Roman"/>
          <w:color w:val="000000" w:themeColor="text1"/>
          <w:sz w:val="24"/>
          <w:szCs w:val="24"/>
          <w:lang w:eastAsia="ko-KR"/>
        </w:rPr>
        <w:t>р</w:t>
      </w:r>
      <w:proofErr w:type="spellEnd"/>
      <w:proofErr w:type="gramEnd"/>
      <w:r w:rsidRPr="0006296F">
        <w:rPr>
          <w:rFonts w:ascii="Times New Roman" w:hAnsi="Times New Roman" w:cs="Times New Roman"/>
          <w:color w:val="000000" w:themeColor="text1"/>
          <w:sz w:val="24"/>
          <w:szCs w:val="24"/>
          <w:lang w:eastAsia="ko-KR"/>
        </w:rPr>
        <w:t xml:space="preserve"> </w:t>
      </w:r>
      <w:proofErr w:type="spellStart"/>
      <w:r w:rsidRPr="0006296F">
        <w:rPr>
          <w:rFonts w:ascii="Times New Roman" w:hAnsi="Times New Roman" w:cs="Times New Roman"/>
          <w:color w:val="000000" w:themeColor="text1"/>
          <w:sz w:val="24"/>
          <w:szCs w:val="24"/>
          <w:lang w:eastAsia="ko-KR"/>
        </w:rPr>
        <w:t>тапсырма</w:t>
      </w:r>
      <w:proofErr w:type="spellEnd"/>
      <w:r w:rsidRPr="0006296F">
        <w:rPr>
          <w:rFonts w:ascii="Times New Roman" w:hAnsi="Times New Roman" w:cs="Times New Roman"/>
          <w:color w:val="000000" w:themeColor="text1"/>
          <w:sz w:val="24"/>
          <w:szCs w:val="24"/>
          <w:lang w:eastAsia="ko-KR"/>
        </w:rPr>
        <w:t xml:space="preserve"> </w:t>
      </w:r>
      <w:proofErr w:type="spellStart"/>
      <w:r w:rsidRPr="0006296F">
        <w:rPr>
          <w:rFonts w:ascii="Times New Roman" w:hAnsi="Times New Roman" w:cs="Times New Roman"/>
          <w:color w:val="000000" w:themeColor="text1"/>
          <w:sz w:val="24"/>
          <w:szCs w:val="24"/>
          <w:lang w:eastAsia="ko-KR"/>
        </w:rPr>
        <w:t>үшін</w:t>
      </w:r>
      <w:proofErr w:type="spellEnd"/>
      <w:r w:rsidRPr="0006296F">
        <w:rPr>
          <w:rFonts w:ascii="Times New Roman" w:hAnsi="Times New Roman" w:cs="Times New Roman"/>
          <w:color w:val="000000" w:themeColor="text1"/>
          <w:sz w:val="24"/>
          <w:szCs w:val="24"/>
          <w:lang w:eastAsia="ko-KR"/>
        </w:rPr>
        <w:t xml:space="preserve"> </w:t>
      </w:r>
      <w:r w:rsidR="00B11E82" w:rsidRPr="0006296F">
        <w:rPr>
          <w:rFonts w:ascii="Times New Roman" w:hAnsi="Times New Roman" w:cs="Times New Roman"/>
          <w:color w:val="000000" w:themeColor="text1"/>
          <w:sz w:val="24"/>
          <w:szCs w:val="24"/>
          <w:lang w:val="kk-KZ" w:eastAsia="ko-KR"/>
        </w:rPr>
        <w:t>түсушіге</w:t>
      </w:r>
      <w:r w:rsidRPr="0006296F">
        <w:rPr>
          <w:rFonts w:ascii="Times New Roman" w:hAnsi="Times New Roman" w:cs="Times New Roman"/>
          <w:color w:val="000000" w:themeColor="text1"/>
          <w:sz w:val="24"/>
          <w:szCs w:val="24"/>
          <w:lang w:eastAsia="ko-KR"/>
        </w:rPr>
        <w:t xml:space="preserve"> 1 балл </w:t>
      </w:r>
      <w:proofErr w:type="spellStart"/>
      <w:r w:rsidRPr="0006296F">
        <w:rPr>
          <w:rFonts w:ascii="Times New Roman" w:hAnsi="Times New Roman" w:cs="Times New Roman"/>
          <w:color w:val="000000" w:themeColor="text1"/>
          <w:sz w:val="24"/>
          <w:szCs w:val="24"/>
          <w:lang w:eastAsia="ko-KR"/>
        </w:rPr>
        <w:t>береді</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одан</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басқа</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lang w:eastAsia="ko-KR"/>
        </w:rPr>
        <w:t>жағдайда</w:t>
      </w:r>
      <w:proofErr w:type="spellEnd"/>
      <w:r w:rsidRPr="0006296F">
        <w:rPr>
          <w:rFonts w:ascii="Times New Roman" w:hAnsi="Times New Roman" w:cs="Times New Roman"/>
          <w:color w:val="000000" w:themeColor="text1"/>
          <w:sz w:val="24"/>
          <w:szCs w:val="24"/>
          <w:lang w:eastAsia="ko-KR"/>
        </w:rPr>
        <w:t xml:space="preserve"> - 0 балл </w:t>
      </w:r>
      <w:proofErr w:type="spellStart"/>
      <w:r w:rsidRPr="0006296F">
        <w:rPr>
          <w:rFonts w:ascii="Times New Roman" w:hAnsi="Times New Roman" w:cs="Times New Roman"/>
          <w:color w:val="000000" w:themeColor="text1"/>
          <w:sz w:val="24"/>
          <w:szCs w:val="24"/>
          <w:lang w:eastAsia="ko-KR"/>
        </w:rPr>
        <w:t>беріледі</w:t>
      </w:r>
      <w:proofErr w:type="spellEnd"/>
      <w:r w:rsidRPr="0006296F">
        <w:rPr>
          <w:rFonts w:ascii="Times New Roman" w:hAnsi="Times New Roman" w:cs="Times New Roman"/>
          <w:color w:val="000000" w:themeColor="text1"/>
          <w:sz w:val="24"/>
          <w:szCs w:val="24"/>
          <w:lang w:eastAsia="ko-KR"/>
        </w:rPr>
        <w:t xml:space="preserve">. </w:t>
      </w:r>
    </w:p>
    <w:p w14:paraId="65B11E27" w14:textId="77777777" w:rsidR="002D0D5D" w:rsidRPr="0006296F" w:rsidRDefault="002D0D5D" w:rsidP="00BA40F6">
      <w:pPr>
        <w:spacing w:after="0" w:line="240" w:lineRule="auto"/>
        <w:jc w:val="both"/>
        <w:rPr>
          <w:rFonts w:ascii="Times New Roman" w:hAnsi="Times New Roman" w:cs="Times New Roman"/>
          <w:color w:val="000000" w:themeColor="text1"/>
          <w:sz w:val="24"/>
          <w:szCs w:val="24"/>
        </w:rPr>
      </w:pPr>
    </w:p>
    <w:p w14:paraId="56DEA86A" w14:textId="77777777" w:rsidR="00B11E82" w:rsidRPr="0006296F" w:rsidRDefault="00B11E82" w:rsidP="000F7262">
      <w:pPr>
        <w:spacing w:after="0" w:line="240" w:lineRule="auto"/>
        <w:ind w:left="-142" w:firstLine="425"/>
        <w:jc w:val="both"/>
        <w:rPr>
          <w:rFonts w:ascii="Times New Roman" w:eastAsia="Calibri" w:hAnsi="Times New Roman" w:cs="Times New Roman"/>
          <w:b/>
          <w:color w:val="000000" w:themeColor="text1"/>
          <w:sz w:val="24"/>
          <w:szCs w:val="24"/>
          <w:lang w:val="kk-KZ"/>
        </w:rPr>
      </w:pPr>
      <w:r w:rsidRPr="0006296F">
        <w:rPr>
          <w:rFonts w:ascii="Times New Roman" w:eastAsia="Calibri" w:hAnsi="Times New Roman" w:cs="Times New Roman"/>
          <w:b/>
          <w:bCs/>
          <w:color w:val="000000" w:themeColor="text1"/>
          <w:sz w:val="24"/>
          <w:szCs w:val="24"/>
          <w:lang w:val="kk-KZ"/>
        </w:rPr>
        <w:t>9.</w:t>
      </w:r>
      <w:r w:rsidRPr="0006296F">
        <w:rPr>
          <w:rFonts w:ascii="Times New Roman" w:eastAsia="Calibri" w:hAnsi="Times New Roman" w:cs="Times New Roman"/>
          <w:b/>
          <w:color w:val="000000" w:themeColor="text1"/>
          <w:sz w:val="24"/>
          <w:szCs w:val="24"/>
          <w:lang w:val="kk-KZ"/>
        </w:rPr>
        <w:t xml:space="preserve"> Ұсынылатын әдебиеттер тізімі:</w:t>
      </w:r>
    </w:p>
    <w:p w14:paraId="0E4BD93F" w14:textId="404BBBDC" w:rsidR="00C63630" w:rsidRPr="00B05B76" w:rsidRDefault="00C63630" w:rsidP="00B05B76">
      <w:pPr>
        <w:pStyle w:val="a3"/>
        <w:numPr>
          <w:ilvl w:val="0"/>
          <w:numId w:val="10"/>
        </w:numPr>
        <w:tabs>
          <w:tab w:val="left" w:pos="567"/>
        </w:tabs>
        <w:spacing w:after="0" w:line="240" w:lineRule="auto"/>
        <w:ind w:left="284" w:firstLine="0"/>
        <w:jc w:val="both"/>
        <w:rPr>
          <w:rFonts w:ascii="Times New Roman" w:hAnsi="Times New Roman" w:cs="Times New Roman"/>
          <w:color w:val="000000" w:themeColor="text1"/>
          <w:sz w:val="24"/>
          <w:szCs w:val="24"/>
          <w:lang w:val="kk-KZ"/>
        </w:rPr>
      </w:pPr>
      <w:r w:rsidRPr="00B05B76">
        <w:rPr>
          <w:rFonts w:ascii="Times New Roman" w:hAnsi="Times New Roman" w:cs="Times New Roman"/>
          <w:color w:val="000000" w:themeColor="text1"/>
          <w:sz w:val="24"/>
          <w:szCs w:val="24"/>
          <w:lang w:val="kk-KZ"/>
        </w:rPr>
        <w:t>Қазақстан Республикасының «Білім туралы» Заң. -Астана: Ақорда, 2007. -№319</w:t>
      </w:r>
      <w:r w:rsidRPr="0006296F">
        <w:rPr>
          <w:rFonts w:ascii="Times New Roman" w:hAnsi="Times New Roman" w:cs="Times New Roman"/>
          <w:color w:val="000000" w:themeColor="text1"/>
          <w:sz w:val="24"/>
          <w:szCs w:val="24"/>
          <w:lang w:val="kk-KZ"/>
        </w:rPr>
        <w:t xml:space="preserve">          </w:t>
      </w:r>
      <w:r w:rsidRPr="00B05B76">
        <w:rPr>
          <w:rFonts w:ascii="Times New Roman" w:hAnsi="Times New Roman" w:cs="Times New Roman"/>
          <w:color w:val="000000" w:themeColor="text1"/>
          <w:sz w:val="24"/>
          <w:szCs w:val="24"/>
          <w:lang w:val="kk-KZ"/>
        </w:rPr>
        <w:t>-ІІІ ҚРЗ.</w:t>
      </w:r>
      <w:r w:rsidR="00CF3B88" w:rsidRPr="0006296F">
        <w:rPr>
          <w:rFonts w:ascii="Times New Roman" w:hAnsi="Times New Roman" w:cs="Times New Roman"/>
          <w:color w:val="000000" w:themeColor="text1"/>
          <w:sz w:val="24"/>
          <w:szCs w:val="24"/>
          <w:lang w:val="kk-KZ"/>
        </w:rPr>
        <w:t xml:space="preserve"> </w:t>
      </w:r>
      <w:r w:rsidRPr="00B05B76">
        <w:rPr>
          <w:rFonts w:ascii="Times New Roman" w:hAnsi="Times New Roman" w:cs="Times New Roman"/>
          <w:color w:val="000000" w:themeColor="text1"/>
          <w:sz w:val="24"/>
          <w:szCs w:val="24"/>
          <w:lang w:val="kk-KZ"/>
        </w:rPr>
        <w:t xml:space="preserve">www.edu.gov.kz.   </w:t>
      </w:r>
    </w:p>
    <w:p w14:paraId="0358130A" w14:textId="77777777" w:rsidR="00CF3B88"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proofErr w:type="spellStart"/>
      <w:r w:rsidRPr="0006296F">
        <w:rPr>
          <w:rFonts w:ascii="Times New Roman" w:hAnsi="Times New Roman" w:cs="Times New Roman"/>
          <w:color w:val="000000" w:themeColor="text1"/>
          <w:sz w:val="24"/>
          <w:szCs w:val="24"/>
        </w:rPr>
        <w:t>Қазақстан</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Республикасында</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білім</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беруді</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дамытудың</w:t>
      </w:r>
      <w:proofErr w:type="spellEnd"/>
      <w:r w:rsidRPr="0006296F">
        <w:rPr>
          <w:rFonts w:ascii="Times New Roman" w:hAnsi="Times New Roman" w:cs="Times New Roman"/>
          <w:color w:val="000000" w:themeColor="text1"/>
          <w:sz w:val="24"/>
          <w:szCs w:val="24"/>
        </w:rPr>
        <w:t xml:space="preserve"> 20</w:t>
      </w:r>
      <w:r w:rsidRPr="0006296F">
        <w:rPr>
          <w:rFonts w:ascii="Times New Roman" w:hAnsi="Times New Roman" w:cs="Times New Roman"/>
          <w:color w:val="000000" w:themeColor="text1"/>
          <w:sz w:val="24"/>
          <w:szCs w:val="24"/>
          <w:lang w:val="kk-KZ"/>
        </w:rPr>
        <w:t>22-</w:t>
      </w:r>
      <w:r w:rsidRPr="0006296F">
        <w:rPr>
          <w:rFonts w:ascii="Times New Roman" w:hAnsi="Times New Roman" w:cs="Times New Roman"/>
          <w:color w:val="000000" w:themeColor="text1"/>
          <w:sz w:val="24"/>
          <w:szCs w:val="24"/>
        </w:rPr>
        <w:t>20</w:t>
      </w:r>
      <w:r w:rsidRPr="0006296F">
        <w:rPr>
          <w:rFonts w:ascii="Times New Roman" w:hAnsi="Times New Roman" w:cs="Times New Roman"/>
          <w:color w:val="000000" w:themeColor="text1"/>
          <w:sz w:val="24"/>
          <w:szCs w:val="24"/>
          <w:lang w:val="kk-KZ"/>
        </w:rPr>
        <w:t>26</w:t>
      </w:r>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жылдарға</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арналған</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Мемлекеттік</w:t>
      </w:r>
      <w:proofErr w:type="spellEnd"/>
      <w:r w:rsidRPr="0006296F">
        <w:rPr>
          <w:rFonts w:ascii="Times New Roman" w:hAnsi="Times New Roman" w:cs="Times New Roman"/>
          <w:color w:val="000000" w:themeColor="text1"/>
          <w:sz w:val="24"/>
          <w:szCs w:val="24"/>
        </w:rPr>
        <w:t xml:space="preserve"> </w:t>
      </w:r>
      <w:proofErr w:type="spellStart"/>
      <w:r w:rsidRPr="0006296F">
        <w:rPr>
          <w:rFonts w:ascii="Times New Roman" w:hAnsi="Times New Roman" w:cs="Times New Roman"/>
          <w:color w:val="000000" w:themeColor="text1"/>
          <w:sz w:val="24"/>
          <w:szCs w:val="24"/>
        </w:rPr>
        <w:t>бағдарламасы</w:t>
      </w:r>
      <w:proofErr w:type="spellEnd"/>
      <w:r w:rsidRPr="0006296F">
        <w:rPr>
          <w:rFonts w:ascii="Times New Roman" w:hAnsi="Times New Roman" w:cs="Times New Roman"/>
          <w:color w:val="000000" w:themeColor="text1"/>
          <w:sz w:val="24"/>
          <w:szCs w:val="24"/>
        </w:rPr>
        <w:t xml:space="preserve">. </w:t>
      </w:r>
      <w:proofErr w:type="gramStart"/>
      <w:r w:rsidRPr="0006296F">
        <w:rPr>
          <w:rFonts w:ascii="Times New Roman" w:hAnsi="Times New Roman" w:cs="Times New Roman"/>
          <w:color w:val="000000" w:themeColor="text1"/>
          <w:sz w:val="24"/>
          <w:szCs w:val="24"/>
        </w:rPr>
        <w:t>-А</w:t>
      </w:r>
      <w:proofErr w:type="gramEnd"/>
      <w:r w:rsidRPr="0006296F">
        <w:rPr>
          <w:rFonts w:ascii="Times New Roman" w:hAnsi="Times New Roman" w:cs="Times New Roman"/>
          <w:color w:val="000000" w:themeColor="text1"/>
          <w:sz w:val="24"/>
          <w:szCs w:val="24"/>
        </w:rPr>
        <w:t xml:space="preserve">стана, </w:t>
      </w:r>
      <w:r w:rsidRPr="0006296F">
        <w:rPr>
          <w:rFonts w:ascii="Times New Roman" w:hAnsi="Times New Roman" w:cs="Times New Roman"/>
          <w:color w:val="000000" w:themeColor="text1"/>
          <w:sz w:val="24"/>
          <w:szCs w:val="24"/>
          <w:lang w:val="kk-KZ"/>
        </w:rPr>
        <w:t>24 қараша 2022</w:t>
      </w:r>
      <w:r w:rsidRPr="0006296F">
        <w:rPr>
          <w:rFonts w:ascii="Times New Roman" w:hAnsi="Times New Roman" w:cs="Times New Roman"/>
          <w:color w:val="000000" w:themeColor="text1"/>
          <w:sz w:val="24"/>
          <w:szCs w:val="24"/>
        </w:rPr>
        <w:t>.</w:t>
      </w:r>
      <w:r w:rsidRPr="0006296F">
        <w:rPr>
          <w:sz w:val="24"/>
          <w:szCs w:val="24"/>
        </w:rPr>
        <w:t xml:space="preserve"> </w:t>
      </w:r>
      <w:hyperlink r:id="rId8" w:history="1">
        <w:r w:rsidRPr="0006296F">
          <w:rPr>
            <w:rStyle w:val="ad"/>
            <w:rFonts w:ascii="Times New Roman" w:hAnsi="Times New Roman" w:cs="Times New Roman"/>
            <w:sz w:val="24"/>
            <w:szCs w:val="24"/>
          </w:rPr>
          <w:t>https://adilet.zan.kz/kaz/docs/P2200000941</w:t>
        </w:r>
      </w:hyperlink>
      <w:r w:rsidRPr="0006296F">
        <w:rPr>
          <w:rFonts w:ascii="Times New Roman" w:hAnsi="Times New Roman" w:cs="Times New Roman"/>
          <w:color w:val="000000" w:themeColor="text1"/>
          <w:sz w:val="24"/>
          <w:szCs w:val="24"/>
        </w:rPr>
        <w:t xml:space="preserve"> </w:t>
      </w:r>
    </w:p>
    <w:p w14:paraId="364C7151" w14:textId="77777777" w:rsidR="00CF3B88"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r w:rsidRPr="0006296F">
        <w:rPr>
          <w:rFonts w:ascii="Times New Roman" w:eastAsia="Calibri" w:hAnsi="Times New Roman" w:cs="Times New Roman"/>
          <w:color w:val="000000" w:themeColor="text1"/>
          <w:sz w:val="24"/>
          <w:szCs w:val="24"/>
          <w:lang w:val="kk-KZ" w:eastAsia="en-US"/>
        </w:rPr>
        <w:lastRenderedPageBreak/>
        <w:t xml:space="preserve"> </w:t>
      </w:r>
      <w:r w:rsidR="00CF3B88" w:rsidRPr="0006296F">
        <w:rPr>
          <w:rFonts w:ascii="Times New Roman" w:hAnsi="Times New Roman" w:cs="Times New Roman"/>
          <w:color w:val="000000" w:themeColor="text1"/>
          <w:sz w:val="24"/>
          <w:szCs w:val="24"/>
        </w:rPr>
        <w:t xml:space="preserve">Государственный общеобязательный стандарт общего среднего образования обновленного содержания и Казахстан от 31 октября 2018 года № 604 «Об утверждении государственных общеобязательных стандартов образования всех уровней образования» (не введен в действие) </w:t>
      </w:r>
      <w:hyperlink r:id="rId9" w:history="1">
        <w:r w:rsidR="00CF3B88" w:rsidRPr="0006296F">
          <w:rPr>
            <w:rStyle w:val="ad"/>
            <w:rFonts w:ascii="Times New Roman" w:hAnsi="Times New Roman" w:cs="Times New Roman"/>
            <w:sz w:val="24"/>
            <w:szCs w:val="24"/>
          </w:rPr>
          <w:t>https://adilet.zan.kz/kaz/docs/V1800017669</w:t>
        </w:r>
      </w:hyperlink>
    </w:p>
    <w:p w14:paraId="64AEAA0E" w14:textId="77777777" w:rsidR="00DD016C"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lang w:val="kk-KZ"/>
        </w:rPr>
      </w:pPr>
      <w:r w:rsidRPr="0006296F">
        <w:rPr>
          <w:rFonts w:ascii="Times New Roman" w:eastAsia="Calibri" w:hAnsi="Times New Roman" w:cs="Times New Roman"/>
          <w:color w:val="000000" w:themeColor="text1"/>
          <w:sz w:val="24"/>
          <w:szCs w:val="24"/>
          <w:lang w:val="kk-KZ" w:eastAsia="en-US"/>
        </w:rPr>
        <w:t>Мұғалімге арналған нұсқаулық. Екінші деңгей, 3 басылым. -Астана: «Назарбаев зияткерлік мектебі» ДББҰ. Педагогикалық шеберлік орталығы баспасы, 2014 ж. -292 бет.</w:t>
      </w:r>
      <w:r w:rsidRPr="0006296F">
        <w:rPr>
          <w:sz w:val="24"/>
          <w:szCs w:val="24"/>
          <w:lang w:val="kk-KZ"/>
        </w:rPr>
        <w:t xml:space="preserve"> </w:t>
      </w:r>
      <w:hyperlink r:id="rId10" w:history="1">
        <w:r w:rsidRPr="0006296F">
          <w:rPr>
            <w:rStyle w:val="ad"/>
            <w:rFonts w:ascii="Times New Roman" w:eastAsia="Calibri" w:hAnsi="Times New Roman" w:cs="Times New Roman"/>
            <w:sz w:val="24"/>
            <w:szCs w:val="24"/>
            <w:lang w:val="kk-KZ" w:eastAsia="en-US"/>
          </w:rPr>
          <w:t>https://rao.kz/724-malmge-arnalan-nsauly.html</w:t>
        </w:r>
      </w:hyperlink>
      <w:r w:rsidRPr="0006296F">
        <w:rPr>
          <w:rFonts w:ascii="Times New Roman" w:eastAsia="Calibri" w:hAnsi="Times New Roman" w:cs="Times New Roman"/>
          <w:color w:val="000000" w:themeColor="text1"/>
          <w:sz w:val="24"/>
          <w:szCs w:val="24"/>
          <w:lang w:val="kk-KZ" w:eastAsia="en-US"/>
        </w:rPr>
        <w:t xml:space="preserve"> </w:t>
      </w:r>
    </w:p>
    <w:p w14:paraId="06261320" w14:textId="2A5F0FCC" w:rsidR="00DD016C"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lang w:val="kk-KZ"/>
        </w:rPr>
      </w:pPr>
      <w:r w:rsidRPr="0006296F">
        <w:rPr>
          <w:rFonts w:ascii="Times New Roman" w:eastAsia="Calibri" w:hAnsi="Times New Roman" w:cs="Times New Roman"/>
          <w:color w:val="000000" w:themeColor="text1"/>
          <w:sz w:val="24"/>
          <w:szCs w:val="24"/>
          <w:lang w:val="kk-KZ" w:eastAsia="en-US"/>
        </w:rPr>
        <w:t xml:space="preserve">Оқушылардың оқу жетістіктерін критериалды бағалау жүйесі. Әдістемелік құрал. –Астана, ҰБА 2013 ж. -80 бет  </w:t>
      </w:r>
      <w:hyperlink r:id="rId11" w:history="1">
        <w:r w:rsidRPr="0006296F">
          <w:rPr>
            <w:rStyle w:val="ad"/>
            <w:rFonts w:ascii="Times New Roman" w:eastAsia="Calibri" w:hAnsi="Times New Roman" w:cs="Times New Roman"/>
            <w:sz w:val="24"/>
            <w:szCs w:val="24"/>
            <w:lang w:val="kk-KZ" w:eastAsia="en-US"/>
          </w:rPr>
          <w:t>https://akb.nis.edu.kz/wp-content/uploads/2021/02/metodologiya-sko_kaz.pdf</w:t>
        </w:r>
      </w:hyperlink>
      <w:r w:rsidRPr="0006296F">
        <w:rPr>
          <w:rFonts w:ascii="Times New Roman" w:eastAsia="Calibri" w:hAnsi="Times New Roman" w:cs="Times New Roman"/>
          <w:color w:val="000000" w:themeColor="text1"/>
          <w:sz w:val="24"/>
          <w:szCs w:val="24"/>
          <w:lang w:val="kk-KZ" w:eastAsia="en-US"/>
        </w:rPr>
        <w:t xml:space="preserve"> </w:t>
      </w:r>
    </w:p>
    <w:p w14:paraId="16924782" w14:textId="77777777" w:rsidR="00DD016C"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r w:rsidRPr="0006296F">
        <w:rPr>
          <w:rFonts w:ascii="Times New Roman" w:eastAsia="Calibri" w:hAnsi="Times New Roman" w:cs="Times New Roman"/>
          <w:color w:val="000000" w:themeColor="text1"/>
          <w:sz w:val="24"/>
          <w:szCs w:val="24"/>
          <w:lang w:val="kk-KZ" w:eastAsia="en-US"/>
        </w:rPr>
        <w:t>Дүйсенбаев А. Педагогика. Оқулық</w:t>
      </w:r>
      <w:r w:rsidRPr="0006296F">
        <w:rPr>
          <w:sz w:val="24"/>
          <w:szCs w:val="24"/>
        </w:rPr>
        <w:t xml:space="preserve"> /</w:t>
      </w:r>
      <w:r w:rsidRPr="0006296F">
        <w:rPr>
          <w:rFonts w:ascii="Times New Roman" w:eastAsia="Calibri" w:hAnsi="Times New Roman" w:cs="Times New Roman"/>
          <w:color w:val="000000" w:themeColor="text1"/>
          <w:sz w:val="24"/>
          <w:szCs w:val="24"/>
          <w:lang w:val="kk-KZ" w:eastAsia="en-US"/>
        </w:rPr>
        <w:t xml:space="preserve">А. Дүйсенбаев. – Астана: Фолиант, 2018. – 264 б  </w:t>
      </w:r>
      <w:hyperlink r:id="rId12" w:history="1">
        <w:r w:rsidRPr="0006296F">
          <w:rPr>
            <w:rStyle w:val="ad"/>
            <w:rFonts w:ascii="Times New Roman" w:eastAsia="Calibri" w:hAnsi="Times New Roman" w:cs="Times New Roman"/>
            <w:sz w:val="24"/>
            <w:szCs w:val="24"/>
            <w:lang w:val="kk-KZ" w:eastAsia="en-US"/>
          </w:rPr>
          <w:t>https://www.flip.kz/catalog?prod=1417668</w:t>
        </w:r>
      </w:hyperlink>
      <w:r w:rsidRPr="0006296F">
        <w:rPr>
          <w:rFonts w:ascii="Times New Roman" w:eastAsia="Calibri" w:hAnsi="Times New Roman" w:cs="Times New Roman"/>
          <w:color w:val="000000" w:themeColor="text1"/>
          <w:sz w:val="24"/>
          <w:szCs w:val="24"/>
          <w:lang w:val="kk-KZ" w:eastAsia="en-US"/>
        </w:rPr>
        <w:t xml:space="preserve"> </w:t>
      </w:r>
    </w:p>
    <w:p w14:paraId="6EF2E03B" w14:textId="77777777" w:rsidR="00DD016C"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r w:rsidRPr="0006296F">
        <w:rPr>
          <w:rFonts w:ascii="Times New Roman" w:eastAsia="Calibri" w:hAnsi="Times New Roman" w:cs="Times New Roman"/>
          <w:color w:val="000000" w:themeColor="text1"/>
          <w:sz w:val="24"/>
          <w:szCs w:val="24"/>
          <w:lang w:val="kk-KZ" w:eastAsia="en-US"/>
        </w:rPr>
        <w:t xml:space="preserve">Пит Дадли Lesson Study: нұсқаулық. Кембридж, 2011 </w:t>
      </w:r>
      <w:hyperlink r:id="rId13" w:history="1">
        <w:r w:rsidRPr="0006296F">
          <w:rPr>
            <w:rStyle w:val="ad"/>
            <w:rFonts w:ascii="Times New Roman" w:eastAsia="Calibri" w:hAnsi="Times New Roman" w:cs="Times New Roman"/>
            <w:sz w:val="24"/>
            <w:szCs w:val="24"/>
            <w:lang w:val="kk-KZ" w:eastAsia="en-US"/>
          </w:rPr>
          <w:t>https://lessonstudy.co.uk/wp-content/uploads/2013/07/Lesson-Study-Handbook-Kazakh.pdf</w:t>
        </w:r>
      </w:hyperlink>
      <w:r w:rsidRPr="0006296F">
        <w:rPr>
          <w:rFonts w:ascii="Times New Roman" w:eastAsia="Calibri" w:hAnsi="Times New Roman" w:cs="Times New Roman"/>
          <w:color w:val="000000" w:themeColor="text1"/>
          <w:sz w:val="24"/>
          <w:szCs w:val="24"/>
          <w:lang w:val="kk-KZ" w:eastAsia="en-US"/>
        </w:rPr>
        <w:t xml:space="preserve"> </w:t>
      </w:r>
    </w:p>
    <w:p w14:paraId="06C17826" w14:textId="77777777" w:rsidR="00DD016C"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r w:rsidRPr="0006296F">
        <w:rPr>
          <w:rFonts w:ascii="Times New Roman" w:eastAsia="Calibri" w:hAnsi="Times New Roman" w:cs="Times New Roman"/>
          <w:color w:val="000000" w:themeColor="text1"/>
          <w:sz w:val="24"/>
          <w:szCs w:val="24"/>
          <w:lang w:val="kk-KZ" w:eastAsia="en-US"/>
        </w:rPr>
        <w:t>Қалиев, С. Этнопедагогика [Текст] : оқулық / С. Қалиев, Ж. Молдабеков, Б. Иманбекова. - 3-басылым. - Астана : Фолиант, 2014. - 248 б. - (Кәсіптік білім) (Қазақстан Республикасы Білім және ғылым министрлігі).</w:t>
      </w:r>
      <w:r w:rsidRPr="0006296F">
        <w:rPr>
          <w:sz w:val="24"/>
          <w:szCs w:val="24"/>
          <w:lang w:val="kk-KZ"/>
        </w:rPr>
        <w:t xml:space="preserve"> </w:t>
      </w:r>
      <w:hyperlink r:id="rId14" w:history="1">
        <w:r w:rsidRPr="0006296F">
          <w:rPr>
            <w:rStyle w:val="ad"/>
            <w:rFonts w:ascii="Times New Roman" w:eastAsia="Calibri" w:hAnsi="Times New Roman" w:cs="Times New Roman"/>
            <w:sz w:val="24"/>
            <w:szCs w:val="24"/>
            <w:lang w:val="kk-KZ" w:eastAsia="en-US"/>
          </w:rPr>
          <w:t>http://rmebrk.kz/bilim/association/%D0%AD%D0%A2%D0%9D%D0%9E%D0%9F%D0%95%D0%94%D0%90%D0%93%D0%9E%D0%93%D0%98%D0%9A%D0%90-10.pdf</w:t>
        </w:r>
      </w:hyperlink>
      <w:r w:rsidRPr="0006296F">
        <w:rPr>
          <w:rFonts w:ascii="Times New Roman" w:eastAsia="Calibri" w:hAnsi="Times New Roman" w:cs="Times New Roman"/>
          <w:color w:val="000000" w:themeColor="text1"/>
          <w:sz w:val="24"/>
          <w:szCs w:val="24"/>
          <w:lang w:val="kk-KZ" w:eastAsia="en-US"/>
        </w:rPr>
        <w:t xml:space="preserve">    </w:t>
      </w:r>
    </w:p>
    <w:p w14:paraId="022B138C" w14:textId="77777777" w:rsidR="00DD016C" w:rsidRPr="0006296F"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r w:rsidRPr="0006296F">
        <w:rPr>
          <w:rFonts w:ascii="Times New Roman" w:eastAsia="Calibri" w:hAnsi="Times New Roman" w:cs="Times New Roman"/>
          <w:color w:val="000000" w:themeColor="text1"/>
          <w:sz w:val="24"/>
          <w:szCs w:val="24"/>
          <w:lang w:val="kk-KZ" w:eastAsia="en-US"/>
        </w:rPr>
        <w:t>Құндақова, А. Педагогикалық шеберлік негіздері [Текст] : оқу құралы / А. Құндақова, С. А. Шевченко. - Алматы : Бастау, 2014. - 216 б. - (Қазақстан Республикасы Білім және ғылым министрлігі).</w:t>
      </w:r>
      <w:r w:rsidRPr="0006296F">
        <w:rPr>
          <w:sz w:val="24"/>
          <w:szCs w:val="24"/>
          <w:lang w:val="kk-KZ"/>
        </w:rPr>
        <w:t xml:space="preserve"> </w:t>
      </w:r>
      <w:hyperlink r:id="rId15" w:history="1">
        <w:r w:rsidRPr="0006296F">
          <w:rPr>
            <w:rStyle w:val="ad"/>
            <w:rFonts w:ascii="Times New Roman" w:eastAsia="Calibri" w:hAnsi="Times New Roman" w:cs="Times New Roman"/>
            <w:sz w:val="24"/>
            <w:szCs w:val="24"/>
            <w:lang w:val="kk-KZ" w:eastAsia="en-US"/>
          </w:rPr>
          <w:t>http://elib.kstu.kz/fulltext/Skachen/2021/Pedagogika%20Kundakova.pdf</w:t>
        </w:r>
      </w:hyperlink>
      <w:r w:rsidRPr="0006296F">
        <w:rPr>
          <w:rFonts w:ascii="Times New Roman" w:eastAsia="Calibri" w:hAnsi="Times New Roman" w:cs="Times New Roman"/>
          <w:color w:val="000000" w:themeColor="text1"/>
          <w:sz w:val="24"/>
          <w:szCs w:val="24"/>
          <w:lang w:val="kk-KZ" w:eastAsia="en-US"/>
        </w:rPr>
        <w:t xml:space="preserve"> </w:t>
      </w:r>
    </w:p>
    <w:p w14:paraId="7F812072" w14:textId="7F802F92" w:rsidR="00C63630" w:rsidRPr="00B05B76" w:rsidRDefault="00C63630"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lang w:val="kk-KZ"/>
        </w:rPr>
      </w:pPr>
      <w:bookmarkStart w:id="0" w:name="_GoBack"/>
      <w:r w:rsidRPr="0006296F">
        <w:rPr>
          <w:rFonts w:ascii="Times New Roman" w:eastAsia="Calibri" w:hAnsi="Times New Roman" w:cs="Times New Roman"/>
          <w:color w:val="000000" w:themeColor="text1"/>
          <w:sz w:val="24"/>
          <w:szCs w:val="24"/>
          <w:lang w:val="kk-KZ" w:eastAsia="en-US"/>
        </w:rPr>
        <w:t>Бабаев С.Б., Оңалбек Ж.К. Жалпы педагогика: Оқулық. –Алматы: «Nurpress», 2011. -228бет.</w:t>
      </w:r>
      <w:r w:rsidRPr="0006296F">
        <w:rPr>
          <w:sz w:val="24"/>
          <w:szCs w:val="24"/>
          <w:lang w:val="kk-KZ"/>
        </w:rPr>
        <w:t xml:space="preserve"> </w:t>
      </w:r>
      <w:hyperlink r:id="rId16" w:history="1">
        <w:r w:rsidR="00B05B76" w:rsidRPr="00B23251">
          <w:rPr>
            <w:rStyle w:val="ad"/>
            <w:rFonts w:ascii="Times New Roman" w:eastAsia="Calibri" w:hAnsi="Times New Roman" w:cs="Times New Roman"/>
            <w:sz w:val="24"/>
            <w:szCs w:val="24"/>
            <w:lang w:val="kk-KZ" w:eastAsia="en-US"/>
          </w:rPr>
          <w:t>https://shkola-isatai.at.ua/load/kitaptar/kitaptar/zhalpy_pedagogika_babaev_s_b_o_albek_zh_k/37-1-0-205</w:t>
        </w:r>
      </w:hyperlink>
      <w:r w:rsidRPr="0006296F">
        <w:rPr>
          <w:rFonts w:ascii="Times New Roman" w:eastAsia="Calibri" w:hAnsi="Times New Roman" w:cs="Times New Roman"/>
          <w:color w:val="000000" w:themeColor="text1"/>
          <w:sz w:val="24"/>
          <w:szCs w:val="24"/>
          <w:lang w:val="kk-KZ" w:eastAsia="en-US"/>
        </w:rPr>
        <w:t xml:space="preserve"> </w:t>
      </w:r>
    </w:p>
    <w:p w14:paraId="2544C76F" w14:textId="4C54FF62" w:rsidR="00DD016C" w:rsidRPr="0006296F" w:rsidRDefault="00DD016C" w:rsidP="00B05B76">
      <w:pPr>
        <w:pStyle w:val="a3"/>
        <w:numPr>
          <w:ilvl w:val="0"/>
          <w:numId w:val="10"/>
        </w:numPr>
        <w:tabs>
          <w:tab w:val="left" w:pos="567"/>
        </w:tabs>
        <w:spacing w:after="0" w:line="240" w:lineRule="auto"/>
        <w:ind w:left="284" w:firstLine="0"/>
        <w:jc w:val="both"/>
        <w:rPr>
          <w:rFonts w:ascii="Times New Roman" w:eastAsia="Calibri" w:hAnsi="Times New Roman" w:cs="Times New Roman"/>
          <w:b/>
          <w:color w:val="000000" w:themeColor="text1"/>
          <w:sz w:val="24"/>
          <w:szCs w:val="24"/>
        </w:rPr>
      </w:pPr>
      <w:r w:rsidRPr="0006296F">
        <w:rPr>
          <w:rFonts w:ascii="Times New Roman" w:eastAsia="Calibri" w:hAnsi="Times New Roman" w:cs="Times New Roman"/>
          <w:color w:val="000000" w:themeColor="text1"/>
          <w:sz w:val="24"/>
          <w:szCs w:val="24"/>
          <w:lang w:val="kk-KZ" w:eastAsia="en-US"/>
        </w:rPr>
        <w:t>Байжанова З. Жалпы педагогика: Оқулық. –Алматы: «Таймос» баспа үйі, 2008 – 168 бет.</w:t>
      </w:r>
    </w:p>
    <w:bookmarkEnd w:id="0"/>
    <w:p w14:paraId="212C8917" w14:textId="61A83BF6" w:rsidR="00C63630" w:rsidRPr="0006296F" w:rsidRDefault="00C63630" w:rsidP="00CF3B88">
      <w:pPr>
        <w:spacing w:after="0" w:line="240" w:lineRule="auto"/>
        <w:jc w:val="both"/>
        <w:rPr>
          <w:rFonts w:ascii="Times New Roman" w:eastAsia="Calibri" w:hAnsi="Times New Roman" w:cs="Times New Roman"/>
          <w:color w:val="000000" w:themeColor="text1"/>
          <w:sz w:val="24"/>
          <w:szCs w:val="24"/>
          <w:lang w:val="kk-KZ" w:eastAsia="en-US"/>
        </w:rPr>
      </w:pPr>
    </w:p>
    <w:p w14:paraId="1593601E" w14:textId="77777777" w:rsidR="00CF3B88" w:rsidRPr="0006296F" w:rsidRDefault="00CF3B88" w:rsidP="00CF3B88">
      <w:pPr>
        <w:spacing w:after="0" w:line="240" w:lineRule="auto"/>
        <w:jc w:val="both"/>
        <w:rPr>
          <w:rFonts w:ascii="Times New Roman" w:eastAsia="Calibri" w:hAnsi="Times New Roman" w:cs="Times New Roman"/>
          <w:color w:val="000000" w:themeColor="text1"/>
          <w:sz w:val="24"/>
          <w:szCs w:val="24"/>
          <w:lang w:eastAsia="en-US"/>
        </w:rPr>
      </w:pPr>
    </w:p>
    <w:sectPr w:rsidR="00CF3B88" w:rsidRPr="0006296F" w:rsidSect="00865D0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6A12" w14:textId="77777777" w:rsidR="00D113AC" w:rsidRDefault="00D113AC" w:rsidP="00912DFE">
      <w:pPr>
        <w:spacing w:after="0" w:line="240" w:lineRule="auto"/>
      </w:pPr>
      <w:r>
        <w:separator/>
      </w:r>
    </w:p>
  </w:endnote>
  <w:endnote w:type="continuationSeparator" w:id="0">
    <w:p w14:paraId="707C294B" w14:textId="77777777" w:rsidR="00D113AC" w:rsidRDefault="00D113AC" w:rsidP="0091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D6ABD" w14:textId="77777777" w:rsidR="00215FA0" w:rsidRDefault="00CB2345">
    <w:pPr>
      <w:pStyle w:val="a9"/>
      <w:spacing w:line="14" w:lineRule="auto"/>
      <w:rPr>
        <w:sz w:val="20"/>
      </w:rPr>
    </w:pPr>
    <w:r>
      <w:rPr>
        <w:noProof/>
        <w:sz w:val="28"/>
      </w:rPr>
      <mc:AlternateContent>
        <mc:Choice Requires="wps">
          <w:drawing>
            <wp:anchor distT="0" distB="0" distL="114300" distR="114300" simplePos="0" relativeHeight="251657728" behindDoc="1" locked="0" layoutInCell="1" allowOverlap="1" wp14:anchorId="65EDD654" wp14:editId="70444894">
              <wp:simplePos x="0" y="0"/>
              <wp:positionH relativeFrom="page">
                <wp:posOffset>6841490</wp:posOffset>
              </wp:positionH>
              <wp:positionV relativeFrom="page">
                <wp:posOffset>9879330</wp:posOffset>
              </wp:positionV>
              <wp:extent cx="203200" cy="194310"/>
              <wp:effectExtent l="2540" t="1905"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3D78" w14:textId="77777777" w:rsidR="00215FA0" w:rsidRDefault="00555845">
                          <w:pPr>
                            <w:spacing w:before="10"/>
                            <w:ind w:left="40"/>
                            <w:rPr>
                              <w:sz w:val="24"/>
                            </w:rPr>
                          </w:pPr>
                          <w:r>
                            <w:fldChar w:fldCharType="begin"/>
                          </w:r>
                          <w:r w:rsidR="00215FA0">
                            <w:rPr>
                              <w:sz w:val="24"/>
                            </w:rPr>
                            <w:instrText xml:space="preserve"> PAGE </w:instrText>
                          </w:r>
                          <w:r>
                            <w:fldChar w:fldCharType="separate"/>
                          </w:r>
                          <w:r w:rsidR="00B05B76">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7pt;margin-top:777.9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" filled="f" stroked="f">
              <v:textbox inset="0,0,0,0">
                <w:txbxContent>
                  <w:p w14:paraId="06A13D78" w14:textId="77777777" w:rsidR="00215FA0" w:rsidRDefault="00555845">
                    <w:pPr>
                      <w:spacing w:before="10"/>
                      <w:ind w:left="40"/>
                      <w:rPr>
                        <w:sz w:val="24"/>
                      </w:rPr>
                    </w:pPr>
                    <w:r>
                      <w:fldChar w:fldCharType="begin"/>
                    </w:r>
                    <w:r w:rsidR="00215FA0">
                      <w:rPr>
                        <w:sz w:val="24"/>
                      </w:rPr>
                      <w:instrText xml:space="preserve"> PAGE </w:instrText>
                    </w:r>
                    <w:r>
                      <w:fldChar w:fldCharType="separate"/>
                    </w:r>
                    <w:r w:rsidR="00B05B76">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32BE1" w14:textId="77777777" w:rsidR="00D113AC" w:rsidRDefault="00D113AC" w:rsidP="00912DFE">
      <w:pPr>
        <w:spacing w:after="0" w:line="240" w:lineRule="auto"/>
      </w:pPr>
      <w:r>
        <w:separator/>
      </w:r>
    </w:p>
  </w:footnote>
  <w:footnote w:type="continuationSeparator" w:id="0">
    <w:p w14:paraId="60465DD9" w14:textId="77777777" w:rsidR="00D113AC" w:rsidRDefault="00D113AC" w:rsidP="00912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0D"/>
    <w:multiLevelType w:val="hybridMultilevel"/>
    <w:tmpl w:val="AFB07650"/>
    <w:lvl w:ilvl="0" w:tplc="5720DD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420F9"/>
    <w:multiLevelType w:val="hybridMultilevel"/>
    <w:tmpl w:val="6338D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D29A8"/>
    <w:multiLevelType w:val="hybridMultilevel"/>
    <w:tmpl w:val="7686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E29EE"/>
    <w:multiLevelType w:val="hybridMultilevel"/>
    <w:tmpl w:val="1DC2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55424"/>
    <w:multiLevelType w:val="hybridMultilevel"/>
    <w:tmpl w:val="5B589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939F9"/>
    <w:multiLevelType w:val="hybridMultilevel"/>
    <w:tmpl w:val="8C5E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E70467"/>
    <w:multiLevelType w:val="hybridMultilevel"/>
    <w:tmpl w:val="19C4E936"/>
    <w:lvl w:ilvl="0" w:tplc="1C8ED0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CD0E35"/>
    <w:multiLevelType w:val="hybridMultilevel"/>
    <w:tmpl w:val="7B9CA392"/>
    <w:lvl w:ilvl="0" w:tplc="B74C5D66">
      <w:start w:val="2"/>
      <w:numFmt w:val="decimal"/>
      <w:lvlText w:val="%1."/>
      <w:lvlJc w:val="left"/>
      <w:pPr>
        <w:ind w:left="101" w:hanging="281"/>
      </w:pPr>
      <w:rPr>
        <w:rFonts w:ascii="Times New Roman" w:eastAsia="Times New Roman" w:hAnsi="Times New Roman" w:cs="Times New Roman" w:hint="default"/>
        <w:spacing w:val="0"/>
        <w:w w:val="100"/>
        <w:sz w:val="28"/>
        <w:szCs w:val="28"/>
      </w:rPr>
    </w:lvl>
    <w:lvl w:ilvl="1" w:tplc="7E4A84E0">
      <w:numFmt w:val="bullet"/>
      <w:lvlText w:val="•"/>
      <w:lvlJc w:val="left"/>
      <w:pPr>
        <w:ind w:left="1048" w:hanging="281"/>
      </w:pPr>
      <w:rPr>
        <w:rFonts w:hint="default"/>
      </w:rPr>
    </w:lvl>
    <w:lvl w:ilvl="2" w:tplc="088424F8">
      <w:numFmt w:val="bullet"/>
      <w:lvlText w:val="•"/>
      <w:lvlJc w:val="left"/>
      <w:pPr>
        <w:ind w:left="1996" w:hanging="281"/>
      </w:pPr>
      <w:rPr>
        <w:rFonts w:hint="default"/>
      </w:rPr>
    </w:lvl>
    <w:lvl w:ilvl="3" w:tplc="89E220E8">
      <w:numFmt w:val="bullet"/>
      <w:lvlText w:val="•"/>
      <w:lvlJc w:val="left"/>
      <w:pPr>
        <w:ind w:left="2944" w:hanging="281"/>
      </w:pPr>
      <w:rPr>
        <w:rFonts w:hint="default"/>
      </w:rPr>
    </w:lvl>
    <w:lvl w:ilvl="4" w:tplc="C1A45D2E">
      <w:numFmt w:val="bullet"/>
      <w:lvlText w:val="•"/>
      <w:lvlJc w:val="left"/>
      <w:pPr>
        <w:ind w:left="3892" w:hanging="281"/>
      </w:pPr>
      <w:rPr>
        <w:rFonts w:hint="default"/>
      </w:rPr>
    </w:lvl>
    <w:lvl w:ilvl="5" w:tplc="0600998E">
      <w:numFmt w:val="bullet"/>
      <w:lvlText w:val="•"/>
      <w:lvlJc w:val="left"/>
      <w:pPr>
        <w:ind w:left="4840" w:hanging="281"/>
      </w:pPr>
      <w:rPr>
        <w:rFonts w:hint="default"/>
      </w:rPr>
    </w:lvl>
    <w:lvl w:ilvl="6" w:tplc="525A9D12">
      <w:numFmt w:val="bullet"/>
      <w:lvlText w:val="•"/>
      <w:lvlJc w:val="left"/>
      <w:pPr>
        <w:ind w:left="5788" w:hanging="281"/>
      </w:pPr>
      <w:rPr>
        <w:rFonts w:hint="default"/>
      </w:rPr>
    </w:lvl>
    <w:lvl w:ilvl="7" w:tplc="3BBC09BC">
      <w:numFmt w:val="bullet"/>
      <w:lvlText w:val="•"/>
      <w:lvlJc w:val="left"/>
      <w:pPr>
        <w:ind w:left="6736" w:hanging="281"/>
      </w:pPr>
      <w:rPr>
        <w:rFonts w:hint="default"/>
      </w:rPr>
    </w:lvl>
    <w:lvl w:ilvl="8" w:tplc="F490D5F4">
      <w:numFmt w:val="bullet"/>
      <w:lvlText w:val="•"/>
      <w:lvlJc w:val="left"/>
      <w:pPr>
        <w:ind w:left="7684" w:hanging="281"/>
      </w:pPr>
      <w:rPr>
        <w:rFonts w:hint="default"/>
      </w:rPr>
    </w:lvl>
  </w:abstractNum>
  <w:abstractNum w:abstractNumId="9">
    <w:nsid w:val="709E3DA9"/>
    <w:multiLevelType w:val="hybridMultilevel"/>
    <w:tmpl w:val="8B34E652"/>
    <w:lvl w:ilvl="0" w:tplc="9BA82BE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8"/>
  </w:num>
  <w:num w:numId="4">
    <w:abstractNumId w:val="9"/>
  </w:num>
  <w:num w:numId="5">
    <w:abstractNumId w:val="5"/>
  </w:num>
  <w:num w:numId="6">
    <w:abstractNumId w:val="1"/>
  </w:num>
  <w:num w:numId="7">
    <w:abstractNumId w:val="7"/>
  </w:num>
  <w:num w:numId="8">
    <w:abstractNumId w:val="4"/>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A0"/>
    <w:rsid w:val="0002053A"/>
    <w:rsid w:val="0004294F"/>
    <w:rsid w:val="0006296F"/>
    <w:rsid w:val="00062E8B"/>
    <w:rsid w:val="00073CFB"/>
    <w:rsid w:val="0009449D"/>
    <w:rsid w:val="000A14E2"/>
    <w:rsid w:val="000A2751"/>
    <w:rsid w:val="000B2693"/>
    <w:rsid w:val="000B3AD2"/>
    <w:rsid w:val="000C5B25"/>
    <w:rsid w:val="000F7262"/>
    <w:rsid w:val="001026A4"/>
    <w:rsid w:val="0013540E"/>
    <w:rsid w:val="0014298B"/>
    <w:rsid w:val="001707A5"/>
    <w:rsid w:val="0019070D"/>
    <w:rsid w:val="001A5AF3"/>
    <w:rsid w:val="001B7905"/>
    <w:rsid w:val="001C187C"/>
    <w:rsid w:val="001E45D9"/>
    <w:rsid w:val="001E73FF"/>
    <w:rsid w:val="001F0440"/>
    <w:rsid w:val="00215FA0"/>
    <w:rsid w:val="00250047"/>
    <w:rsid w:val="00250886"/>
    <w:rsid w:val="00253CE7"/>
    <w:rsid w:val="00284F35"/>
    <w:rsid w:val="002B22F5"/>
    <w:rsid w:val="002C02BE"/>
    <w:rsid w:val="002D0D5D"/>
    <w:rsid w:val="002E5199"/>
    <w:rsid w:val="00313589"/>
    <w:rsid w:val="00364D27"/>
    <w:rsid w:val="003B2324"/>
    <w:rsid w:val="003C31F6"/>
    <w:rsid w:val="003C4D4B"/>
    <w:rsid w:val="003F1ECE"/>
    <w:rsid w:val="003F6C89"/>
    <w:rsid w:val="00400EA0"/>
    <w:rsid w:val="0040549C"/>
    <w:rsid w:val="004074E2"/>
    <w:rsid w:val="00430357"/>
    <w:rsid w:val="004335CA"/>
    <w:rsid w:val="00435A7D"/>
    <w:rsid w:val="004455B1"/>
    <w:rsid w:val="00472049"/>
    <w:rsid w:val="00491ADE"/>
    <w:rsid w:val="00493A41"/>
    <w:rsid w:val="004A112C"/>
    <w:rsid w:val="004E552C"/>
    <w:rsid w:val="005352D0"/>
    <w:rsid w:val="00545505"/>
    <w:rsid w:val="00555845"/>
    <w:rsid w:val="00555AB4"/>
    <w:rsid w:val="0056386F"/>
    <w:rsid w:val="00596E56"/>
    <w:rsid w:val="005D0FA2"/>
    <w:rsid w:val="005D13B5"/>
    <w:rsid w:val="005D1646"/>
    <w:rsid w:val="005F4EAA"/>
    <w:rsid w:val="00602B9B"/>
    <w:rsid w:val="006139AD"/>
    <w:rsid w:val="00626222"/>
    <w:rsid w:val="00673E7A"/>
    <w:rsid w:val="0068350D"/>
    <w:rsid w:val="00696839"/>
    <w:rsid w:val="006A4D72"/>
    <w:rsid w:val="006A71C6"/>
    <w:rsid w:val="006B596F"/>
    <w:rsid w:val="006B5FAB"/>
    <w:rsid w:val="006C44A5"/>
    <w:rsid w:val="006E56BE"/>
    <w:rsid w:val="006E5B30"/>
    <w:rsid w:val="006F75A1"/>
    <w:rsid w:val="00700817"/>
    <w:rsid w:val="007061E3"/>
    <w:rsid w:val="0071047A"/>
    <w:rsid w:val="00711AC8"/>
    <w:rsid w:val="0072483C"/>
    <w:rsid w:val="00725D8F"/>
    <w:rsid w:val="00726ECE"/>
    <w:rsid w:val="00760739"/>
    <w:rsid w:val="00794417"/>
    <w:rsid w:val="007A0E12"/>
    <w:rsid w:val="007B27B7"/>
    <w:rsid w:val="007B7F53"/>
    <w:rsid w:val="007D5DD3"/>
    <w:rsid w:val="00801E62"/>
    <w:rsid w:val="008030A3"/>
    <w:rsid w:val="00804577"/>
    <w:rsid w:val="00840F18"/>
    <w:rsid w:val="00844EF8"/>
    <w:rsid w:val="00847649"/>
    <w:rsid w:val="008539E7"/>
    <w:rsid w:val="00862BF1"/>
    <w:rsid w:val="00863EA0"/>
    <w:rsid w:val="00864516"/>
    <w:rsid w:val="00865D06"/>
    <w:rsid w:val="0086749F"/>
    <w:rsid w:val="00872B63"/>
    <w:rsid w:val="00892938"/>
    <w:rsid w:val="008A1835"/>
    <w:rsid w:val="008A1E76"/>
    <w:rsid w:val="008A6C73"/>
    <w:rsid w:val="008B0CCC"/>
    <w:rsid w:val="008B6354"/>
    <w:rsid w:val="008B7CEE"/>
    <w:rsid w:val="008E045D"/>
    <w:rsid w:val="008F365D"/>
    <w:rsid w:val="00912DFE"/>
    <w:rsid w:val="009233A6"/>
    <w:rsid w:val="009317C9"/>
    <w:rsid w:val="00931B8D"/>
    <w:rsid w:val="00944372"/>
    <w:rsid w:val="009514C9"/>
    <w:rsid w:val="009544ED"/>
    <w:rsid w:val="00960BFA"/>
    <w:rsid w:val="009641FF"/>
    <w:rsid w:val="00965F8C"/>
    <w:rsid w:val="00980EAB"/>
    <w:rsid w:val="00985B4B"/>
    <w:rsid w:val="00992790"/>
    <w:rsid w:val="009D0AA9"/>
    <w:rsid w:val="009F72EE"/>
    <w:rsid w:val="00A12EE9"/>
    <w:rsid w:val="00A262D7"/>
    <w:rsid w:val="00A46D07"/>
    <w:rsid w:val="00A54B1D"/>
    <w:rsid w:val="00A55A95"/>
    <w:rsid w:val="00A71BAE"/>
    <w:rsid w:val="00A80FE7"/>
    <w:rsid w:val="00A83A60"/>
    <w:rsid w:val="00AA300F"/>
    <w:rsid w:val="00AC05F9"/>
    <w:rsid w:val="00AC214A"/>
    <w:rsid w:val="00AC4D91"/>
    <w:rsid w:val="00AD20D8"/>
    <w:rsid w:val="00AF2697"/>
    <w:rsid w:val="00B00F55"/>
    <w:rsid w:val="00B05B76"/>
    <w:rsid w:val="00B11E82"/>
    <w:rsid w:val="00B224BD"/>
    <w:rsid w:val="00B41CCA"/>
    <w:rsid w:val="00B77CB1"/>
    <w:rsid w:val="00B81FD7"/>
    <w:rsid w:val="00B8338D"/>
    <w:rsid w:val="00B861E6"/>
    <w:rsid w:val="00BA0860"/>
    <w:rsid w:val="00BA1126"/>
    <w:rsid w:val="00BA40F6"/>
    <w:rsid w:val="00BD4CD2"/>
    <w:rsid w:val="00BE4B9A"/>
    <w:rsid w:val="00BF16B9"/>
    <w:rsid w:val="00BF3C78"/>
    <w:rsid w:val="00C002AA"/>
    <w:rsid w:val="00C149FB"/>
    <w:rsid w:val="00C203CA"/>
    <w:rsid w:val="00C2311D"/>
    <w:rsid w:val="00C345E4"/>
    <w:rsid w:val="00C63630"/>
    <w:rsid w:val="00C66E25"/>
    <w:rsid w:val="00CA1812"/>
    <w:rsid w:val="00CA2019"/>
    <w:rsid w:val="00CA63F0"/>
    <w:rsid w:val="00CB2345"/>
    <w:rsid w:val="00CB757D"/>
    <w:rsid w:val="00CC380E"/>
    <w:rsid w:val="00CD0F50"/>
    <w:rsid w:val="00CF3B88"/>
    <w:rsid w:val="00CF5972"/>
    <w:rsid w:val="00D113AC"/>
    <w:rsid w:val="00D32676"/>
    <w:rsid w:val="00D53A72"/>
    <w:rsid w:val="00D544A3"/>
    <w:rsid w:val="00D55939"/>
    <w:rsid w:val="00D62D48"/>
    <w:rsid w:val="00D64436"/>
    <w:rsid w:val="00D71C2E"/>
    <w:rsid w:val="00DA0FAF"/>
    <w:rsid w:val="00DA6398"/>
    <w:rsid w:val="00DD016C"/>
    <w:rsid w:val="00DF1936"/>
    <w:rsid w:val="00E04C74"/>
    <w:rsid w:val="00E2786F"/>
    <w:rsid w:val="00E31C96"/>
    <w:rsid w:val="00E3660C"/>
    <w:rsid w:val="00E864FD"/>
    <w:rsid w:val="00E86760"/>
    <w:rsid w:val="00E91FEE"/>
    <w:rsid w:val="00E96A62"/>
    <w:rsid w:val="00EC29F9"/>
    <w:rsid w:val="00F15601"/>
    <w:rsid w:val="00F171F0"/>
    <w:rsid w:val="00F31567"/>
    <w:rsid w:val="00F40C98"/>
    <w:rsid w:val="00F97176"/>
    <w:rsid w:val="00F979AD"/>
    <w:rsid w:val="00FA237B"/>
    <w:rsid w:val="00FA66F0"/>
    <w:rsid w:val="00FC4FDE"/>
    <w:rsid w:val="00FC7A82"/>
    <w:rsid w:val="00FE0624"/>
    <w:rsid w:val="00FF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215FA0"/>
    <w:pPr>
      <w:ind w:left="720"/>
      <w:contextualSpacing/>
    </w:pPr>
  </w:style>
  <w:style w:type="table" w:styleId="a5">
    <w:name w:val="Table Grid"/>
    <w:basedOn w:val="a1"/>
    <w:uiPriority w:val="59"/>
    <w:rsid w:val="0021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215FA0"/>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215FA0"/>
    <w:rPr>
      <w:rFonts w:ascii="Times New Roman" w:eastAsia="Times New Roman" w:hAnsi="Times New Roman" w:cs="Times New Roman"/>
      <w:sz w:val="20"/>
      <w:szCs w:val="20"/>
      <w:lang w:eastAsia="ru-RU"/>
    </w:rPr>
  </w:style>
  <w:style w:type="paragraph" w:customStyle="1" w:styleId="21">
    <w:name w:val="Основной текст 21"/>
    <w:basedOn w:val="1"/>
    <w:rsid w:val="00215FA0"/>
  </w:style>
  <w:style w:type="character" w:customStyle="1" w:styleId="a6">
    <w:name w:val="Название Знак"/>
    <w:link w:val="a7"/>
    <w:locked/>
    <w:rsid w:val="00215FA0"/>
    <w:rPr>
      <w:b/>
      <w:bCs/>
      <w:sz w:val="28"/>
      <w:szCs w:val="28"/>
    </w:rPr>
  </w:style>
  <w:style w:type="paragraph" w:styleId="a7">
    <w:name w:val="Title"/>
    <w:basedOn w:val="a"/>
    <w:link w:val="a6"/>
    <w:qFormat/>
    <w:rsid w:val="00215FA0"/>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215FA0"/>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No Spacing"/>
    <w:uiPriority w:val="1"/>
    <w:qFormat/>
    <w:rsid w:val="00215FA0"/>
    <w:pPr>
      <w:spacing w:after="0" w:line="240" w:lineRule="auto"/>
    </w:pPr>
    <w:rPr>
      <w:rFonts w:ascii="Calibri" w:eastAsia="Times New Roman" w:hAnsi="Calibri" w:cs="Times New Roman"/>
    </w:rPr>
  </w:style>
  <w:style w:type="paragraph" w:styleId="2">
    <w:name w:val="Body Text Indent 2"/>
    <w:basedOn w:val="a"/>
    <w:link w:val="20"/>
    <w:rsid w:val="00215FA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15FA0"/>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15FA0"/>
    <w:pPr>
      <w:spacing w:after="120"/>
    </w:pPr>
  </w:style>
  <w:style w:type="character" w:customStyle="1" w:styleId="aa">
    <w:name w:val="Основной текст Знак"/>
    <w:basedOn w:val="a0"/>
    <w:link w:val="a9"/>
    <w:uiPriority w:val="99"/>
    <w:rsid w:val="00215FA0"/>
    <w:rPr>
      <w:rFonts w:eastAsiaTheme="minorEastAsia"/>
      <w:lang w:eastAsia="ru-RU"/>
    </w:rPr>
  </w:style>
  <w:style w:type="paragraph" w:customStyle="1" w:styleId="11">
    <w:name w:val="Заголовок 11"/>
    <w:basedOn w:val="a"/>
    <w:uiPriority w:val="1"/>
    <w:qFormat/>
    <w:rsid w:val="00215FA0"/>
    <w:pPr>
      <w:widowControl w:val="0"/>
      <w:autoSpaceDE w:val="0"/>
      <w:autoSpaceDN w:val="0"/>
      <w:spacing w:after="0" w:line="240" w:lineRule="auto"/>
      <w:ind w:left="667"/>
      <w:outlineLvl w:val="1"/>
    </w:pPr>
    <w:rPr>
      <w:rFonts w:ascii="Times New Roman" w:eastAsia="Times New Roman" w:hAnsi="Times New Roman" w:cs="Times New Roman"/>
      <w:b/>
      <w:bCs/>
      <w:sz w:val="28"/>
      <w:szCs w:val="28"/>
      <w:lang w:val="en-US" w:eastAsia="en-US"/>
    </w:rPr>
  </w:style>
  <w:style w:type="paragraph" w:styleId="ab">
    <w:name w:val="Balloon Text"/>
    <w:basedOn w:val="a"/>
    <w:link w:val="ac"/>
    <w:uiPriority w:val="99"/>
    <w:semiHidden/>
    <w:unhideWhenUsed/>
    <w:rsid w:val="008F365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F365D"/>
    <w:rPr>
      <w:rFonts w:ascii="Segoe UI" w:hAnsi="Segoe UI" w:cs="Segoe UI"/>
      <w:sz w:val="18"/>
      <w:szCs w:val="18"/>
    </w:rPr>
  </w:style>
  <w:style w:type="character" w:styleId="ad">
    <w:name w:val="Hyperlink"/>
    <w:basedOn w:val="a0"/>
    <w:semiHidden/>
    <w:rsid w:val="00AD20D8"/>
    <w:rPr>
      <w:color w:val="0000FF"/>
      <w:u w:val="single"/>
    </w:rPr>
  </w:style>
  <w:style w:type="character" w:styleId="ae">
    <w:name w:val="FollowedHyperlink"/>
    <w:basedOn w:val="a0"/>
    <w:uiPriority w:val="99"/>
    <w:semiHidden/>
    <w:unhideWhenUsed/>
    <w:rsid w:val="004455B1"/>
    <w:rPr>
      <w:color w:val="800080" w:themeColor="followedHyperlink"/>
      <w:u w:val="single"/>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C63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Heading1,Colorful List - Accent 11,Colorful List - Accent 11CxSpLast,H1-1,Заголовок3,Bullet 1,Use Case List Paragraph,List Paragraph,маркированный,без абзаца,ПАРАГРАФ,Абзац списка1"/>
    <w:basedOn w:val="a"/>
    <w:link w:val="a4"/>
    <w:uiPriority w:val="34"/>
    <w:qFormat/>
    <w:rsid w:val="00215FA0"/>
    <w:pPr>
      <w:ind w:left="720"/>
      <w:contextualSpacing/>
    </w:pPr>
  </w:style>
  <w:style w:type="table" w:styleId="a5">
    <w:name w:val="Table Grid"/>
    <w:basedOn w:val="a1"/>
    <w:uiPriority w:val="59"/>
    <w:rsid w:val="0021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215FA0"/>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215FA0"/>
    <w:rPr>
      <w:rFonts w:ascii="Times New Roman" w:eastAsia="Times New Roman" w:hAnsi="Times New Roman" w:cs="Times New Roman"/>
      <w:sz w:val="20"/>
      <w:szCs w:val="20"/>
      <w:lang w:eastAsia="ru-RU"/>
    </w:rPr>
  </w:style>
  <w:style w:type="paragraph" w:customStyle="1" w:styleId="21">
    <w:name w:val="Основной текст 21"/>
    <w:basedOn w:val="1"/>
    <w:rsid w:val="00215FA0"/>
  </w:style>
  <w:style w:type="character" w:customStyle="1" w:styleId="a6">
    <w:name w:val="Название Знак"/>
    <w:link w:val="a7"/>
    <w:locked/>
    <w:rsid w:val="00215FA0"/>
    <w:rPr>
      <w:b/>
      <w:bCs/>
      <w:sz w:val="28"/>
      <w:szCs w:val="28"/>
    </w:rPr>
  </w:style>
  <w:style w:type="paragraph" w:styleId="a7">
    <w:name w:val="Title"/>
    <w:basedOn w:val="a"/>
    <w:link w:val="a6"/>
    <w:qFormat/>
    <w:rsid w:val="00215FA0"/>
    <w:pPr>
      <w:widowControl w:val="0"/>
      <w:spacing w:after="0" w:line="240" w:lineRule="auto"/>
      <w:jc w:val="center"/>
    </w:pPr>
    <w:rPr>
      <w:rFonts w:eastAsiaTheme="minorHAnsi"/>
      <w:b/>
      <w:bCs/>
      <w:sz w:val="28"/>
      <w:szCs w:val="28"/>
      <w:lang w:eastAsia="en-US"/>
    </w:rPr>
  </w:style>
  <w:style w:type="character" w:customStyle="1" w:styleId="10">
    <w:name w:val="Название Знак1"/>
    <w:basedOn w:val="a0"/>
    <w:uiPriority w:val="10"/>
    <w:rsid w:val="00215FA0"/>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No Spacing"/>
    <w:uiPriority w:val="1"/>
    <w:qFormat/>
    <w:rsid w:val="00215FA0"/>
    <w:pPr>
      <w:spacing w:after="0" w:line="240" w:lineRule="auto"/>
    </w:pPr>
    <w:rPr>
      <w:rFonts w:ascii="Calibri" w:eastAsia="Times New Roman" w:hAnsi="Calibri" w:cs="Times New Roman"/>
    </w:rPr>
  </w:style>
  <w:style w:type="paragraph" w:styleId="2">
    <w:name w:val="Body Text Indent 2"/>
    <w:basedOn w:val="a"/>
    <w:link w:val="20"/>
    <w:rsid w:val="00215FA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15FA0"/>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15FA0"/>
    <w:pPr>
      <w:spacing w:after="120"/>
    </w:pPr>
  </w:style>
  <w:style w:type="character" w:customStyle="1" w:styleId="aa">
    <w:name w:val="Основной текст Знак"/>
    <w:basedOn w:val="a0"/>
    <w:link w:val="a9"/>
    <w:uiPriority w:val="99"/>
    <w:rsid w:val="00215FA0"/>
    <w:rPr>
      <w:rFonts w:eastAsiaTheme="minorEastAsia"/>
      <w:lang w:eastAsia="ru-RU"/>
    </w:rPr>
  </w:style>
  <w:style w:type="paragraph" w:customStyle="1" w:styleId="11">
    <w:name w:val="Заголовок 11"/>
    <w:basedOn w:val="a"/>
    <w:uiPriority w:val="1"/>
    <w:qFormat/>
    <w:rsid w:val="00215FA0"/>
    <w:pPr>
      <w:widowControl w:val="0"/>
      <w:autoSpaceDE w:val="0"/>
      <w:autoSpaceDN w:val="0"/>
      <w:spacing w:after="0" w:line="240" w:lineRule="auto"/>
      <w:ind w:left="667"/>
      <w:outlineLvl w:val="1"/>
    </w:pPr>
    <w:rPr>
      <w:rFonts w:ascii="Times New Roman" w:eastAsia="Times New Roman" w:hAnsi="Times New Roman" w:cs="Times New Roman"/>
      <w:b/>
      <w:bCs/>
      <w:sz w:val="28"/>
      <w:szCs w:val="28"/>
      <w:lang w:val="en-US" w:eastAsia="en-US"/>
    </w:rPr>
  </w:style>
  <w:style w:type="paragraph" w:styleId="ab">
    <w:name w:val="Balloon Text"/>
    <w:basedOn w:val="a"/>
    <w:link w:val="ac"/>
    <w:uiPriority w:val="99"/>
    <w:semiHidden/>
    <w:unhideWhenUsed/>
    <w:rsid w:val="008F365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F365D"/>
    <w:rPr>
      <w:rFonts w:ascii="Segoe UI" w:hAnsi="Segoe UI" w:cs="Segoe UI"/>
      <w:sz w:val="18"/>
      <w:szCs w:val="18"/>
    </w:rPr>
  </w:style>
  <w:style w:type="character" w:styleId="ad">
    <w:name w:val="Hyperlink"/>
    <w:basedOn w:val="a0"/>
    <w:semiHidden/>
    <w:rsid w:val="00AD20D8"/>
    <w:rPr>
      <w:color w:val="0000FF"/>
      <w:u w:val="single"/>
    </w:rPr>
  </w:style>
  <w:style w:type="character" w:styleId="ae">
    <w:name w:val="FollowedHyperlink"/>
    <w:basedOn w:val="a0"/>
    <w:uiPriority w:val="99"/>
    <w:semiHidden/>
    <w:unhideWhenUsed/>
    <w:rsid w:val="004455B1"/>
    <w:rPr>
      <w:color w:val="800080" w:themeColor="followedHyperlink"/>
      <w:u w:val="single"/>
    </w:rPr>
  </w:style>
  <w:style w:type="character" w:customStyle="1" w:styleId="a4">
    <w:name w:val="Абзац списка Знак"/>
    <w:aliases w:val="2 список маркированный Знак,Heading1 Знак,Colorful List - Accent 11 Знак,Colorful List - Accent 11CxSpLast Знак,H1-1 Знак,Заголовок3 Знак,Bullet 1 Знак,Use Case List Paragraph Знак,List Paragraph Знак,маркированный Знак,без абзаца Знак"/>
    <w:link w:val="a3"/>
    <w:uiPriority w:val="34"/>
    <w:locked/>
    <w:rsid w:val="00C6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2200000941" TargetMode="External"/><Relationship Id="rId13" Type="http://schemas.openxmlformats.org/officeDocument/2006/relationships/hyperlink" Target="https://lessonstudy.co.uk/wp-content/uploads/2013/07/Lesson-Study-Handbook-Kazakh.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lip.kz/catalog?prod=141766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hkola-isatai.at.ua/load/kitaptar/kitaptar/zhalpy_pedagogika_babaev_s_b_o_albek_zh_k/37-1-0-2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kb.nis.edu.kz/wp-content/uploads/2021/02/metodologiya-sko_kaz.pdf" TargetMode="External"/><Relationship Id="rId5" Type="http://schemas.openxmlformats.org/officeDocument/2006/relationships/webSettings" Target="webSettings.xml"/><Relationship Id="rId15" Type="http://schemas.openxmlformats.org/officeDocument/2006/relationships/hyperlink" Target="http://elib.kstu.kz/fulltext/Skachen/2021/Pedagogika%20Kundakova.pdf" TargetMode="External"/><Relationship Id="rId10" Type="http://schemas.openxmlformats.org/officeDocument/2006/relationships/hyperlink" Target="https://rao.kz/724-malmge-arnalan-nsaul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V1800017669" TargetMode="External"/><Relationship Id="rId14" Type="http://schemas.openxmlformats.org/officeDocument/2006/relationships/hyperlink" Target="http://rmebrk.kz/bilim/association/%D0%AD%D0%A2%D0%9D%D0%9E%D0%9F%D0%95%D0%94%D0%90%D0%93%D0%9E%D0%93%D0%98%D0%9A%D0%90-1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Альмира Омарова</cp:lastModifiedBy>
  <cp:revision>12</cp:revision>
  <cp:lastPrinted>2024-01-22T07:41:00Z</cp:lastPrinted>
  <dcterms:created xsi:type="dcterms:W3CDTF">2024-01-29T12:59:00Z</dcterms:created>
  <dcterms:modified xsi:type="dcterms:W3CDTF">2024-05-23T10:03:00Z</dcterms:modified>
</cp:coreProperties>
</file>