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6F" w:rsidRDefault="00063E6F" w:rsidP="00A6214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063E6F" w:rsidRDefault="00063E6F" w:rsidP="00063E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</w:t>
      </w:r>
    </w:p>
    <w:p w:rsidR="00063E6F" w:rsidRDefault="00063E6F" w:rsidP="00063E6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48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«Поиски и разведка подземных вод» </w:t>
      </w:r>
    </w:p>
    <w:p w:rsidR="00063E6F" w:rsidRDefault="00063E6F" w:rsidP="00063E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DF0E14" w:rsidRPr="00B051EA" w:rsidRDefault="00063E6F" w:rsidP="00B051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(вступает в силу с 20</w:t>
      </w:r>
      <w:r w:rsidR="009D3327" w:rsidRPr="00BC2751">
        <w:rPr>
          <w:rFonts w:ascii="Times New Roman" w:hAnsi="Times New Roman"/>
          <w:sz w:val="20"/>
          <w:szCs w:val="20"/>
        </w:rPr>
        <w:t>2</w:t>
      </w:r>
      <w:r w:rsidR="00921894" w:rsidRPr="008A779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34600D" w:rsidRDefault="0034600D" w:rsidP="00063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3E6F" w:rsidRDefault="00063E6F" w:rsidP="00063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063E6F" w:rsidRDefault="00063E6F" w:rsidP="00063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063E6F" w:rsidRDefault="00063E6F" w:rsidP="00063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М0</w:t>
      </w:r>
      <w:r w:rsidR="004170A9" w:rsidRPr="003D56C2">
        <w:rPr>
          <w:rFonts w:ascii="Times New Roman" w:hAnsi="Times New Roman" w:cs="Times New Roman"/>
          <w:b/>
          <w:sz w:val="28"/>
          <w:szCs w:val="28"/>
        </w:rPr>
        <w:t>88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C37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Гидрогеология и инженерная геология</w:t>
      </w:r>
    </w:p>
    <w:p w:rsidR="000160E7" w:rsidRPr="00063E6F" w:rsidRDefault="00063E6F" w:rsidP="00063E6F">
      <w:pPr>
        <w:shd w:val="clear" w:color="auto" w:fill="FFFFFF"/>
        <w:tabs>
          <w:tab w:val="left" w:pos="2244"/>
        </w:tabs>
        <w:spacing w:after="0" w:line="240" w:lineRule="auto"/>
        <w:ind w:left="10"/>
        <w:jc w:val="both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 Шифр           наименование группы образовательных программ</w:t>
      </w:r>
    </w:p>
    <w:p w:rsidR="00063E6F" w:rsidRDefault="00063E6F" w:rsidP="00063E6F">
      <w:pPr>
        <w:pStyle w:val="a5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</w:p>
    <w:tbl>
      <w:tblPr>
        <w:tblStyle w:val="a9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953"/>
        <w:gridCol w:w="1843"/>
        <w:gridCol w:w="1134"/>
      </w:tblGrid>
      <w:tr w:rsidR="00063E6F" w:rsidRPr="00063E6F" w:rsidTr="00FA489F">
        <w:tc>
          <w:tcPr>
            <w:tcW w:w="500" w:type="dxa"/>
          </w:tcPr>
          <w:p w:rsidR="00063E6F" w:rsidRDefault="00063E6F" w:rsidP="00063E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5953" w:type="dxa"/>
          </w:tcPr>
          <w:p w:rsidR="00063E6F" w:rsidRDefault="00063E6F" w:rsidP="00063E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843" w:type="dxa"/>
          </w:tcPr>
          <w:p w:rsidR="00063E6F" w:rsidRDefault="00063E6F" w:rsidP="00063E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134" w:type="dxa"/>
          </w:tcPr>
          <w:p w:rsidR="00063E6F" w:rsidRDefault="00063E6F" w:rsidP="00063E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063E6F" w:rsidRPr="00063E6F" w:rsidTr="00FA489F">
        <w:trPr>
          <w:trHeight w:val="303"/>
        </w:trPr>
        <w:tc>
          <w:tcPr>
            <w:tcW w:w="500" w:type="dxa"/>
          </w:tcPr>
          <w:p w:rsidR="00063E6F" w:rsidRPr="00063E6F" w:rsidRDefault="00063E6F" w:rsidP="00EA48B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3" w:type="dxa"/>
          </w:tcPr>
          <w:p w:rsidR="00063E6F" w:rsidRPr="00921DD8" w:rsidRDefault="00921DD8" w:rsidP="00921DD8">
            <w:pPr>
              <w:pStyle w:val="ae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Задачи, </w:t>
            </w:r>
            <w:r w:rsidR="00063E6F"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решаемые гидрогеологическими исследовани</w:t>
            </w:r>
            <w:r w:rsidR="00063E6F" w:rsidRPr="00063E6F">
              <w:rPr>
                <w:rFonts w:ascii="Times New Roman" w:hAnsi="Times New Roman" w:cs="Times New Roman"/>
                <w:sz w:val="24"/>
                <w:szCs w:val="24"/>
              </w:rPr>
              <w:t>ями при поисках и разведке подземных вод. Основные виды гидрогеологических исследований. Принципы проведения гидрогеологических исследований.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1DD8">
              <w:rPr>
                <w:rFonts w:ascii="Times New Roman" w:hAnsi="Times New Roman" w:cs="Times New Roman"/>
                <w:sz w:val="24"/>
                <w:szCs w:val="24"/>
              </w:rPr>
              <w:t>Теории происхождения подземных вод. Гидрогеологические свойства горных пород. Понятие о водоносных и водоупорных породах. Физические свойства и химический состав подземных вод. Динамика подземных вод. Региональная гидрогеология. Использование подземных вод.</w:t>
            </w:r>
          </w:p>
        </w:tc>
        <w:tc>
          <w:tcPr>
            <w:tcW w:w="1843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134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63E6F" w:rsidRPr="00063E6F" w:rsidTr="00FA489F">
        <w:trPr>
          <w:trHeight w:val="309"/>
        </w:trPr>
        <w:tc>
          <w:tcPr>
            <w:tcW w:w="500" w:type="dxa"/>
          </w:tcPr>
          <w:p w:rsidR="00063E6F" w:rsidRPr="00063E6F" w:rsidRDefault="00063E6F" w:rsidP="00EA48B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063E6F" w:rsidRPr="00063E6F" w:rsidRDefault="00063E6F" w:rsidP="00EA48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Гидрогеологические к</w:t>
            </w:r>
            <w:r w:rsidRPr="00063E6F">
              <w:rPr>
                <w:rFonts w:ascii="Times New Roman" w:hAnsi="Times New Roman" w:cs="Times New Roman"/>
                <w:sz w:val="24"/>
                <w:szCs w:val="24"/>
              </w:rPr>
              <w:t>арты, их классификация. Гидрогеологическая стратификация.</w:t>
            </w:r>
          </w:p>
          <w:p w:rsidR="00063E6F" w:rsidRPr="00063E6F" w:rsidRDefault="00063E6F" w:rsidP="00EA4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</w:rPr>
              <w:t xml:space="preserve"> Гидрогеологические подразделения, критерии их выделения.</w:t>
            </w: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3E6F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исследований при производстве гидрогеологической съемки. </w:t>
            </w:r>
          </w:p>
        </w:tc>
        <w:tc>
          <w:tcPr>
            <w:tcW w:w="1843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134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63E6F" w:rsidRPr="00063E6F" w:rsidTr="00FA489F">
        <w:trPr>
          <w:trHeight w:val="270"/>
        </w:trPr>
        <w:tc>
          <w:tcPr>
            <w:tcW w:w="500" w:type="dxa"/>
          </w:tcPr>
          <w:p w:rsidR="00063E6F" w:rsidRPr="00063E6F" w:rsidRDefault="00063E6F" w:rsidP="00EA48B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063E6F" w:rsidRPr="00063E6F" w:rsidRDefault="00063E6F" w:rsidP="00EA4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Классификация гидрогеологических скважин по назначению. </w:t>
            </w:r>
            <w:r w:rsidRPr="00063E6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конструкции гидрогеологических скважин. Способы проходки гидрогеологических скважин, достоинства и недостатки каждого из способов бурения. </w:t>
            </w:r>
          </w:p>
        </w:tc>
        <w:tc>
          <w:tcPr>
            <w:tcW w:w="1843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134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63E6F" w:rsidRPr="00063E6F" w:rsidTr="00FA489F">
        <w:trPr>
          <w:trHeight w:val="277"/>
        </w:trPr>
        <w:tc>
          <w:tcPr>
            <w:tcW w:w="500" w:type="dxa"/>
          </w:tcPr>
          <w:p w:rsidR="00063E6F" w:rsidRPr="00063E6F" w:rsidRDefault="00063E6F" w:rsidP="00EA48B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063E6F" w:rsidRPr="00063E6F" w:rsidRDefault="00063E6F" w:rsidP="00EA4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средства, применяемые при гидрогеологических исследованиях. </w:t>
            </w:r>
          </w:p>
        </w:tc>
        <w:tc>
          <w:tcPr>
            <w:tcW w:w="1843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134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63E6F" w:rsidRPr="00063E6F" w:rsidTr="00FA489F">
        <w:trPr>
          <w:trHeight w:val="236"/>
        </w:trPr>
        <w:tc>
          <w:tcPr>
            <w:tcW w:w="500" w:type="dxa"/>
          </w:tcPr>
          <w:p w:rsidR="00063E6F" w:rsidRPr="00063E6F" w:rsidRDefault="00063E6F" w:rsidP="00EA48B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063E6F" w:rsidRPr="00063E6F" w:rsidRDefault="00063E6F" w:rsidP="00EA4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режим подземных вод. Естественный, нарушенный и смешанный режимы подземных вод.  </w:t>
            </w:r>
          </w:p>
        </w:tc>
        <w:tc>
          <w:tcPr>
            <w:tcW w:w="1843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134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63E6F" w:rsidRPr="00063E6F" w:rsidTr="00FA489F">
        <w:trPr>
          <w:trHeight w:val="269"/>
        </w:trPr>
        <w:tc>
          <w:tcPr>
            <w:tcW w:w="500" w:type="dxa"/>
          </w:tcPr>
          <w:p w:rsidR="00063E6F" w:rsidRPr="00063E6F" w:rsidRDefault="00063E6F" w:rsidP="00EA48B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063E6F" w:rsidRPr="00063E6F" w:rsidRDefault="00063E6F" w:rsidP="00EA48B2">
            <w:pPr>
              <w:tabs>
                <w:tab w:val="num" w:pos="360"/>
                <w:tab w:val="left" w:pos="56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</w:rPr>
              <w:t>Полевые опытно-фильтрационные работы. Откачки, их виды, определяемые показатели. Выбор схемы опытного куста и его положение на местности. Последовательность осуществления операций при откачке. Методика проведения пробных, опытных (одиночных, кустовых, групповых), опытно- эксплуатационных откачек. Обработка результатов откачек. Опытные выпуски.</w:t>
            </w:r>
          </w:p>
        </w:tc>
        <w:tc>
          <w:tcPr>
            <w:tcW w:w="1843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134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63E6F" w:rsidRPr="00063E6F" w:rsidTr="00FA489F">
        <w:trPr>
          <w:trHeight w:val="230"/>
        </w:trPr>
        <w:tc>
          <w:tcPr>
            <w:tcW w:w="500" w:type="dxa"/>
          </w:tcPr>
          <w:p w:rsidR="00063E6F" w:rsidRPr="00063E6F" w:rsidRDefault="00063E6F" w:rsidP="00EA48B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3" w:type="dxa"/>
          </w:tcPr>
          <w:p w:rsidR="00063E6F" w:rsidRPr="00063E6F" w:rsidRDefault="00063E6F" w:rsidP="00EA4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параметров водоносных горизонтов по результатам откачек. Оценка параметров по результатам откачки при установившемся режиме фильтрации. Экспресс – опробование водоносных горизонтов. Расходометрия в гидрогеологических скважинах. Определение направления и скорости движения подземных вод. </w:t>
            </w:r>
          </w:p>
        </w:tc>
        <w:tc>
          <w:tcPr>
            <w:tcW w:w="1843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134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63E6F" w:rsidRPr="00063E6F" w:rsidTr="00FA489F">
        <w:trPr>
          <w:trHeight w:val="375"/>
        </w:trPr>
        <w:tc>
          <w:tcPr>
            <w:tcW w:w="500" w:type="dxa"/>
          </w:tcPr>
          <w:p w:rsidR="00063E6F" w:rsidRPr="00063E6F" w:rsidRDefault="00063E6F" w:rsidP="00EA48B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063E6F" w:rsidRPr="00063E6F" w:rsidRDefault="00063E6F" w:rsidP="00EA4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</w:rPr>
              <w:t>Неустановившийся режим фильтрации при откачке. Графики временного, площадного и комбинированного прослеживания. Определение параметров водоносного горизонта по результатам прослеживания за восстановлением уровня после откачки. Откачки для изучения граничных условий.</w:t>
            </w:r>
          </w:p>
        </w:tc>
        <w:tc>
          <w:tcPr>
            <w:tcW w:w="1843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134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63E6F" w:rsidRPr="00063E6F" w:rsidTr="00FA489F">
        <w:trPr>
          <w:trHeight w:val="375"/>
        </w:trPr>
        <w:tc>
          <w:tcPr>
            <w:tcW w:w="500" w:type="dxa"/>
          </w:tcPr>
          <w:p w:rsidR="00063E6F" w:rsidRPr="00063E6F" w:rsidRDefault="00063E6F" w:rsidP="00EA48B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953" w:type="dxa"/>
          </w:tcPr>
          <w:p w:rsidR="00063E6F" w:rsidRPr="00063E6F" w:rsidRDefault="00063E6F" w:rsidP="00EA48B2">
            <w:pPr>
              <w:pStyle w:val="a6"/>
            </w:pPr>
            <w:r w:rsidRPr="00063E6F">
              <w:t>Понятие о месторождениях подземных вод. Главные особенности подземных вод, как полезного ископаемого.</w:t>
            </w:r>
          </w:p>
        </w:tc>
        <w:tc>
          <w:tcPr>
            <w:tcW w:w="1843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134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63E6F" w:rsidRPr="00063E6F" w:rsidTr="00FA489F">
        <w:trPr>
          <w:trHeight w:val="375"/>
        </w:trPr>
        <w:tc>
          <w:tcPr>
            <w:tcW w:w="500" w:type="dxa"/>
          </w:tcPr>
          <w:p w:rsidR="00063E6F" w:rsidRPr="00063E6F" w:rsidRDefault="00063E6F" w:rsidP="00EA48B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53" w:type="dxa"/>
          </w:tcPr>
          <w:p w:rsidR="00063E6F" w:rsidRPr="00063E6F" w:rsidRDefault="00063E6F" w:rsidP="00EA48B2">
            <w:pPr>
              <w:pStyle w:val="a6"/>
              <w:rPr>
                <w:lang w:val="kk-KZ"/>
              </w:rPr>
            </w:pPr>
            <w:r w:rsidRPr="00063E6F">
              <w:t xml:space="preserve">Гидрогеологическая характеристика основных типов месторождений подземных вод. Месторождения речных долин. Месторождения артезианских бассейнов. Месторождения конусов выносов предгорных шлейфов и межгорных впадин. Особенности месторождений подземных вод в массивах трещинных и трещино-карстовых пород. Месторождения подземных вод, приуроченных к линзам пресных вод пустынь и полупустынь. </w:t>
            </w:r>
          </w:p>
        </w:tc>
        <w:tc>
          <w:tcPr>
            <w:tcW w:w="1843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134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63E6F" w:rsidRPr="00063E6F" w:rsidTr="00FA489F">
        <w:trPr>
          <w:trHeight w:val="375"/>
        </w:trPr>
        <w:tc>
          <w:tcPr>
            <w:tcW w:w="500" w:type="dxa"/>
          </w:tcPr>
          <w:p w:rsidR="00063E6F" w:rsidRPr="00063E6F" w:rsidRDefault="00063E6F" w:rsidP="00EA48B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53" w:type="dxa"/>
          </w:tcPr>
          <w:p w:rsidR="00063E6F" w:rsidRPr="00063E6F" w:rsidRDefault="00063E6F" w:rsidP="00EA48B2">
            <w:pPr>
              <w:pStyle w:val="a6"/>
              <w:rPr>
                <w:lang w:val="kk-KZ"/>
              </w:rPr>
            </w:pPr>
            <w:r w:rsidRPr="00063E6F">
              <w:t>Классификация ресурсов (запасов) подземных вод.  Ёмкостные и упругие запасы подземных вод. Естественные ресурсы подземных вод и методы их определения. Дополнительные запасы подземных вод.</w:t>
            </w:r>
          </w:p>
        </w:tc>
        <w:tc>
          <w:tcPr>
            <w:tcW w:w="1843" w:type="dxa"/>
          </w:tcPr>
          <w:p w:rsidR="00063E6F" w:rsidRPr="00063E6F" w:rsidRDefault="00063E6F" w:rsidP="005934A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134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63E6F" w:rsidRPr="00063E6F" w:rsidTr="00FA489F">
        <w:trPr>
          <w:trHeight w:val="375"/>
        </w:trPr>
        <w:tc>
          <w:tcPr>
            <w:tcW w:w="500" w:type="dxa"/>
          </w:tcPr>
          <w:p w:rsidR="00063E6F" w:rsidRPr="00063E6F" w:rsidRDefault="00063E6F" w:rsidP="00EA48B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063E6F" w:rsidRPr="00063E6F" w:rsidRDefault="00063E6F" w:rsidP="00EA48B2">
            <w:pPr>
              <w:pStyle w:val="a6"/>
              <w:rPr>
                <w:lang w:val="kk-KZ"/>
              </w:rPr>
            </w:pPr>
            <w:r w:rsidRPr="00063E6F">
              <w:t>Классификация эксплуатационных запасов подземных вод по источникам формирования. Методы оценки эксплуатационных запасов подземных вод.</w:t>
            </w:r>
          </w:p>
        </w:tc>
        <w:tc>
          <w:tcPr>
            <w:tcW w:w="1843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134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63E6F" w:rsidRPr="00063E6F" w:rsidTr="00FA489F">
        <w:trPr>
          <w:trHeight w:val="375"/>
        </w:trPr>
        <w:tc>
          <w:tcPr>
            <w:tcW w:w="500" w:type="dxa"/>
          </w:tcPr>
          <w:p w:rsidR="00063E6F" w:rsidRPr="00063E6F" w:rsidRDefault="00063E6F" w:rsidP="00EA48B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953" w:type="dxa"/>
          </w:tcPr>
          <w:p w:rsidR="00063E6F" w:rsidRPr="00063E6F" w:rsidRDefault="00063E6F" w:rsidP="00EA48B2">
            <w:pPr>
              <w:pStyle w:val="a6"/>
              <w:rPr>
                <w:b/>
                <w:lang w:val="kk-KZ"/>
              </w:rPr>
            </w:pPr>
            <w:r w:rsidRPr="00063E6F">
              <w:t>Гидродинамический метод оценки эксплуатационных запасов подземных вод, граничные условия, расчетные гидродинамические схемы и расчетные формулы. Метод «большого колодца».</w:t>
            </w:r>
          </w:p>
        </w:tc>
        <w:tc>
          <w:tcPr>
            <w:tcW w:w="1843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134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63E6F" w:rsidRPr="00063E6F" w:rsidTr="00FA489F">
        <w:trPr>
          <w:trHeight w:val="375"/>
        </w:trPr>
        <w:tc>
          <w:tcPr>
            <w:tcW w:w="500" w:type="dxa"/>
          </w:tcPr>
          <w:p w:rsidR="00063E6F" w:rsidRPr="00063E6F" w:rsidRDefault="00063E6F" w:rsidP="00EA48B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063E6F" w:rsidRPr="00063E6F" w:rsidRDefault="00063E6F" w:rsidP="00EA48B2">
            <w:pPr>
              <w:pStyle w:val="a6"/>
            </w:pPr>
            <w:r w:rsidRPr="00063E6F">
              <w:t>Оценка эксплуатационных запасов подземных вод гидравлическим и балансовым методами,  а также   методом аналогии.  Общие положения по стадийности гидрогеологических исследований и характеристика основных видов полевых работ. Принципы категоризации эксплуатационных запасов.</w:t>
            </w:r>
          </w:p>
        </w:tc>
        <w:tc>
          <w:tcPr>
            <w:tcW w:w="1843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134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63E6F" w:rsidRPr="00063E6F" w:rsidTr="00FA489F">
        <w:trPr>
          <w:trHeight w:val="375"/>
        </w:trPr>
        <w:tc>
          <w:tcPr>
            <w:tcW w:w="500" w:type="dxa"/>
          </w:tcPr>
          <w:p w:rsidR="00063E6F" w:rsidRPr="00063E6F" w:rsidRDefault="00063E6F" w:rsidP="00EA48B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953" w:type="dxa"/>
          </w:tcPr>
          <w:p w:rsidR="00063E6F" w:rsidRPr="00063E6F" w:rsidRDefault="00063E6F" w:rsidP="00EA48B2">
            <w:pPr>
              <w:pStyle w:val="a6"/>
              <w:rPr>
                <w:lang w:val="kk-KZ"/>
              </w:rPr>
            </w:pPr>
            <w:r w:rsidRPr="00063E6F">
              <w:t>Методика поисков и разведки подземных вод для</w:t>
            </w:r>
            <w:r w:rsidRPr="00063E6F">
              <w:rPr>
                <w:lang w:val="kk-KZ"/>
              </w:rPr>
              <w:t xml:space="preserve"> </w:t>
            </w:r>
            <w:r w:rsidRPr="00063E6F">
              <w:t xml:space="preserve">водоснабжения в различных гидрогеологических условиях. Обоснование и организация зон санитарной охраны.  </w:t>
            </w:r>
          </w:p>
        </w:tc>
        <w:tc>
          <w:tcPr>
            <w:tcW w:w="1843" w:type="dxa"/>
          </w:tcPr>
          <w:p w:rsidR="00063E6F" w:rsidRPr="00063E6F" w:rsidRDefault="00C30B5C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134" w:type="dxa"/>
          </w:tcPr>
          <w:p w:rsidR="00063E6F" w:rsidRPr="00063E6F" w:rsidRDefault="00063E6F" w:rsidP="00EA48B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63E6F" w:rsidRPr="00063E6F" w:rsidTr="00FA489F">
        <w:tc>
          <w:tcPr>
            <w:tcW w:w="6453" w:type="dxa"/>
            <w:gridSpan w:val="2"/>
          </w:tcPr>
          <w:p w:rsidR="00063E6F" w:rsidRPr="002248DB" w:rsidRDefault="002248DB" w:rsidP="00063E6F">
            <w:pPr>
              <w:pStyle w:val="11"/>
              <w:jc w:val="center"/>
              <w:rPr>
                <w:sz w:val="24"/>
                <w:szCs w:val="24"/>
              </w:rPr>
            </w:pPr>
            <w:r w:rsidRPr="002248DB">
              <w:rPr>
                <w:b/>
                <w:bCs/>
                <w:sz w:val="24"/>
                <w:szCs w:val="24"/>
                <w:lang w:val="kk-KZ"/>
              </w:rPr>
              <w:t>Количество заданий одного варианта теста</w:t>
            </w:r>
          </w:p>
        </w:tc>
        <w:tc>
          <w:tcPr>
            <w:tcW w:w="2977" w:type="dxa"/>
            <w:gridSpan w:val="2"/>
          </w:tcPr>
          <w:p w:rsidR="00063E6F" w:rsidRPr="00063E6F" w:rsidRDefault="00063E6F" w:rsidP="00063E6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63E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248DB" w:rsidRDefault="002248DB" w:rsidP="00063E6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E6F" w:rsidRDefault="00063E6F" w:rsidP="00063E6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Описание содержания заданий:</w:t>
      </w:r>
    </w:p>
    <w:p w:rsidR="000160E7" w:rsidRPr="00063E6F" w:rsidRDefault="000160E7" w:rsidP="00063E6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48B2">
        <w:rPr>
          <w:rFonts w:ascii="Times New Roman" w:hAnsi="Times New Roman" w:cs="Times New Roman"/>
          <w:sz w:val="28"/>
          <w:szCs w:val="28"/>
          <w:lang w:val="kk-KZ"/>
        </w:rPr>
        <w:t>Тестовые задания основаны на знании и умении студентов следующих концепций:</w:t>
      </w:r>
    </w:p>
    <w:p w:rsidR="00E90132" w:rsidRPr="00EA48B2" w:rsidRDefault="00E90132" w:rsidP="0018040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48B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гидрогеологические исследования, как способ получения гидрогеологической информации; </w:t>
      </w:r>
    </w:p>
    <w:p w:rsidR="00E90132" w:rsidRPr="00EA48B2" w:rsidRDefault="00E90132" w:rsidP="0018040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48B2">
        <w:rPr>
          <w:rFonts w:ascii="Times New Roman" w:hAnsi="Times New Roman" w:cs="Times New Roman"/>
          <w:sz w:val="28"/>
          <w:szCs w:val="28"/>
          <w:lang w:val="kk-KZ"/>
        </w:rPr>
        <w:t xml:space="preserve">опытно-фильтрационные работы, методика их проведения; </w:t>
      </w:r>
    </w:p>
    <w:p w:rsidR="00E90132" w:rsidRPr="00EA48B2" w:rsidRDefault="00E90132" w:rsidP="0018040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48B2">
        <w:rPr>
          <w:rFonts w:ascii="Times New Roman" w:hAnsi="Times New Roman" w:cs="Times New Roman"/>
          <w:sz w:val="28"/>
          <w:szCs w:val="28"/>
          <w:lang w:val="kk-KZ"/>
        </w:rPr>
        <w:t>оценка параметров водоносных горизонтов по результатам опытно-фильтрационных работ;</w:t>
      </w:r>
    </w:p>
    <w:p w:rsidR="00E90132" w:rsidRPr="00EA48B2" w:rsidRDefault="00E90132" w:rsidP="0018040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48B2">
        <w:rPr>
          <w:rFonts w:ascii="Times New Roman" w:hAnsi="Times New Roman" w:cs="Times New Roman"/>
          <w:sz w:val="28"/>
          <w:szCs w:val="28"/>
          <w:lang w:val="kk-KZ"/>
        </w:rPr>
        <w:t xml:space="preserve">месторождения подземных вод, их характерные особенности; </w:t>
      </w:r>
    </w:p>
    <w:p w:rsidR="00E90132" w:rsidRPr="00EA48B2" w:rsidRDefault="00E90132" w:rsidP="0018040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48B2">
        <w:rPr>
          <w:rFonts w:ascii="Times New Roman" w:hAnsi="Times New Roman" w:cs="Times New Roman"/>
          <w:sz w:val="28"/>
          <w:szCs w:val="28"/>
          <w:lang w:val="kk-KZ"/>
        </w:rPr>
        <w:t xml:space="preserve">запасы и ресурсы месторождений подземных вод; </w:t>
      </w:r>
    </w:p>
    <w:p w:rsidR="00E90132" w:rsidRPr="00EA48B2" w:rsidRDefault="00E90132" w:rsidP="0018040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48B2">
        <w:rPr>
          <w:rFonts w:ascii="Times New Roman" w:hAnsi="Times New Roman" w:cs="Times New Roman"/>
          <w:sz w:val="28"/>
          <w:szCs w:val="28"/>
          <w:lang w:val="kk-KZ"/>
        </w:rPr>
        <w:t>эксплуатационные запасы подземных вод и методы их определения;</w:t>
      </w:r>
    </w:p>
    <w:p w:rsidR="00E90132" w:rsidRPr="00EA48B2" w:rsidRDefault="00E90132" w:rsidP="0018040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48B2">
        <w:rPr>
          <w:rFonts w:ascii="Times New Roman" w:hAnsi="Times New Roman" w:cs="Times New Roman"/>
          <w:sz w:val="28"/>
          <w:szCs w:val="28"/>
          <w:lang w:val="kk-KZ"/>
        </w:rPr>
        <w:t>классификации эксплуатационных запасов подземных вод;</w:t>
      </w:r>
    </w:p>
    <w:p w:rsidR="00B168B6" w:rsidRPr="00063E6F" w:rsidRDefault="00E90132" w:rsidP="00063E6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48B2">
        <w:rPr>
          <w:rFonts w:ascii="Times New Roman" w:hAnsi="Times New Roman" w:cs="Times New Roman"/>
          <w:sz w:val="28"/>
          <w:szCs w:val="28"/>
          <w:lang w:val="kk-KZ"/>
        </w:rPr>
        <w:t>методика проведения поисково-разведочных работ в различных гидрогеологических условиях.</w:t>
      </w:r>
    </w:p>
    <w:p w:rsidR="00DF0E14" w:rsidRPr="00063E6F" w:rsidRDefault="00063E6F" w:rsidP="00063E6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5.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Среднее время выполнение задания:</w:t>
      </w:r>
    </w:p>
    <w:p w:rsidR="001E5CBD" w:rsidRPr="00063E6F" w:rsidRDefault="00063E6F" w:rsidP="00063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Продолжительность выполнения одного задания </w:t>
      </w:r>
      <w:r>
        <w:rPr>
          <w:rFonts w:ascii="Times New Roman" w:hAnsi="Times New Roman" w:cs="Times New Roman"/>
          <w:sz w:val="28"/>
          <w:szCs w:val="28"/>
          <w:lang w:val="kk-KZ"/>
        </w:rPr>
        <w:t>– 2 минут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 xml:space="preserve">Общее время теста составляет </w:t>
      </w:r>
      <w:r w:rsidR="00DF0E14" w:rsidRPr="00EA48B2">
        <w:rPr>
          <w:rFonts w:ascii="Times New Roman" w:hAnsi="Times New Roman" w:cs="Times New Roman"/>
          <w:sz w:val="28"/>
          <w:szCs w:val="28"/>
          <w:lang w:val="kk-KZ"/>
        </w:rPr>
        <w:t>– 60 минут</w:t>
      </w:r>
    </w:p>
    <w:p w:rsidR="00063E6F" w:rsidRDefault="00063E6F" w:rsidP="00063E6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DF0E14" w:rsidRPr="00EA48B2" w:rsidRDefault="00063E6F" w:rsidP="0006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теста </w:t>
      </w:r>
      <w:r w:rsidR="0073040F">
        <w:rPr>
          <w:rFonts w:ascii="Times New Roman" w:hAnsi="Times New Roman" w:cs="Times New Roman"/>
          <w:sz w:val="28"/>
          <w:szCs w:val="28"/>
          <w:lang w:val="kk-KZ"/>
        </w:rPr>
        <w:t>– 30 заданий</w:t>
      </w:r>
      <w:r w:rsidR="00DF0E14" w:rsidRPr="00EA48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0E14" w:rsidRPr="00EA48B2" w:rsidRDefault="00063E6F" w:rsidP="0006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</w:t>
      </w:r>
      <w:r w:rsidR="00DF0E14" w:rsidRPr="00EA48B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F0E14" w:rsidRPr="00EA48B2" w:rsidRDefault="00063E6F" w:rsidP="00E76E18">
      <w:pPr>
        <w:numPr>
          <w:ilvl w:val="0"/>
          <w:numId w:val="4"/>
        </w:numPr>
        <w:tabs>
          <w:tab w:val="clear" w:pos="720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легкий </w:t>
      </w:r>
      <w:r w:rsidR="00DF0E14" w:rsidRPr="00EA48B2">
        <w:rPr>
          <w:rFonts w:ascii="Times New Roman" w:hAnsi="Times New Roman" w:cs="Times New Roman"/>
          <w:sz w:val="28"/>
          <w:szCs w:val="28"/>
        </w:rPr>
        <w:t xml:space="preserve">(A) – </w:t>
      </w:r>
      <w:r w:rsidR="0073040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7862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404">
        <w:rPr>
          <w:rFonts w:ascii="Times New Roman" w:hAnsi="Times New Roman" w:cs="Times New Roman"/>
          <w:sz w:val="28"/>
          <w:szCs w:val="28"/>
        </w:rPr>
        <w:t>(</w:t>
      </w:r>
      <w:r w:rsidR="00DD015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F0E14" w:rsidRPr="00EA48B2">
        <w:rPr>
          <w:rFonts w:ascii="Times New Roman" w:hAnsi="Times New Roman" w:cs="Times New Roman"/>
          <w:sz w:val="28"/>
          <w:szCs w:val="28"/>
        </w:rPr>
        <w:t>0%);</w:t>
      </w:r>
    </w:p>
    <w:p w:rsidR="00DF0E14" w:rsidRPr="00EA48B2" w:rsidRDefault="00063E6F" w:rsidP="00E76E18">
      <w:pPr>
        <w:numPr>
          <w:ilvl w:val="0"/>
          <w:numId w:val="4"/>
        </w:numPr>
        <w:tabs>
          <w:tab w:val="clear" w:pos="720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средний </w:t>
      </w:r>
      <w:r w:rsidR="00DF0E14" w:rsidRPr="00EA48B2">
        <w:rPr>
          <w:rFonts w:ascii="Times New Roman" w:hAnsi="Times New Roman" w:cs="Times New Roman"/>
          <w:sz w:val="28"/>
          <w:szCs w:val="28"/>
        </w:rPr>
        <w:t xml:space="preserve">(B) – </w:t>
      </w:r>
      <w:r w:rsidR="007862DF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DF0E14" w:rsidRPr="00EA4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EA48B2">
        <w:rPr>
          <w:rFonts w:ascii="Times New Roman" w:hAnsi="Times New Roman" w:cs="Times New Roman"/>
          <w:sz w:val="28"/>
          <w:szCs w:val="28"/>
        </w:rPr>
        <w:t xml:space="preserve"> </w:t>
      </w:r>
      <w:r w:rsidR="00DF0E14" w:rsidRPr="00EA48B2">
        <w:rPr>
          <w:rFonts w:ascii="Times New Roman" w:hAnsi="Times New Roman" w:cs="Times New Roman"/>
          <w:sz w:val="28"/>
          <w:szCs w:val="28"/>
        </w:rPr>
        <w:t>(40%);</w:t>
      </w:r>
    </w:p>
    <w:p w:rsidR="001E5CBD" w:rsidRPr="00C73A98" w:rsidRDefault="00063E6F" w:rsidP="00C75927">
      <w:pPr>
        <w:numPr>
          <w:ilvl w:val="0"/>
          <w:numId w:val="4"/>
        </w:numPr>
        <w:tabs>
          <w:tab w:val="clear" w:pos="720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сложный </w:t>
      </w:r>
      <w:r w:rsidR="00DF0E14" w:rsidRPr="00EA48B2">
        <w:rPr>
          <w:rFonts w:ascii="Times New Roman" w:hAnsi="Times New Roman" w:cs="Times New Roman"/>
          <w:sz w:val="28"/>
          <w:szCs w:val="28"/>
        </w:rPr>
        <w:t xml:space="preserve">(C) – </w:t>
      </w:r>
      <w:r w:rsidR="0073040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DF0E14" w:rsidRPr="00EA4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EA48B2">
        <w:rPr>
          <w:rFonts w:ascii="Times New Roman" w:hAnsi="Times New Roman" w:cs="Times New Roman"/>
          <w:sz w:val="28"/>
          <w:szCs w:val="28"/>
        </w:rPr>
        <w:t xml:space="preserve"> </w:t>
      </w:r>
      <w:r w:rsidR="00DF0E14" w:rsidRPr="00EA48B2">
        <w:rPr>
          <w:rFonts w:ascii="Times New Roman" w:hAnsi="Times New Roman" w:cs="Times New Roman"/>
          <w:sz w:val="28"/>
          <w:szCs w:val="28"/>
        </w:rPr>
        <w:t>(</w:t>
      </w:r>
      <w:r w:rsidR="00DD015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F0E14" w:rsidRPr="00EA48B2">
        <w:rPr>
          <w:rFonts w:ascii="Times New Roman" w:hAnsi="Times New Roman" w:cs="Times New Roman"/>
          <w:sz w:val="28"/>
          <w:szCs w:val="28"/>
        </w:rPr>
        <w:t>0%).</w:t>
      </w:r>
    </w:p>
    <w:p w:rsidR="00063E6F" w:rsidRDefault="00063E6F" w:rsidP="00063E6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1E5CBD" w:rsidRPr="00063E6F" w:rsidRDefault="00063E6F" w:rsidP="00EA48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правильного ответа из пяти предложеных.</w:t>
      </w:r>
    </w:p>
    <w:p w:rsidR="00063E6F" w:rsidRDefault="00063E6F" w:rsidP="0006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063E6F" w:rsidRPr="00063E6F" w:rsidRDefault="00063E6F" w:rsidP="00EA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72DB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063E6F" w:rsidRPr="00063E6F" w:rsidRDefault="00063E6F" w:rsidP="00063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3E6F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9926BB" w:rsidRPr="00EA48B2" w:rsidRDefault="00E73EEB" w:rsidP="00E73EE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EB">
        <w:rPr>
          <w:rFonts w:ascii="Times New Roman" w:eastAsia="Calibri" w:hAnsi="Times New Roman" w:cs="Times New Roman"/>
          <w:sz w:val="28"/>
          <w:szCs w:val="28"/>
        </w:rPr>
        <w:t>1.</w:t>
      </w:r>
      <w:r w:rsidR="009926BB" w:rsidRPr="00EA48B2">
        <w:rPr>
          <w:rFonts w:ascii="Times New Roman" w:eastAsia="Calibri" w:hAnsi="Times New Roman" w:cs="Times New Roman"/>
          <w:sz w:val="28"/>
          <w:szCs w:val="28"/>
        </w:rPr>
        <w:t xml:space="preserve">Завалей В.А. Поиски и разведка подземных вод: Учебник. Алматы: КазНТУ, 2003. С.260.   </w:t>
      </w:r>
    </w:p>
    <w:p w:rsidR="009926BB" w:rsidRPr="008C7C14" w:rsidRDefault="00E73EEB" w:rsidP="00E73E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EB">
        <w:rPr>
          <w:rFonts w:ascii="Times New Roman" w:eastAsia="Calibri" w:hAnsi="Times New Roman" w:cs="Times New Roman"/>
          <w:sz w:val="28"/>
          <w:szCs w:val="28"/>
        </w:rPr>
        <w:t>2.</w:t>
      </w:r>
      <w:r w:rsidR="009926BB" w:rsidRPr="00EA48B2">
        <w:rPr>
          <w:rFonts w:ascii="Times New Roman" w:eastAsia="Calibri" w:hAnsi="Times New Roman" w:cs="Times New Roman"/>
          <w:sz w:val="28"/>
          <w:szCs w:val="28"/>
        </w:rPr>
        <w:t>Завалей В.А. Поиски и разведка подземных вод: Учеб. пособие. Алматы: КазНТУ, 2001. С.165</w:t>
      </w:r>
      <w:r w:rsidRPr="008C7C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26BB" w:rsidRPr="00EA48B2" w:rsidRDefault="00E73EEB" w:rsidP="00E73EE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26BB" w:rsidRPr="00EA48B2">
        <w:rPr>
          <w:rFonts w:ascii="Times New Roman" w:hAnsi="Times New Roman" w:cs="Times New Roman"/>
          <w:sz w:val="28"/>
          <w:szCs w:val="28"/>
          <w:lang w:val="kk-KZ"/>
        </w:rPr>
        <w:t>Завалей В.А., Мақыжанова А.Т., Қасенов А.Қ. Жерасты суларын іздеу және барлау. Алматы: ҚазҰТУ, 2009</w:t>
      </w:r>
      <w:r w:rsidRPr="008C7C14">
        <w:rPr>
          <w:rFonts w:ascii="Times New Roman" w:hAnsi="Times New Roman" w:cs="Times New Roman"/>
          <w:sz w:val="28"/>
          <w:szCs w:val="28"/>
        </w:rPr>
        <w:t>.</w:t>
      </w:r>
      <w:r w:rsidR="009926BB" w:rsidRPr="00EA48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21DD8" w:rsidRPr="00921DD8" w:rsidRDefault="00921DD8" w:rsidP="00921DD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Антонова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Ж.А., Рассадина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Климентова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Е.Г.-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Основы гидрогеологии: </w:t>
      </w:r>
      <w:r w:rsidRPr="00921DD8">
        <w:rPr>
          <w:rFonts w:ascii="Times New Roman" w:eastAsia="Calibri" w:hAnsi="Times New Roman" w:cs="Times New Roman"/>
          <w:sz w:val="28"/>
          <w:szCs w:val="28"/>
        </w:rPr>
        <w:t>учебное пособие / Ульяновск: УлГУ, 2017.- 251 с.</w:t>
      </w:r>
    </w:p>
    <w:p w:rsidR="00E73EEB" w:rsidRPr="00921DD8" w:rsidRDefault="00921DD8" w:rsidP="00921D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DD8">
        <w:rPr>
          <w:rFonts w:ascii="Times New Roman" w:eastAsia="Calibri" w:hAnsi="Times New Roman" w:cs="Times New Roman"/>
          <w:sz w:val="28"/>
          <w:szCs w:val="28"/>
        </w:rPr>
        <w:t>5. Завалей В.А., Калитов Д.К. Гидрогеологические исследования.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О</w:t>
      </w:r>
      <w:r w:rsidRPr="00921DD8">
        <w:rPr>
          <w:rFonts w:ascii="Times New Roman" w:eastAsia="Calibri" w:hAnsi="Times New Roman" w:cs="Times New Roman"/>
          <w:sz w:val="28"/>
          <w:szCs w:val="28"/>
        </w:rPr>
        <w:t>пределение параметров водоносных горизонтов по результатам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21DD8">
        <w:rPr>
          <w:rFonts w:ascii="Times New Roman" w:eastAsia="Calibri" w:hAnsi="Times New Roman" w:cs="Times New Roman"/>
          <w:sz w:val="28"/>
          <w:szCs w:val="28"/>
        </w:rPr>
        <w:t>опытно-фильтрационных работ: Учеб. пособие. – Алматы: КазНТУ,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21DD8">
        <w:rPr>
          <w:rFonts w:ascii="Times New Roman" w:eastAsia="Calibri" w:hAnsi="Times New Roman" w:cs="Times New Roman"/>
          <w:sz w:val="28"/>
          <w:szCs w:val="28"/>
        </w:rPr>
        <w:t>2004. – 81 с.</w:t>
      </w:r>
    </w:p>
    <w:sectPr w:rsidR="00E73EEB" w:rsidRPr="00921DD8" w:rsidSect="0034600D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4D24E38"/>
    <w:multiLevelType w:val="hybridMultilevel"/>
    <w:tmpl w:val="2BBE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E5497"/>
    <w:multiLevelType w:val="singleLevel"/>
    <w:tmpl w:val="ADECAE8A"/>
    <w:lvl w:ilvl="0">
      <w:start w:val="1"/>
      <w:numFmt w:val="decimal"/>
      <w:lvlText w:val="%1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5">
    <w:nsid w:val="2C9937FD"/>
    <w:multiLevelType w:val="hybridMultilevel"/>
    <w:tmpl w:val="4782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D28C3"/>
    <w:multiLevelType w:val="hybridMultilevel"/>
    <w:tmpl w:val="DEB4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870A7"/>
    <w:multiLevelType w:val="hybridMultilevel"/>
    <w:tmpl w:val="2BBE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50533"/>
    <w:multiLevelType w:val="hybridMultilevel"/>
    <w:tmpl w:val="5B648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AF3F6B"/>
    <w:multiLevelType w:val="hybridMultilevel"/>
    <w:tmpl w:val="7ECA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DC0C33"/>
    <w:multiLevelType w:val="hybridMultilevel"/>
    <w:tmpl w:val="7C3A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3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160E7"/>
    <w:rsid w:val="00045F83"/>
    <w:rsid w:val="00051C82"/>
    <w:rsid w:val="00062BAF"/>
    <w:rsid w:val="00063E6F"/>
    <w:rsid w:val="001006F7"/>
    <w:rsid w:val="001007B5"/>
    <w:rsid w:val="0010111D"/>
    <w:rsid w:val="00104BC6"/>
    <w:rsid w:val="00152977"/>
    <w:rsid w:val="00180404"/>
    <w:rsid w:val="001832B8"/>
    <w:rsid w:val="001851CA"/>
    <w:rsid w:val="001E3F65"/>
    <w:rsid w:val="001E5CBD"/>
    <w:rsid w:val="001F66BD"/>
    <w:rsid w:val="002045BF"/>
    <w:rsid w:val="002248DB"/>
    <w:rsid w:val="00225CDE"/>
    <w:rsid w:val="00226453"/>
    <w:rsid w:val="002339BC"/>
    <w:rsid w:val="00244C36"/>
    <w:rsid w:val="00263701"/>
    <w:rsid w:val="00272E95"/>
    <w:rsid w:val="002A408B"/>
    <w:rsid w:val="002C1E69"/>
    <w:rsid w:val="00312FBA"/>
    <w:rsid w:val="0032131D"/>
    <w:rsid w:val="00334A3C"/>
    <w:rsid w:val="0034600D"/>
    <w:rsid w:val="00365BB8"/>
    <w:rsid w:val="00390543"/>
    <w:rsid w:val="003D2F07"/>
    <w:rsid w:val="003D546B"/>
    <w:rsid w:val="003D56C2"/>
    <w:rsid w:val="004011F7"/>
    <w:rsid w:val="004170A9"/>
    <w:rsid w:val="00442973"/>
    <w:rsid w:val="004A292A"/>
    <w:rsid w:val="004C610B"/>
    <w:rsid w:val="004C6215"/>
    <w:rsid w:val="004D59BA"/>
    <w:rsid w:val="004E51E8"/>
    <w:rsid w:val="004E7052"/>
    <w:rsid w:val="00502C11"/>
    <w:rsid w:val="0051075E"/>
    <w:rsid w:val="005113D5"/>
    <w:rsid w:val="00511E45"/>
    <w:rsid w:val="0052514E"/>
    <w:rsid w:val="0054405D"/>
    <w:rsid w:val="0056737E"/>
    <w:rsid w:val="005934AE"/>
    <w:rsid w:val="005A75D3"/>
    <w:rsid w:val="005C6B8B"/>
    <w:rsid w:val="006551F6"/>
    <w:rsid w:val="00660688"/>
    <w:rsid w:val="00660A51"/>
    <w:rsid w:val="00662B9C"/>
    <w:rsid w:val="006B0B74"/>
    <w:rsid w:val="006E72DD"/>
    <w:rsid w:val="007026DE"/>
    <w:rsid w:val="0073040F"/>
    <w:rsid w:val="00735AF5"/>
    <w:rsid w:val="00742D1E"/>
    <w:rsid w:val="0074605A"/>
    <w:rsid w:val="00761CE9"/>
    <w:rsid w:val="007728AD"/>
    <w:rsid w:val="00785891"/>
    <w:rsid w:val="007862DF"/>
    <w:rsid w:val="00806743"/>
    <w:rsid w:val="00813BBC"/>
    <w:rsid w:val="00865A07"/>
    <w:rsid w:val="00871F1F"/>
    <w:rsid w:val="008A7791"/>
    <w:rsid w:val="008C7C14"/>
    <w:rsid w:val="008D4A40"/>
    <w:rsid w:val="008E00D0"/>
    <w:rsid w:val="00921894"/>
    <w:rsid w:val="00921DD8"/>
    <w:rsid w:val="00974A47"/>
    <w:rsid w:val="00975247"/>
    <w:rsid w:val="0099251D"/>
    <w:rsid w:val="009926BB"/>
    <w:rsid w:val="009935F5"/>
    <w:rsid w:val="009A3922"/>
    <w:rsid w:val="009D2CEE"/>
    <w:rsid w:val="009D3327"/>
    <w:rsid w:val="009F0126"/>
    <w:rsid w:val="00A30B6E"/>
    <w:rsid w:val="00A52570"/>
    <w:rsid w:val="00A54AFC"/>
    <w:rsid w:val="00A61380"/>
    <w:rsid w:val="00A61D5F"/>
    <w:rsid w:val="00A62145"/>
    <w:rsid w:val="00A6619E"/>
    <w:rsid w:val="00B051EA"/>
    <w:rsid w:val="00B10DF0"/>
    <w:rsid w:val="00B168B6"/>
    <w:rsid w:val="00B25A73"/>
    <w:rsid w:val="00B829E6"/>
    <w:rsid w:val="00B9305A"/>
    <w:rsid w:val="00BC2751"/>
    <w:rsid w:val="00BF047C"/>
    <w:rsid w:val="00C264C2"/>
    <w:rsid w:val="00C26D70"/>
    <w:rsid w:val="00C30B5C"/>
    <w:rsid w:val="00C37EAE"/>
    <w:rsid w:val="00C61BB4"/>
    <w:rsid w:val="00C73A98"/>
    <w:rsid w:val="00C75927"/>
    <w:rsid w:val="00CA2881"/>
    <w:rsid w:val="00CB28B9"/>
    <w:rsid w:val="00CB43BA"/>
    <w:rsid w:val="00CC3763"/>
    <w:rsid w:val="00D21F3C"/>
    <w:rsid w:val="00DD015F"/>
    <w:rsid w:val="00DD2250"/>
    <w:rsid w:val="00DE39AF"/>
    <w:rsid w:val="00DF0E14"/>
    <w:rsid w:val="00DF36FA"/>
    <w:rsid w:val="00E043B5"/>
    <w:rsid w:val="00E353DE"/>
    <w:rsid w:val="00E73EEB"/>
    <w:rsid w:val="00E76E18"/>
    <w:rsid w:val="00E84AFF"/>
    <w:rsid w:val="00E90132"/>
    <w:rsid w:val="00EA42D6"/>
    <w:rsid w:val="00EA48B2"/>
    <w:rsid w:val="00EB2022"/>
    <w:rsid w:val="00EC1B43"/>
    <w:rsid w:val="00F13CDB"/>
    <w:rsid w:val="00F3207A"/>
    <w:rsid w:val="00F37BC3"/>
    <w:rsid w:val="00FA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3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0160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0160E7"/>
  </w:style>
  <w:style w:type="character" w:styleId="af0">
    <w:name w:val="Emphasis"/>
    <w:basedOn w:val="a0"/>
    <w:uiPriority w:val="20"/>
    <w:qFormat/>
    <w:rsid w:val="00BC275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73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7C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1">
    <w:name w:val="Strong"/>
    <w:basedOn w:val="a0"/>
    <w:uiPriority w:val="22"/>
    <w:qFormat/>
    <w:rsid w:val="008C7C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3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0160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0160E7"/>
  </w:style>
  <w:style w:type="character" w:styleId="af0">
    <w:name w:val="Emphasis"/>
    <w:basedOn w:val="a0"/>
    <w:uiPriority w:val="20"/>
    <w:qFormat/>
    <w:rsid w:val="00BC275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73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7C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1">
    <w:name w:val="Strong"/>
    <w:basedOn w:val="a0"/>
    <w:uiPriority w:val="22"/>
    <w:qFormat/>
    <w:rsid w:val="008C7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4391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7988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Айзада Абдраймова</cp:lastModifiedBy>
  <cp:revision>8</cp:revision>
  <cp:lastPrinted>2024-04-19T03:28:00Z</cp:lastPrinted>
  <dcterms:created xsi:type="dcterms:W3CDTF">2024-04-11T06:01:00Z</dcterms:created>
  <dcterms:modified xsi:type="dcterms:W3CDTF">2024-05-31T11:29:00Z</dcterms:modified>
</cp:coreProperties>
</file>