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C6D9C" w14:textId="77777777" w:rsidR="00906A20" w:rsidRPr="000D0A8D" w:rsidRDefault="00906A20" w:rsidP="00906A20">
      <w:pPr>
        <w:pStyle w:val="Normal1"/>
        <w:widowControl w:val="0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0D0A8D">
        <w:rPr>
          <w:rFonts w:ascii="Times New Roman" w:hAnsi="Times New Roman"/>
          <w:b/>
          <w:caps/>
          <w:sz w:val="28"/>
          <w:szCs w:val="28"/>
        </w:rPr>
        <w:t>спецификация ТЕСТА</w:t>
      </w:r>
    </w:p>
    <w:p w14:paraId="4BA5D8E8" w14:textId="77777777" w:rsidR="00906A20" w:rsidRPr="000D0A8D" w:rsidRDefault="00906A20" w:rsidP="00906A20">
      <w:pPr>
        <w:pStyle w:val="Normal1"/>
        <w:jc w:val="center"/>
        <w:rPr>
          <w:rFonts w:ascii="Times New Roman" w:hAnsi="Times New Roman"/>
          <w:b/>
          <w:sz w:val="28"/>
          <w:szCs w:val="28"/>
        </w:rPr>
      </w:pPr>
      <w:r w:rsidRPr="000D0A8D">
        <w:rPr>
          <w:rFonts w:ascii="Times New Roman" w:hAnsi="Times New Roman"/>
          <w:b/>
          <w:sz w:val="28"/>
          <w:szCs w:val="28"/>
        </w:rPr>
        <w:t>по дисциплине  «Физика»</w:t>
      </w:r>
    </w:p>
    <w:p w14:paraId="347F10F4" w14:textId="5D732DDC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center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 (вступает в силу с 202</w:t>
      </w:r>
      <w:r w:rsidR="00A249AF" w:rsidRPr="00EB3ECE">
        <w:rPr>
          <w:rFonts w:ascii="Times New Roman" w:hAnsi="Times New Roman"/>
          <w:sz w:val="28"/>
          <w:szCs w:val="28"/>
        </w:rPr>
        <w:t>4</w:t>
      </w:r>
      <w:r w:rsidRPr="000D0A8D">
        <w:rPr>
          <w:rFonts w:ascii="Times New Roman" w:hAnsi="Times New Roman"/>
          <w:sz w:val="28"/>
          <w:szCs w:val="28"/>
        </w:rPr>
        <w:t xml:space="preserve"> года)</w:t>
      </w:r>
    </w:p>
    <w:p w14:paraId="09BA1DDC" w14:textId="77777777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both"/>
        <w:rPr>
          <w:rFonts w:ascii="Times New Roman" w:hAnsi="Times New Roman"/>
          <w:b/>
          <w:sz w:val="28"/>
          <w:szCs w:val="28"/>
        </w:rPr>
      </w:pPr>
      <w:r w:rsidRPr="000D0A8D">
        <w:rPr>
          <w:rFonts w:ascii="Times New Roman" w:hAnsi="Times New Roman"/>
          <w:b/>
          <w:sz w:val="28"/>
          <w:szCs w:val="28"/>
        </w:rPr>
        <w:t>1. Цель составления:</w:t>
      </w:r>
      <w:r w:rsidRPr="000D0A8D">
        <w:rPr>
          <w:rFonts w:ascii="Times New Roman" w:hAnsi="Times New Roman"/>
          <w:sz w:val="28"/>
          <w:szCs w:val="28"/>
        </w:rPr>
        <w:t xml:space="preserve"> 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14:paraId="441843C2" w14:textId="77777777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b/>
          <w:sz w:val="28"/>
          <w:szCs w:val="28"/>
        </w:rPr>
        <w:t xml:space="preserve">2. Задачи: </w:t>
      </w:r>
      <w:r w:rsidRPr="000D0A8D">
        <w:rPr>
          <w:rFonts w:ascii="Times New Roman" w:hAnsi="Times New Roman"/>
          <w:sz w:val="28"/>
          <w:szCs w:val="28"/>
        </w:rPr>
        <w:t>Определение уровня знаний поступающего по следующим группам образовательных программ по направлениям:</w:t>
      </w:r>
    </w:p>
    <w:p w14:paraId="71EC4436" w14:textId="7DACEF2A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М107  наименование группы образовательных программ</w:t>
      </w:r>
    </w:p>
    <w:p w14:paraId="1001CA8D" w14:textId="5A73EF5A" w:rsidR="00906A20" w:rsidRPr="000D0A8D" w:rsidRDefault="00906A20" w:rsidP="00447CD2">
      <w:pPr>
        <w:pStyle w:val="Normal1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 «Инженерные, обрабатывающие и строительные отрасли», направлению подготовки </w:t>
      </w:r>
      <w:r w:rsidRPr="000D0A8D">
        <w:rPr>
          <w:rFonts w:ascii="Times New Roman" w:hAnsi="Times New Roman"/>
          <w:sz w:val="28"/>
          <w:szCs w:val="28"/>
          <w:u w:val="single"/>
        </w:rPr>
        <w:t>«Инженерия и инженерное дело», групп</w:t>
      </w:r>
      <w:r w:rsidRPr="000D0A8D">
        <w:rPr>
          <w:rFonts w:ascii="Times New Roman" w:hAnsi="Times New Roman"/>
          <w:sz w:val="28"/>
          <w:szCs w:val="28"/>
        </w:rPr>
        <w:t xml:space="preserve"> </w:t>
      </w:r>
      <w:r w:rsidRPr="000D0A8D">
        <w:rPr>
          <w:rFonts w:ascii="Times New Roman" w:hAnsi="Times New Roman"/>
          <w:sz w:val="28"/>
          <w:szCs w:val="28"/>
          <w:u w:val="single"/>
        </w:rPr>
        <w:t>образовательных программ «</w:t>
      </w:r>
      <w:r w:rsidR="00447CD2" w:rsidRPr="00447CD2">
        <w:rPr>
          <w:rFonts w:ascii="Times New Roman" w:hAnsi="Times New Roman"/>
          <w:sz w:val="28"/>
          <w:szCs w:val="28"/>
          <w:u w:val="single"/>
        </w:rPr>
        <w:tab/>
      </w:r>
      <w:bookmarkStart w:id="0" w:name="_GoBack"/>
      <w:bookmarkEnd w:id="0"/>
      <w:r w:rsidR="00447CD2" w:rsidRPr="00447CD2">
        <w:rPr>
          <w:rFonts w:ascii="Times New Roman" w:hAnsi="Times New Roman"/>
          <w:sz w:val="28"/>
          <w:szCs w:val="28"/>
          <w:u w:val="single"/>
        </w:rPr>
        <w:t>Космическая инженерия</w:t>
      </w:r>
      <w:r w:rsidRPr="000D0A8D">
        <w:rPr>
          <w:rFonts w:ascii="Times New Roman" w:hAnsi="Times New Roman"/>
          <w:sz w:val="28"/>
          <w:szCs w:val="28"/>
          <w:u w:val="single"/>
        </w:rPr>
        <w:t>»</w:t>
      </w:r>
      <w:r w:rsidRPr="000D0A8D">
        <w:rPr>
          <w:rFonts w:ascii="Times New Roman" w:hAnsi="Times New Roman"/>
          <w:sz w:val="28"/>
          <w:szCs w:val="28"/>
        </w:rPr>
        <w:t>.</w:t>
      </w:r>
    </w:p>
    <w:p w14:paraId="2FC42B50" w14:textId="77777777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both"/>
        <w:rPr>
          <w:rFonts w:ascii="Times New Roman" w:hAnsi="Times New Roman"/>
          <w:b/>
          <w:sz w:val="28"/>
          <w:szCs w:val="28"/>
        </w:rPr>
      </w:pPr>
      <w:r w:rsidRPr="000D0A8D">
        <w:rPr>
          <w:rFonts w:ascii="Times New Roman" w:hAnsi="Times New Roman"/>
          <w:b/>
          <w:sz w:val="28"/>
          <w:szCs w:val="28"/>
        </w:rPr>
        <w:t>3. Содержание теста:</w:t>
      </w:r>
    </w:p>
    <w:tbl>
      <w:tblPr>
        <w:tblStyle w:val="TableNormal1"/>
        <w:tblW w:w="95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7270"/>
        <w:gridCol w:w="992"/>
        <w:gridCol w:w="749"/>
      </w:tblGrid>
      <w:tr w:rsidR="000D0A8D" w:rsidRPr="000D0A8D" w14:paraId="58531884" w14:textId="77777777" w:rsidTr="000D0A8D">
        <w:trPr>
          <w:cantSplit/>
          <w:trHeight w:val="1134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140A1" w14:textId="77777777" w:rsidR="000D0A8D" w:rsidRPr="000D0A8D" w:rsidRDefault="000D0A8D">
            <w:pPr>
              <w:pStyle w:val="Normal1"/>
              <w:widowControl w:val="0"/>
              <w:jc w:val="both"/>
              <w:rPr>
                <w:rFonts w:ascii="Times New Roman" w:hAnsi="Times New Roman"/>
                <w:b/>
              </w:rPr>
            </w:pPr>
            <w:r w:rsidRPr="000D0A8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93DB3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  <w:b/>
                <w:bCs/>
              </w:rPr>
            </w:pPr>
            <w:r w:rsidRPr="000D0A8D">
              <w:rPr>
                <w:rFonts w:ascii="Times New Roman" w:hAnsi="Times New Roman"/>
                <w:b/>
                <w:bCs/>
              </w:rPr>
              <w:t>Содержание темы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14:paraId="6C50D45E" w14:textId="77777777" w:rsidR="000D0A8D" w:rsidRPr="000D0A8D" w:rsidRDefault="000D0A8D" w:rsidP="000D0A8D">
            <w:pPr>
              <w:pStyle w:val="Normal1"/>
              <w:shd w:val="clear" w:color="auto" w:fill="FFFFFF"/>
              <w:spacing w:before="0" w:beforeAutospacing="0" w:after="0" w:afterAutospacing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Уровень трудности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14:paraId="73EFF9E7" w14:textId="77777777" w:rsidR="000D0A8D" w:rsidRPr="000D0A8D" w:rsidRDefault="000D0A8D" w:rsidP="000D0A8D">
            <w:pPr>
              <w:pStyle w:val="Normal1"/>
              <w:shd w:val="clear" w:color="auto" w:fill="FFFFFF"/>
              <w:spacing w:before="0" w:beforeAutospacing="0" w:after="0" w:afterAutospacing="0" w:line="274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0D0A8D">
              <w:rPr>
                <w:rFonts w:ascii="Times New Roman" w:hAnsi="Times New Roman"/>
                <w:bCs/>
              </w:rPr>
              <w:t>Кол-во заданий</w:t>
            </w:r>
          </w:p>
        </w:tc>
      </w:tr>
      <w:tr w:rsidR="000D0A8D" w:rsidRPr="000D0A8D" w14:paraId="37FD148D" w14:textId="77777777" w:rsidTr="000D0A8D">
        <w:trPr>
          <w:trHeight w:val="2764"/>
        </w:trPr>
        <w:tc>
          <w:tcPr>
            <w:tcW w:w="5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054B3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1</w:t>
            </w:r>
          </w:p>
        </w:tc>
        <w:tc>
          <w:tcPr>
            <w:tcW w:w="7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E1B36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0D0A8D">
              <w:rPr>
                <w:rFonts w:ascii="Times New Roman" w:hAnsi="Times New Roman"/>
                <w:b/>
              </w:rPr>
              <w:t>Физические основы механики</w:t>
            </w:r>
          </w:p>
          <w:p w14:paraId="0906CBB3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  <w:i/>
              </w:rPr>
              <w:t>Кинематика материальной точки</w:t>
            </w:r>
            <w:r w:rsidRPr="000D0A8D">
              <w:rPr>
                <w:rFonts w:ascii="Times New Roman" w:hAnsi="Times New Roman"/>
              </w:rPr>
              <w:t xml:space="preserve"> </w:t>
            </w:r>
          </w:p>
          <w:p w14:paraId="64C146C6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 xml:space="preserve">Система отсчета. Прямоугольная и сферическая системы координат. Кинематические уравнения движения. Траектория. Вектор перемещения. Скорость и ускорение как производные от радиус-вектора по времени. Тангенциальное и нормальное ускорения. </w:t>
            </w:r>
          </w:p>
          <w:p w14:paraId="65C51556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0D0A8D">
              <w:rPr>
                <w:rFonts w:ascii="Times New Roman" w:hAnsi="Times New Roman"/>
                <w:i/>
              </w:rPr>
              <w:t>Элементы кинематики твердого тела</w:t>
            </w:r>
          </w:p>
          <w:p w14:paraId="54D0644D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Вектор углового перемещения. Векторы угловой скорости и углового ускорения. Связь между угловыми и линейными характеристиками движения. Скорости и ускорения при качении тела по поверхности. Условие чистого качения.</w:t>
            </w:r>
          </w:p>
          <w:p w14:paraId="59A4B291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0D0A8D">
              <w:rPr>
                <w:rFonts w:ascii="Times New Roman" w:hAnsi="Times New Roman"/>
                <w:i/>
              </w:rPr>
              <w:t>Динамика материальной точки и твердого тела</w:t>
            </w:r>
          </w:p>
          <w:p w14:paraId="1E63414A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Понятие состояния в классической механике. Первый закон Ньютона. Инерциальные системы отсчета. Масса и импульс. Сила. Силы в механике: сила тяжести, силы трения, силы сопротивления, силы упругости. Второй закон Ньютона. Уравнение динамики материальной точки.</w:t>
            </w:r>
          </w:p>
          <w:p w14:paraId="60CC7AD7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 xml:space="preserve">Неинерциальные системы отсчета. Сила инерции. Центробежная сила инерции. </w:t>
            </w:r>
            <w:proofErr w:type="gramStart"/>
            <w:r w:rsidRPr="000D0A8D">
              <w:rPr>
                <w:rFonts w:ascii="Times New Roman" w:hAnsi="Times New Roman"/>
              </w:rPr>
              <w:t xml:space="preserve">Сила инерции Кориолис; ее проявления в природе: движение маятника Фуко, вращение циклонов в северном и южном полушариях Земли. </w:t>
            </w:r>
            <w:proofErr w:type="gramEnd"/>
          </w:p>
          <w:p w14:paraId="1F916479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 xml:space="preserve">Механическая система. Внешние и внутренние силы. Третий закон Ньютона. Центр масс механической системы и уравнение его движения. Векторы момента силы и момента импульса. Уравнение моментов для материальной точки. Уравнение моментов для механической системы. </w:t>
            </w:r>
          </w:p>
          <w:p w14:paraId="27C82BAF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  <w:i/>
              </w:rPr>
              <w:t>Вращение твердого тела вокруг неподвижной оси</w:t>
            </w:r>
            <w:r w:rsidRPr="000D0A8D">
              <w:rPr>
                <w:rFonts w:ascii="Times New Roman" w:hAnsi="Times New Roman"/>
              </w:rPr>
              <w:t xml:space="preserve"> Основное уравнение динамики вращательного движения твердого тела вокруг </w:t>
            </w:r>
            <w:r w:rsidRPr="000D0A8D">
              <w:rPr>
                <w:rFonts w:ascii="Times New Roman" w:hAnsi="Times New Roman"/>
              </w:rPr>
              <w:lastRenderedPageBreak/>
              <w:t>неподвижной оси. Момент инерции. Теорема Штейнера.</w:t>
            </w:r>
          </w:p>
          <w:p w14:paraId="4540951E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i/>
              </w:rPr>
            </w:pPr>
            <w:r w:rsidRPr="000D0A8D">
              <w:rPr>
                <w:rFonts w:ascii="Times New Roman" w:hAnsi="Times New Roman"/>
                <w:i/>
              </w:rPr>
              <w:t>Энергия и работа</w:t>
            </w:r>
            <w:r w:rsidRPr="000D0A8D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59A570BF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Энергия как универсальная мера всех форм движения и взаимодействия. Работа силы как криволинейный интеграл вдоль траектории движения частицы. Мощность. Кинетическая энергия частицы и системы частиц. Связь кинетической энергии системы с работой действующих на нее сил. Кинетическая энергия и работа при вращении твердого тела вокруг неподвижной оси. Консервативные и неконсервативные силы. Потенциальная энергия частицы и связь ее с силой поля. Полная механическая энергия. Закон изменения механической энергии.</w:t>
            </w:r>
          </w:p>
          <w:p w14:paraId="3AE328DA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0D0A8D">
              <w:rPr>
                <w:rFonts w:ascii="Times New Roman" w:hAnsi="Times New Roman"/>
                <w:i/>
              </w:rPr>
              <w:t>Законы сохранения в механике</w:t>
            </w:r>
          </w:p>
          <w:p w14:paraId="37A30864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Замкнутая система тел. Закон сохранения импульса. Закон сохранения момента импульса. Закон сохранения механической энергии. Общефизический закон сохранения и превращения энергии.</w:t>
            </w:r>
          </w:p>
          <w:p w14:paraId="0485ABF7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Устойчивое и неустойчивое равновесие. Равновесие механической системы. Условия равновесия твердого тела.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2C8B9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lastRenderedPageBreak/>
              <w:t>A-2</w:t>
            </w:r>
          </w:p>
          <w:p w14:paraId="2C7B1835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B-3</w:t>
            </w:r>
          </w:p>
          <w:p w14:paraId="095C692C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C-2</w:t>
            </w:r>
          </w:p>
        </w:tc>
        <w:tc>
          <w:tcPr>
            <w:tcW w:w="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B6E23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7</w:t>
            </w:r>
          </w:p>
        </w:tc>
      </w:tr>
      <w:tr w:rsidR="000D0A8D" w:rsidRPr="000D0A8D" w14:paraId="79C0D1D5" w14:textId="77777777" w:rsidTr="000D0A8D">
        <w:trPr>
          <w:trHeight w:val="143"/>
        </w:trPr>
        <w:tc>
          <w:tcPr>
            <w:tcW w:w="5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A24EA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6E79F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0D0A8D">
              <w:rPr>
                <w:rFonts w:ascii="Times New Roman" w:hAnsi="Times New Roman"/>
                <w:b/>
              </w:rPr>
              <w:t>Тяготение</w:t>
            </w:r>
          </w:p>
          <w:p w14:paraId="50608499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 xml:space="preserve">Закон всемирного тяготения. Зависимость ускорения свободного падения от высоты над поверхностью Земли и  географической широты местности. Гравитационное поле Земли и его аномалии. Движение тела в гравитационном поле Земли. Траектории финитного движения в гравитационном поле Земли. Космические скорости. Законы Кеплера. 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BB727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A-3</w:t>
            </w:r>
          </w:p>
          <w:p w14:paraId="1F3E1748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B-1</w:t>
            </w:r>
          </w:p>
          <w:p w14:paraId="2C0FDCE8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C-2</w:t>
            </w:r>
          </w:p>
        </w:tc>
        <w:tc>
          <w:tcPr>
            <w:tcW w:w="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A6926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6</w:t>
            </w:r>
          </w:p>
        </w:tc>
      </w:tr>
      <w:tr w:rsidR="000D0A8D" w:rsidRPr="000D0A8D" w14:paraId="21852DF8" w14:textId="77777777" w:rsidTr="000D0A8D">
        <w:trPr>
          <w:trHeight w:val="597"/>
        </w:trPr>
        <w:tc>
          <w:tcPr>
            <w:tcW w:w="5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EE278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3</w:t>
            </w:r>
          </w:p>
        </w:tc>
        <w:tc>
          <w:tcPr>
            <w:tcW w:w="7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30CCF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0D0A8D">
              <w:rPr>
                <w:rFonts w:ascii="Times New Roman" w:hAnsi="Times New Roman"/>
                <w:b/>
              </w:rPr>
              <w:t>Электродинамика</w:t>
            </w:r>
          </w:p>
          <w:p w14:paraId="268F1461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0D0A8D">
              <w:rPr>
                <w:rFonts w:ascii="Times New Roman" w:hAnsi="Times New Roman"/>
                <w:i/>
              </w:rPr>
              <w:t>Электростатическое поле</w:t>
            </w:r>
          </w:p>
          <w:p w14:paraId="5A0D8309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 xml:space="preserve">Напряженность электрического поля. Принцип суперпозиции. Поток вектора напряженности. Теорема Гаусса для электростатического поля в вакууме. Работа электрического поля по перемещению заряда. Циркуляция электростатического поля. Потенциал. Связь напряженности с потенциалом. </w:t>
            </w:r>
          </w:p>
          <w:p w14:paraId="5368DA24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Напряженность и потенциал точечного заряда. Общий метод расчета электростатического поля.</w:t>
            </w:r>
          </w:p>
          <w:p w14:paraId="78858A2A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0D0A8D">
              <w:rPr>
                <w:rFonts w:ascii="Times New Roman" w:hAnsi="Times New Roman"/>
                <w:i/>
              </w:rPr>
              <w:t>Проводники в электростатическом поле</w:t>
            </w:r>
          </w:p>
          <w:p w14:paraId="36126D76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Условие равновесия заряда в проводнике. Электростатическая индукция. Электростатическое поле внутри и вблизи проводника. Распределение заряда в проводнике. Условия на границе проводник – вакуум. Электростатическая защита. Метод зеркальных изображений. Электрическая емкость уединенного проводника. Конденсатор, электрическая емкость конденсатора.</w:t>
            </w:r>
          </w:p>
          <w:p w14:paraId="7BFE199C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  <w:i/>
              </w:rPr>
              <w:t>Электростатическое поле в диэлектрике</w:t>
            </w:r>
          </w:p>
          <w:p w14:paraId="5E297C64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Поляризация диэлектрика. Вектор поляризации. Вектор электрического смещения. Теорема Гаусса для вектора электрического смещения.</w:t>
            </w:r>
          </w:p>
          <w:p w14:paraId="7895F8F1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  <w:i/>
              </w:rPr>
              <w:t xml:space="preserve">Энергия взаимодействия </w:t>
            </w:r>
            <w:r w:rsidRPr="000D0A8D">
              <w:rPr>
                <w:rFonts w:ascii="Times New Roman" w:hAnsi="Times New Roman"/>
              </w:rPr>
              <w:t xml:space="preserve">системы неподвижных точечных зарядов. Энергия </w:t>
            </w:r>
            <w:proofErr w:type="gramStart"/>
            <w:r w:rsidRPr="000D0A8D">
              <w:rPr>
                <w:rFonts w:ascii="Times New Roman" w:hAnsi="Times New Roman"/>
              </w:rPr>
              <w:t>заряженных</w:t>
            </w:r>
            <w:proofErr w:type="gramEnd"/>
            <w:r w:rsidRPr="000D0A8D">
              <w:rPr>
                <w:rFonts w:ascii="Times New Roman" w:hAnsi="Times New Roman"/>
              </w:rPr>
              <w:t xml:space="preserve"> уединенного проводника и конденсатора. Энергия и объемная плотность энергии электростатического поля.</w:t>
            </w:r>
          </w:p>
          <w:p w14:paraId="2C7C35FB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/>
              </w:rPr>
            </w:pPr>
            <w:r w:rsidRPr="000D0A8D">
              <w:rPr>
                <w:rFonts w:ascii="Times New Roman" w:hAnsi="Times New Roman"/>
                <w:i/>
              </w:rPr>
              <w:t>Электрический ток</w:t>
            </w:r>
            <w:r w:rsidRPr="000D0A8D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342F9E8C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 xml:space="preserve">Общие характеристики и условия существования электрического тока. Сила и плотность тока. Сторонние силы. ЭДС. Закон Ома в дифференциальной форме. Закон Ома для неоднородного участка цепи. Работа и мощность тока. Закон </w:t>
            </w:r>
            <w:proofErr w:type="gramStart"/>
            <w:r w:rsidRPr="000D0A8D">
              <w:rPr>
                <w:rFonts w:ascii="Times New Roman" w:hAnsi="Times New Roman"/>
              </w:rPr>
              <w:t>Джоуля-Ленца</w:t>
            </w:r>
            <w:proofErr w:type="gramEnd"/>
            <w:r w:rsidRPr="000D0A8D">
              <w:rPr>
                <w:rFonts w:ascii="Times New Roman" w:hAnsi="Times New Roman"/>
              </w:rPr>
              <w:t xml:space="preserve"> в интегральной и </w:t>
            </w:r>
            <w:r w:rsidRPr="000D0A8D">
              <w:rPr>
                <w:rFonts w:ascii="Times New Roman" w:hAnsi="Times New Roman"/>
              </w:rPr>
              <w:lastRenderedPageBreak/>
              <w:t>дифференциальной форме.</w:t>
            </w:r>
          </w:p>
          <w:p w14:paraId="21E23BD3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0D0A8D">
              <w:rPr>
                <w:rFonts w:ascii="Times New Roman" w:hAnsi="Times New Roman"/>
                <w:i/>
              </w:rPr>
              <w:t>Стационарное магнитное поле</w:t>
            </w:r>
          </w:p>
          <w:p w14:paraId="7F1DD4C1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 xml:space="preserve">Магнитный момент контура с током. Вектор магнитной индукции. Принцип суперпозиции. Закон </w:t>
            </w:r>
            <w:proofErr w:type="spellStart"/>
            <w:r w:rsidRPr="000D0A8D">
              <w:rPr>
                <w:rFonts w:ascii="Times New Roman" w:hAnsi="Times New Roman"/>
              </w:rPr>
              <w:t>Био</w:t>
            </w:r>
            <w:proofErr w:type="spellEnd"/>
            <w:r w:rsidRPr="000D0A8D">
              <w:rPr>
                <w:rFonts w:ascii="Times New Roman" w:hAnsi="Times New Roman"/>
              </w:rPr>
              <w:t>-</w:t>
            </w:r>
            <w:proofErr w:type="spellStart"/>
            <w:r w:rsidRPr="000D0A8D">
              <w:rPr>
                <w:rFonts w:ascii="Times New Roman" w:hAnsi="Times New Roman"/>
              </w:rPr>
              <w:t>Савара</w:t>
            </w:r>
            <w:proofErr w:type="spellEnd"/>
            <w:r w:rsidRPr="000D0A8D">
              <w:rPr>
                <w:rFonts w:ascii="Times New Roman" w:hAnsi="Times New Roman"/>
              </w:rPr>
              <w:t>-Лапласа. Магнитный поток. Теорема Гаусса для вектора магнитной индукции. Работа по перемещению проводника с током в магнитном поле. Магнетики. Виды магнетиков. Намагниченность. Вектор напряженности. Теорема о циркуляции вектора напряженности магнитного поля.</w:t>
            </w:r>
          </w:p>
          <w:p w14:paraId="3677FEC7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0D0A8D">
              <w:rPr>
                <w:rFonts w:ascii="Times New Roman" w:hAnsi="Times New Roman"/>
                <w:i/>
              </w:rPr>
              <w:t xml:space="preserve">Электромагнитная индукция </w:t>
            </w:r>
          </w:p>
          <w:p w14:paraId="3475EC24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 xml:space="preserve">Закон электромагнитной индукции. Правило Ленца. Самоиндукция. Индуктивность контура. Магнитная энергия тока. Плотность энергии магнитного поля. </w:t>
            </w:r>
          </w:p>
          <w:p w14:paraId="2AF0DE5F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Первое и второе уравнения Максвелла. Вихревое электрическое поле. Ток смещения. Электромагнитное поле. Система уравнений Максвелла в интегральной форме и дифференциальной формах. Относительность электрических и магнитных полей.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FAC50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lastRenderedPageBreak/>
              <w:t>A-4</w:t>
            </w:r>
          </w:p>
          <w:p w14:paraId="23D2760C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B-2</w:t>
            </w:r>
          </w:p>
        </w:tc>
        <w:tc>
          <w:tcPr>
            <w:tcW w:w="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75CEF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6</w:t>
            </w:r>
          </w:p>
        </w:tc>
      </w:tr>
      <w:tr w:rsidR="000D0A8D" w:rsidRPr="000D0A8D" w14:paraId="670EDEC7" w14:textId="77777777" w:rsidTr="000D0A8D">
        <w:trPr>
          <w:trHeight w:val="582"/>
        </w:trPr>
        <w:tc>
          <w:tcPr>
            <w:tcW w:w="5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14136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F7E59" w14:textId="77777777" w:rsidR="000D0A8D" w:rsidRPr="000D0A8D" w:rsidRDefault="000D0A8D" w:rsidP="000D0A8D">
            <w:pPr>
              <w:pStyle w:val="Normal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0D0A8D">
              <w:rPr>
                <w:rFonts w:ascii="Times New Roman" w:hAnsi="Times New Roman"/>
                <w:b/>
              </w:rPr>
              <w:t>Физика колебаний и волн</w:t>
            </w:r>
          </w:p>
          <w:p w14:paraId="1F4EEBFC" w14:textId="77777777" w:rsidR="000D0A8D" w:rsidRPr="000D0A8D" w:rsidRDefault="000D0A8D" w:rsidP="000D0A8D">
            <w:pPr>
              <w:pStyle w:val="Normal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Общие представления о колебаниях. Гармонические колебания и их характеристики. Дифференциальное уравнение гармонических колебаний. Гармонические осцилляторы. Пружинный маятник. Энергия гармонических колебаний. Векторная диаграмма. Сложение гармонических колебаний с помощью векторных диаграмм.</w:t>
            </w:r>
          </w:p>
          <w:p w14:paraId="31BFD93F" w14:textId="77777777" w:rsidR="000D0A8D" w:rsidRPr="000D0A8D" w:rsidRDefault="000D0A8D" w:rsidP="000D0A8D">
            <w:pPr>
              <w:pStyle w:val="Normal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Дифференциальное уравнение свободных затухающих колебаний в колебательном контуре. Амплитуда и частота затухающих колебаний. Вынужденные колебания. Амплитуда и фаза вынужденных колебаний. Резонанс. Переменный ток как вынужденные электромагнитные колебания. Закон Ома для переменного тока. Мощность переменного тока.</w:t>
            </w:r>
          </w:p>
          <w:p w14:paraId="27FE104B" w14:textId="77777777" w:rsidR="000D0A8D" w:rsidRPr="000D0A8D" w:rsidRDefault="000D0A8D" w:rsidP="000D0A8D">
            <w:pPr>
              <w:pStyle w:val="Normal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 xml:space="preserve">Общая характеристика волнового процесса. Упругие волны. Уравнения плоской и сферической волн. Длина волны, волновое число и волновой вектор, фазовая скорость. Волновое уравнение. Скорости распространения упругих волн в средах. Энергетические характеристики упругих волн. Вектор </w:t>
            </w:r>
            <w:proofErr w:type="spellStart"/>
            <w:r w:rsidRPr="000D0A8D">
              <w:rPr>
                <w:rFonts w:ascii="Times New Roman" w:hAnsi="Times New Roman"/>
              </w:rPr>
              <w:t>Умова</w:t>
            </w:r>
            <w:proofErr w:type="spellEnd"/>
            <w:r w:rsidRPr="000D0A8D">
              <w:rPr>
                <w:rFonts w:ascii="Times New Roman" w:hAnsi="Times New Roman"/>
              </w:rPr>
              <w:t>.</w:t>
            </w:r>
          </w:p>
          <w:p w14:paraId="58C3CEE2" w14:textId="77777777" w:rsidR="000D0A8D" w:rsidRPr="000D0A8D" w:rsidRDefault="000D0A8D" w:rsidP="000D0A8D">
            <w:pPr>
              <w:pStyle w:val="Normal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 xml:space="preserve">Волновое уравнение для электромагнитного поля. Свойства электромагнитных волн. Энергия ЭМВ. Вектор </w:t>
            </w:r>
            <w:proofErr w:type="spellStart"/>
            <w:r w:rsidRPr="000D0A8D">
              <w:rPr>
                <w:rFonts w:ascii="Times New Roman" w:hAnsi="Times New Roman"/>
              </w:rPr>
              <w:t>Пойнтинга</w:t>
            </w:r>
            <w:proofErr w:type="spellEnd"/>
            <w:r w:rsidRPr="000D0A8D">
              <w:rPr>
                <w:rFonts w:ascii="Times New Roman" w:hAnsi="Times New Roman"/>
              </w:rPr>
              <w:t>. Интенсивность электромагнитной волны. Шкала электромагнитных волн. Свет как электромагнитная волна.</w:t>
            </w:r>
          </w:p>
          <w:p w14:paraId="6AE4926F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Скорость света в среде. Дисперсия. Нормальная и аномальная дисперсия света. Интерференция волн. Условия максимума и минимума при интерференции. Временная и пространственная когерентность.</w:t>
            </w:r>
          </w:p>
          <w:p w14:paraId="5DD2A076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Дифракция света. Принцип Гюйгенса-Френеля. Метод зон Френеля. Дифракция на одной щели. Дифракционная решетка. Условия дифракционных максимумов и минимумов при дифракции на решетке. Дифракционный предел разрешения оптических инструментов.</w:t>
            </w:r>
          </w:p>
          <w:p w14:paraId="7462BDAF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 xml:space="preserve">Свет естественный и поляризованный. Получение линейно поляризованной световой волны. Закон </w:t>
            </w:r>
            <w:proofErr w:type="spellStart"/>
            <w:r w:rsidRPr="000D0A8D">
              <w:rPr>
                <w:rFonts w:ascii="Times New Roman" w:hAnsi="Times New Roman"/>
              </w:rPr>
              <w:t>Малюса</w:t>
            </w:r>
            <w:proofErr w:type="spellEnd"/>
            <w:r w:rsidRPr="000D0A8D">
              <w:rPr>
                <w:rFonts w:ascii="Times New Roman" w:hAnsi="Times New Roman"/>
              </w:rPr>
              <w:t xml:space="preserve">. Поляризация света при отражении от поверхности диэлектрика. Угол </w:t>
            </w:r>
            <w:proofErr w:type="spellStart"/>
            <w:r w:rsidRPr="000D0A8D">
              <w:rPr>
                <w:rFonts w:ascii="Times New Roman" w:hAnsi="Times New Roman"/>
              </w:rPr>
              <w:t>Брюстера</w:t>
            </w:r>
            <w:proofErr w:type="spellEnd"/>
            <w:r w:rsidRPr="000D0A8D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3D538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</w:p>
          <w:p w14:paraId="12E77587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B-3</w:t>
            </w:r>
          </w:p>
          <w:p w14:paraId="549467A6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C-3</w:t>
            </w:r>
          </w:p>
        </w:tc>
        <w:tc>
          <w:tcPr>
            <w:tcW w:w="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94091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6</w:t>
            </w:r>
          </w:p>
        </w:tc>
      </w:tr>
      <w:tr w:rsidR="000D0A8D" w:rsidRPr="000D0A8D" w14:paraId="7322C291" w14:textId="77777777" w:rsidTr="000D0A8D">
        <w:trPr>
          <w:trHeight w:val="143"/>
        </w:trPr>
        <w:tc>
          <w:tcPr>
            <w:tcW w:w="5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56BE8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98789" w14:textId="77777777" w:rsidR="000D0A8D" w:rsidRPr="000D0A8D" w:rsidRDefault="000D0A8D" w:rsidP="000D0A8D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0D0A8D">
              <w:rPr>
                <w:rFonts w:ascii="Times New Roman" w:hAnsi="Times New Roman"/>
                <w:i/>
              </w:rPr>
              <w:t xml:space="preserve">Квантовая природа электромагнитного излучения </w:t>
            </w:r>
          </w:p>
          <w:p w14:paraId="0C216DF6" w14:textId="77777777" w:rsidR="000D0A8D" w:rsidRPr="000D0A8D" w:rsidRDefault="000D0A8D" w:rsidP="000D0A8D">
            <w:pPr>
              <w:pStyle w:val="Normal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0D0A8D">
              <w:rPr>
                <w:rFonts w:ascii="Times New Roman" w:hAnsi="Times New Roman"/>
              </w:rPr>
              <w:t xml:space="preserve">Тепловое излучение. Основные характеристики теплового излучения. Законы теплового излучения абсолютно черного тела. </w:t>
            </w:r>
            <w:r w:rsidRPr="000D0A8D">
              <w:rPr>
                <w:rFonts w:ascii="Times New Roman" w:hAnsi="Times New Roman"/>
                <w:bCs/>
              </w:rPr>
              <w:t xml:space="preserve">Проблема излучения абсолютно черного тела. </w:t>
            </w:r>
            <w:r w:rsidRPr="000D0A8D">
              <w:rPr>
                <w:rFonts w:ascii="Times New Roman" w:hAnsi="Times New Roman"/>
              </w:rPr>
              <w:t>Квантовая гипотеза и формула Планка. Фотоны. Внешний фотоэффект и его закономерности. Уравнение Эйнштейна для фотоэффекта. Внутренний фотоэффект и его закономерности. Вентильный фотоэффект и солнечные батареи.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42C03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B-3</w:t>
            </w:r>
          </w:p>
          <w:p w14:paraId="5E997163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C-2</w:t>
            </w:r>
          </w:p>
        </w:tc>
        <w:tc>
          <w:tcPr>
            <w:tcW w:w="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FDE5F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</w:rPr>
            </w:pPr>
            <w:r w:rsidRPr="000D0A8D">
              <w:rPr>
                <w:rFonts w:ascii="Times New Roman" w:hAnsi="Times New Roman"/>
              </w:rPr>
              <w:t>5</w:t>
            </w:r>
          </w:p>
        </w:tc>
      </w:tr>
      <w:tr w:rsidR="000D0A8D" w:rsidRPr="000D0A8D" w14:paraId="40F01A0F" w14:textId="77777777" w:rsidTr="000D0A8D">
        <w:trPr>
          <w:trHeight w:val="298"/>
        </w:trPr>
        <w:tc>
          <w:tcPr>
            <w:tcW w:w="78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F2FA3" w14:textId="77777777" w:rsidR="000D0A8D" w:rsidRPr="000D0A8D" w:rsidRDefault="000D0A8D">
            <w:pPr>
              <w:pStyle w:val="11"/>
              <w:jc w:val="both"/>
              <w:rPr>
                <w:sz w:val="28"/>
                <w:szCs w:val="28"/>
              </w:rPr>
            </w:pPr>
            <w:r w:rsidRPr="000D0A8D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74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33689" w14:textId="77777777" w:rsidR="000D0A8D" w:rsidRPr="000D0A8D" w:rsidRDefault="000D0A8D">
            <w:pPr>
              <w:pStyle w:val="Normal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A8D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5EF675B1" w14:textId="41DBB7AB" w:rsidR="00906A20" w:rsidRPr="000D0A8D" w:rsidRDefault="00906A20" w:rsidP="000D0A8D">
      <w:pPr>
        <w:pStyle w:val="Normal1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 </w:t>
      </w:r>
      <w:r w:rsidRPr="000D0A8D">
        <w:rPr>
          <w:rFonts w:ascii="Times New Roman" w:hAnsi="Times New Roman"/>
          <w:b/>
          <w:sz w:val="28"/>
          <w:szCs w:val="28"/>
        </w:rPr>
        <w:t>4. Описание содержания заданий:</w:t>
      </w:r>
    </w:p>
    <w:p w14:paraId="300DE915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Задания охватывают вопросы знания (уровень A) основных понятий классической физики, ее принципов, основных законов, уравнений и соотношений; применения указанных положений к решению типовых задач (уровень B), а также задач, решение которых требует знаний различных разделов курса и их совместного применения (уровень C).</w:t>
      </w:r>
    </w:p>
    <w:p w14:paraId="26F5BE8D" w14:textId="650FAEFA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 </w:t>
      </w:r>
      <w:r w:rsidRPr="000D0A8D">
        <w:rPr>
          <w:rFonts w:ascii="Times New Roman" w:hAnsi="Times New Roman"/>
          <w:b/>
          <w:sz w:val="28"/>
          <w:szCs w:val="28"/>
        </w:rPr>
        <w:t xml:space="preserve">5. </w:t>
      </w:r>
      <w:r w:rsidRPr="000D0A8D">
        <w:rPr>
          <w:rFonts w:ascii="Times New Roman" w:hAnsi="Times New Roman"/>
          <w:sz w:val="28"/>
          <w:szCs w:val="28"/>
        </w:rPr>
        <w:t>Среднее время выполнение задания:</w:t>
      </w:r>
    </w:p>
    <w:p w14:paraId="3C9BF6CC" w14:textId="77777777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Продолжительность выполнения одного задания - 2 минуты.</w:t>
      </w:r>
    </w:p>
    <w:p w14:paraId="4657C634" w14:textId="77777777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Общее время теста составляет 60 минут</w:t>
      </w:r>
    </w:p>
    <w:p w14:paraId="4266D522" w14:textId="11B5AB99" w:rsidR="00906A20" w:rsidRPr="000D0A8D" w:rsidRDefault="00906A20" w:rsidP="000D0A8D">
      <w:pPr>
        <w:pStyle w:val="Normal1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0D0A8D">
        <w:rPr>
          <w:rFonts w:ascii="Times New Roman" w:hAnsi="Times New Roman"/>
          <w:b/>
          <w:sz w:val="28"/>
          <w:szCs w:val="28"/>
        </w:rPr>
        <w:t xml:space="preserve"> 6. Количество заданий в одной версии теста:</w:t>
      </w:r>
    </w:p>
    <w:p w14:paraId="7E0B5B34" w14:textId="77777777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В одном варианте теста - 30 заданий.</w:t>
      </w:r>
    </w:p>
    <w:p w14:paraId="14B6E2A3" w14:textId="77777777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Распределение тестовых заданий по уровню сложности:</w:t>
      </w:r>
    </w:p>
    <w:p w14:paraId="47214DB9" w14:textId="77777777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D0A8D">
        <w:rPr>
          <w:rFonts w:ascii="Times New Roman" w:hAnsi="Times New Roman"/>
          <w:sz w:val="28"/>
          <w:szCs w:val="28"/>
        </w:rPr>
        <w:t>легкий</w:t>
      </w:r>
      <w:proofErr w:type="gramEnd"/>
      <w:r w:rsidRPr="000D0A8D">
        <w:rPr>
          <w:rFonts w:ascii="Times New Roman" w:hAnsi="Times New Roman"/>
          <w:sz w:val="28"/>
          <w:szCs w:val="28"/>
        </w:rPr>
        <w:t xml:space="preserve"> (A) - 9 заданий (30%);</w:t>
      </w:r>
    </w:p>
    <w:p w14:paraId="63AF891F" w14:textId="77777777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D0A8D">
        <w:rPr>
          <w:rFonts w:ascii="Times New Roman" w:hAnsi="Times New Roman"/>
          <w:sz w:val="28"/>
          <w:szCs w:val="28"/>
        </w:rPr>
        <w:t>средний</w:t>
      </w:r>
      <w:proofErr w:type="gramEnd"/>
      <w:r w:rsidRPr="000D0A8D">
        <w:rPr>
          <w:rFonts w:ascii="Times New Roman" w:hAnsi="Times New Roman"/>
          <w:sz w:val="28"/>
          <w:szCs w:val="28"/>
        </w:rPr>
        <w:t xml:space="preserve"> (B) - 12 заданий (40%);</w:t>
      </w:r>
    </w:p>
    <w:p w14:paraId="602C5F13" w14:textId="77777777" w:rsidR="00906A20" w:rsidRPr="000D0A8D" w:rsidRDefault="00906A20" w:rsidP="000D0A8D">
      <w:pPr>
        <w:pStyle w:val="Normal1"/>
        <w:spacing w:before="0" w:beforeAutospacing="0" w:after="0" w:afterAutospacing="0" w:line="274" w:lineRule="auto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D0A8D">
        <w:rPr>
          <w:rFonts w:ascii="Times New Roman" w:hAnsi="Times New Roman"/>
          <w:sz w:val="28"/>
          <w:szCs w:val="28"/>
        </w:rPr>
        <w:t>сложный</w:t>
      </w:r>
      <w:proofErr w:type="gramEnd"/>
      <w:r w:rsidRPr="000D0A8D">
        <w:rPr>
          <w:rFonts w:ascii="Times New Roman" w:hAnsi="Times New Roman"/>
          <w:sz w:val="28"/>
          <w:szCs w:val="28"/>
        </w:rPr>
        <w:t xml:space="preserve"> (C) - 9 заданий (30%).</w:t>
      </w:r>
    </w:p>
    <w:p w14:paraId="6B481FED" w14:textId="0184D86A" w:rsidR="00906A20" w:rsidRPr="000D0A8D" w:rsidRDefault="00906A20" w:rsidP="000D0A8D">
      <w:pPr>
        <w:pStyle w:val="Normal1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0D0A8D">
        <w:rPr>
          <w:rFonts w:ascii="Times New Roman" w:hAnsi="Times New Roman"/>
          <w:b/>
          <w:sz w:val="28"/>
          <w:szCs w:val="28"/>
        </w:rPr>
        <w:t xml:space="preserve"> 7. Форма задания:</w:t>
      </w:r>
    </w:p>
    <w:p w14:paraId="48FDA91B" w14:textId="77777777" w:rsidR="00906A20" w:rsidRPr="000D0A8D" w:rsidRDefault="00906A20" w:rsidP="000D0A8D">
      <w:pPr>
        <w:pStyle w:val="Normal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1BD42F65" w14:textId="606F0717" w:rsidR="00906A20" w:rsidRPr="000D0A8D" w:rsidRDefault="00906A20" w:rsidP="000D0A8D">
      <w:pPr>
        <w:pStyle w:val="Normal1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0D0A8D">
        <w:rPr>
          <w:rFonts w:ascii="Times New Roman" w:hAnsi="Times New Roman"/>
          <w:b/>
          <w:sz w:val="28"/>
          <w:szCs w:val="28"/>
        </w:rPr>
        <w:t xml:space="preserve"> 8. Оценка выполнения задания:</w:t>
      </w:r>
    </w:p>
    <w:p w14:paraId="362B0664" w14:textId="77777777" w:rsidR="00906A20" w:rsidRPr="000D0A8D" w:rsidRDefault="00906A20" w:rsidP="000D0A8D">
      <w:pPr>
        <w:pStyle w:val="Normal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5904AFFE" w14:textId="1E6FDA1F" w:rsidR="00906A20" w:rsidRPr="000D0A8D" w:rsidRDefault="00906A20" w:rsidP="000D0A8D">
      <w:pPr>
        <w:pStyle w:val="Normal1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0D0A8D">
        <w:rPr>
          <w:rFonts w:ascii="Times New Roman" w:hAnsi="Times New Roman"/>
          <w:b/>
          <w:sz w:val="28"/>
          <w:szCs w:val="28"/>
        </w:rPr>
        <w:t xml:space="preserve"> 9. Список рекомендуемой литературы:</w:t>
      </w:r>
    </w:p>
    <w:p w14:paraId="23E09085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 w:rsidRPr="000D0A8D">
        <w:rPr>
          <w:rFonts w:ascii="Times New Roman" w:hAnsi="Times New Roman"/>
          <w:b/>
          <w:bCs/>
          <w:sz w:val="28"/>
          <w:szCs w:val="28"/>
        </w:rPr>
        <w:t xml:space="preserve">Основная  </w:t>
      </w:r>
    </w:p>
    <w:p w14:paraId="791511B5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1. Савельев И.В. Курс общей физики: в 4 т.: учебное пособие для вузов. Т.1: Механика. Молекулярная физика и термодинамика/И.В. Савельев; под ред. В.И. Савельева.-2-е изд. стереотип. - М.: </w:t>
      </w:r>
      <w:proofErr w:type="spellStart"/>
      <w:r w:rsidRPr="000D0A8D">
        <w:rPr>
          <w:rFonts w:ascii="Times New Roman" w:hAnsi="Times New Roman"/>
          <w:sz w:val="28"/>
          <w:szCs w:val="28"/>
        </w:rPr>
        <w:t>КноРус</w:t>
      </w:r>
      <w:proofErr w:type="spellEnd"/>
      <w:r w:rsidRPr="000D0A8D">
        <w:rPr>
          <w:rFonts w:ascii="Times New Roman" w:hAnsi="Times New Roman"/>
          <w:sz w:val="28"/>
          <w:szCs w:val="28"/>
        </w:rPr>
        <w:t>, 2012. - 528 с.</w:t>
      </w:r>
    </w:p>
    <w:p w14:paraId="38555353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2. Савельев И. В. Курс общей физики: в 4 т.: учебное пособие для вузов. Т. 2: Электричество и магнетизм. Волны. Оптика/И. В. Савельев; под ред. В.И. Савельева. - 2-е изд. стереотип. - М.: </w:t>
      </w:r>
      <w:proofErr w:type="spellStart"/>
      <w:r w:rsidRPr="000D0A8D">
        <w:rPr>
          <w:rFonts w:ascii="Times New Roman" w:hAnsi="Times New Roman"/>
          <w:sz w:val="28"/>
          <w:szCs w:val="28"/>
        </w:rPr>
        <w:t>КноРус</w:t>
      </w:r>
      <w:proofErr w:type="spellEnd"/>
      <w:r w:rsidRPr="000D0A8D">
        <w:rPr>
          <w:rFonts w:ascii="Times New Roman" w:hAnsi="Times New Roman"/>
          <w:sz w:val="28"/>
          <w:szCs w:val="28"/>
        </w:rPr>
        <w:t>, 2012.- 576 с.</w:t>
      </w:r>
    </w:p>
    <w:p w14:paraId="3C6A79AF" w14:textId="77777777" w:rsidR="00906A20" w:rsidRPr="000D0A8D" w:rsidRDefault="00906A20" w:rsidP="000D0A8D">
      <w:pPr>
        <w:pStyle w:val="Normal1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3. Савельев И. В. Курс общей физики: в 4 т.: учебное пособие для вузов</w:t>
      </w:r>
      <w:proofErr w:type="gramStart"/>
      <w:r w:rsidRPr="000D0A8D">
        <w:rPr>
          <w:rFonts w:ascii="Times New Roman" w:hAnsi="Times New Roman"/>
          <w:sz w:val="28"/>
          <w:szCs w:val="28"/>
        </w:rPr>
        <w:t>.Т</w:t>
      </w:r>
      <w:proofErr w:type="gramEnd"/>
      <w:r w:rsidRPr="000D0A8D">
        <w:rPr>
          <w:rFonts w:ascii="Times New Roman" w:hAnsi="Times New Roman"/>
          <w:sz w:val="28"/>
          <w:szCs w:val="28"/>
        </w:rPr>
        <w:t xml:space="preserve">.3: Квантовая оптика. Атомная физика. Физика твердого тела/И. В. Савельев; под ред. В. И. Савельева. - 2-е изд. стереотип. - М.: </w:t>
      </w:r>
      <w:proofErr w:type="spellStart"/>
      <w:r w:rsidRPr="000D0A8D">
        <w:rPr>
          <w:rFonts w:ascii="Times New Roman" w:hAnsi="Times New Roman"/>
          <w:sz w:val="28"/>
          <w:szCs w:val="28"/>
        </w:rPr>
        <w:t>КноРус</w:t>
      </w:r>
      <w:proofErr w:type="spellEnd"/>
      <w:r w:rsidRPr="000D0A8D">
        <w:rPr>
          <w:rFonts w:ascii="Times New Roman" w:hAnsi="Times New Roman"/>
          <w:sz w:val="28"/>
          <w:szCs w:val="28"/>
        </w:rPr>
        <w:t>, 2012. - 368с.</w:t>
      </w:r>
    </w:p>
    <w:p w14:paraId="5BCB02F1" w14:textId="77777777" w:rsidR="00906A20" w:rsidRPr="000D0A8D" w:rsidRDefault="00906A20" w:rsidP="000D0A8D">
      <w:pPr>
        <w:pStyle w:val="Normal1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D0A8D">
        <w:rPr>
          <w:rFonts w:ascii="Times New Roman" w:hAnsi="Times New Roman"/>
          <w:sz w:val="28"/>
          <w:szCs w:val="28"/>
        </w:rPr>
        <w:t>Детлаф</w:t>
      </w:r>
      <w:proofErr w:type="spellEnd"/>
      <w:r w:rsidRPr="000D0A8D">
        <w:rPr>
          <w:rFonts w:ascii="Times New Roman" w:hAnsi="Times New Roman"/>
          <w:sz w:val="28"/>
          <w:szCs w:val="28"/>
        </w:rPr>
        <w:t xml:space="preserve"> А. А. Курс физики: Учеб</w:t>
      </w:r>
      <w:proofErr w:type="gramStart"/>
      <w:r w:rsidRPr="000D0A8D">
        <w:rPr>
          <w:rFonts w:ascii="Times New Roman" w:hAnsi="Times New Roman"/>
          <w:sz w:val="28"/>
          <w:szCs w:val="28"/>
        </w:rPr>
        <w:t>.</w:t>
      </w:r>
      <w:proofErr w:type="gramEnd"/>
      <w:r w:rsidRPr="000D0A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0A8D">
        <w:rPr>
          <w:rFonts w:ascii="Times New Roman" w:hAnsi="Times New Roman"/>
          <w:sz w:val="28"/>
          <w:szCs w:val="28"/>
        </w:rPr>
        <w:t>п</w:t>
      </w:r>
      <w:proofErr w:type="gramEnd"/>
      <w:r w:rsidRPr="000D0A8D">
        <w:rPr>
          <w:rFonts w:ascii="Times New Roman" w:hAnsi="Times New Roman"/>
          <w:sz w:val="28"/>
          <w:szCs w:val="28"/>
        </w:rPr>
        <w:t xml:space="preserve">особие для втузов/А. А. </w:t>
      </w:r>
      <w:proofErr w:type="spellStart"/>
      <w:r w:rsidRPr="000D0A8D">
        <w:rPr>
          <w:rFonts w:ascii="Times New Roman" w:hAnsi="Times New Roman"/>
          <w:sz w:val="28"/>
          <w:szCs w:val="28"/>
        </w:rPr>
        <w:t>Детлаф</w:t>
      </w:r>
      <w:proofErr w:type="spellEnd"/>
      <w:r w:rsidRPr="000D0A8D">
        <w:rPr>
          <w:rFonts w:ascii="Times New Roman" w:hAnsi="Times New Roman"/>
          <w:sz w:val="28"/>
          <w:szCs w:val="28"/>
        </w:rPr>
        <w:t xml:space="preserve">, Б. М. Яворский. - 4-е изд., </w:t>
      </w:r>
      <w:proofErr w:type="spellStart"/>
      <w:r w:rsidRPr="000D0A8D">
        <w:rPr>
          <w:rFonts w:ascii="Times New Roman" w:hAnsi="Times New Roman"/>
          <w:sz w:val="28"/>
          <w:szCs w:val="28"/>
        </w:rPr>
        <w:t>испр</w:t>
      </w:r>
      <w:proofErr w:type="spellEnd"/>
      <w:r w:rsidRPr="000D0A8D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0D0A8D">
        <w:rPr>
          <w:rFonts w:ascii="Times New Roman" w:hAnsi="Times New Roman"/>
          <w:sz w:val="28"/>
          <w:szCs w:val="28"/>
        </w:rPr>
        <w:t>Высш</w:t>
      </w:r>
      <w:proofErr w:type="spellEnd"/>
      <w:r w:rsidRPr="000D0A8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D0A8D">
        <w:rPr>
          <w:rFonts w:ascii="Times New Roman" w:hAnsi="Times New Roman"/>
          <w:sz w:val="28"/>
          <w:szCs w:val="28"/>
        </w:rPr>
        <w:t>шк</w:t>
      </w:r>
      <w:proofErr w:type="spellEnd"/>
      <w:r w:rsidRPr="000D0A8D">
        <w:rPr>
          <w:rFonts w:ascii="Times New Roman" w:hAnsi="Times New Roman"/>
          <w:sz w:val="28"/>
          <w:szCs w:val="28"/>
        </w:rPr>
        <w:t>., 2014. -718 с.</w:t>
      </w:r>
    </w:p>
    <w:p w14:paraId="163CC5A0" w14:textId="77777777" w:rsidR="00906A20" w:rsidRPr="000D0A8D" w:rsidRDefault="00906A20" w:rsidP="000D0A8D">
      <w:pPr>
        <w:pStyle w:val="Normal1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lastRenderedPageBreak/>
        <w:t>5. Иродов И.Е. Механика. Основные законы: учебное пособие. М.: «Бином», 2014. - 312 с.</w:t>
      </w:r>
    </w:p>
    <w:p w14:paraId="34763815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6. Иродов И.Е.  Основные законы электромагнетизма. - М.: Бином, 2000.   </w:t>
      </w:r>
    </w:p>
    <w:p w14:paraId="365256DF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Трофимова Т. И. Курс физики. - М.: Академия, - 560 с., 2004.7. </w:t>
      </w:r>
    </w:p>
    <w:p w14:paraId="0FDB694E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7. Чертов А.Г., Воробьев А.А. Задачник по физике. - М.: </w:t>
      </w:r>
      <w:proofErr w:type="spellStart"/>
      <w:r w:rsidRPr="000D0A8D">
        <w:rPr>
          <w:rFonts w:ascii="Times New Roman" w:hAnsi="Times New Roman"/>
          <w:sz w:val="28"/>
          <w:szCs w:val="28"/>
        </w:rPr>
        <w:t>Высш</w:t>
      </w:r>
      <w:proofErr w:type="spellEnd"/>
      <w:r w:rsidRPr="000D0A8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D0A8D">
        <w:rPr>
          <w:rFonts w:ascii="Times New Roman" w:hAnsi="Times New Roman"/>
          <w:sz w:val="28"/>
          <w:szCs w:val="28"/>
        </w:rPr>
        <w:t>шк</w:t>
      </w:r>
      <w:proofErr w:type="spellEnd"/>
      <w:r w:rsidRPr="000D0A8D">
        <w:rPr>
          <w:rFonts w:ascii="Times New Roman" w:hAnsi="Times New Roman"/>
          <w:sz w:val="28"/>
          <w:szCs w:val="28"/>
        </w:rPr>
        <w:t xml:space="preserve">., 2009. </w:t>
      </w:r>
    </w:p>
    <w:p w14:paraId="6F6382F7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0A8D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spellStart"/>
      <w:r w:rsidRPr="000D0A8D">
        <w:rPr>
          <w:rFonts w:ascii="Times New Roman" w:hAnsi="Times New Roman"/>
          <w:color w:val="000000"/>
          <w:sz w:val="28"/>
          <w:szCs w:val="28"/>
        </w:rPr>
        <w:t>Волькенштейн</w:t>
      </w:r>
      <w:proofErr w:type="spellEnd"/>
      <w:r w:rsidRPr="000D0A8D">
        <w:rPr>
          <w:rFonts w:ascii="Times New Roman" w:hAnsi="Times New Roman"/>
          <w:color w:val="000000"/>
          <w:sz w:val="28"/>
          <w:szCs w:val="28"/>
        </w:rPr>
        <w:t xml:space="preserve"> В.С. Сборник задач по общему курсу физики. – СПб</w:t>
      </w:r>
      <w:proofErr w:type="gramStart"/>
      <w:r w:rsidRPr="000D0A8D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0D0A8D">
        <w:rPr>
          <w:rFonts w:ascii="Times New Roman" w:hAnsi="Times New Roman"/>
          <w:color w:val="000000"/>
          <w:sz w:val="28"/>
          <w:szCs w:val="28"/>
        </w:rPr>
        <w:t>Книжный мир, 2003.</w:t>
      </w:r>
    </w:p>
    <w:p w14:paraId="57A42F52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9. Трофимова Т. И. Курс физики с примерами решение задач</w:t>
      </w:r>
      <w:proofErr w:type="gramStart"/>
      <w:r w:rsidRPr="000D0A8D">
        <w:rPr>
          <w:rFonts w:ascii="Times New Roman" w:hAnsi="Times New Roman"/>
          <w:sz w:val="28"/>
          <w:szCs w:val="28"/>
        </w:rPr>
        <w:t>.Т</w:t>
      </w:r>
      <w:proofErr w:type="gramEnd"/>
      <w:r w:rsidRPr="000D0A8D">
        <w:rPr>
          <w:rFonts w:ascii="Times New Roman" w:hAnsi="Times New Roman"/>
          <w:sz w:val="28"/>
          <w:szCs w:val="28"/>
        </w:rPr>
        <w:t>.1. - М.: «</w:t>
      </w:r>
      <w:proofErr w:type="spellStart"/>
      <w:r w:rsidRPr="000D0A8D">
        <w:rPr>
          <w:rFonts w:ascii="Times New Roman" w:hAnsi="Times New Roman"/>
          <w:sz w:val="28"/>
          <w:szCs w:val="28"/>
        </w:rPr>
        <w:t>Кнорус</w:t>
      </w:r>
      <w:proofErr w:type="spellEnd"/>
      <w:r w:rsidRPr="000D0A8D">
        <w:rPr>
          <w:rFonts w:ascii="Times New Roman" w:hAnsi="Times New Roman"/>
          <w:sz w:val="28"/>
          <w:szCs w:val="28"/>
        </w:rPr>
        <w:t>», 2010.</w:t>
      </w:r>
    </w:p>
    <w:p w14:paraId="50B844B7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10. Трофимова Т. И. Курс физики с примерами решение задач. Т.2. - М.: «</w:t>
      </w:r>
      <w:proofErr w:type="spellStart"/>
      <w:r w:rsidRPr="000D0A8D">
        <w:rPr>
          <w:rFonts w:ascii="Times New Roman" w:hAnsi="Times New Roman"/>
          <w:sz w:val="28"/>
          <w:szCs w:val="28"/>
        </w:rPr>
        <w:t>Кнорус</w:t>
      </w:r>
      <w:proofErr w:type="spellEnd"/>
      <w:r w:rsidRPr="000D0A8D">
        <w:rPr>
          <w:rFonts w:ascii="Times New Roman" w:hAnsi="Times New Roman"/>
          <w:sz w:val="28"/>
          <w:szCs w:val="28"/>
        </w:rPr>
        <w:t xml:space="preserve">», 2010. </w:t>
      </w:r>
    </w:p>
    <w:p w14:paraId="4830F7D9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 </w:t>
      </w:r>
    </w:p>
    <w:p w14:paraId="19A111BB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>Дополнительная</w:t>
      </w:r>
    </w:p>
    <w:p w14:paraId="5331FADD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11. </w:t>
      </w:r>
      <w:hyperlink r:id="rId5" w:history="1">
        <w:r w:rsidRPr="000D0A8D">
          <w:rPr>
            <w:rStyle w:val="15"/>
            <w:rFonts w:ascii="Times New Roman" w:hAnsi="Times New Roman"/>
            <w:sz w:val="28"/>
            <w:szCs w:val="28"/>
          </w:rPr>
          <w:t>https://www.chem-astu.ru/chair/study/physics-part1/?p=60</w:t>
        </w:r>
      </w:hyperlink>
      <w:r w:rsidRPr="000D0A8D">
        <w:rPr>
          <w:rFonts w:ascii="Times New Roman" w:hAnsi="Times New Roman"/>
          <w:sz w:val="28"/>
          <w:szCs w:val="28"/>
        </w:rPr>
        <w:t xml:space="preserve"> </w:t>
      </w:r>
    </w:p>
    <w:p w14:paraId="3F71D883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D0A8D">
        <w:rPr>
          <w:rFonts w:ascii="Times New Roman" w:hAnsi="Times New Roman"/>
          <w:sz w:val="28"/>
          <w:szCs w:val="28"/>
        </w:rPr>
        <w:t xml:space="preserve">12. </w:t>
      </w:r>
      <w:hyperlink r:id="rId6" w:history="1">
        <w:r w:rsidRPr="000D0A8D">
          <w:rPr>
            <w:rStyle w:val="15"/>
            <w:rFonts w:ascii="Times New Roman" w:hAnsi="Times New Roman"/>
            <w:sz w:val="28"/>
            <w:szCs w:val="28"/>
          </w:rPr>
          <w:t>https://geographyofrussia.com/anomalii-gravitacionnogo-polya/</w:t>
        </w:r>
      </w:hyperlink>
      <w:r w:rsidRPr="000D0A8D">
        <w:rPr>
          <w:rFonts w:ascii="Times New Roman" w:hAnsi="Times New Roman"/>
          <w:sz w:val="28"/>
          <w:szCs w:val="28"/>
        </w:rPr>
        <w:t xml:space="preserve"> </w:t>
      </w:r>
    </w:p>
    <w:p w14:paraId="0D8BE678" w14:textId="77777777" w:rsidR="00906A20" w:rsidRPr="000D0A8D" w:rsidRDefault="00906A20" w:rsidP="000D0A8D">
      <w:pPr>
        <w:pStyle w:val="NoSpacing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0D0A8D">
        <w:rPr>
          <w:rFonts w:ascii="Times New Roman" w:eastAsia="Calibri" w:hAnsi="Times New Roman"/>
          <w:sz w:val="28"/>
          <w:szCs w:val="28"/>
        </w:rPr>
        <w:t>13.</w:t>
      </w:r>
      <w:hyperlink r:id="rId7" w:anchor=".YbLphPlBzIU" w:history="1">
        <w:r w:rsidRPr="000D0A8D">
          <w:rPr>
            <w:rStyle w:val="15"/>
            <w:rFonts w:ascii="Times New Roman" w:eastAsia="Calibri" w:hAnsi="Times New Roman"/>
            <w:sz w:val="28"/>
            <w:szCs w:val="28"/>
          </w:rPr>
          <w:t>https://physics.ru/courses/op25part2/content/chapter3/section/paragraph9/theory.html#.YbLphPlBzIU</w:t>
        </w:r>
      </w:hyperlink>
      <w:r w:rsidRPr="000D0A8D">
        <w:rPr>
          <w:rFonts w:ascii="Times New Roman" w:eastAsia="Calibri" w:hAnsi="Times New Roman"/>
          <w:sz w:val="28"/>
          <w:szCs w:val="28"/>
        </w:rPr>
        <w:t xml:space="preserve"> </w:t>
      </w:r>
    </w:p>
    <w:sectPr w:rsidR="00906A20" w:rsidRPr="000D0A8D" w:rsidSect="0018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AA"/>
    <w:rsid w:val="00023F79"/>
    <w:rsid w:val="00080027"/>
    <w:rsid w:val="000D0A8D"/>
    <w:rsid w:val="00136256"/>
    <w:rsid w:val="00165CBC"/>
    <w:rsid w:val="001863CD"/>
    <w:rsid w:val="002E400F"/>
    <w:rsid w:val="00360A26"/>
    <w:rsid w:val="003D2AFC"/>
    <w:rsid w:val="003E7A85"/>
    <w:rsid w:val="00447CD2"/>
    <w:rsid w:val="004C29F9"/>
    <w:rsid w:val="004D6802"/>
    <w:rsid w:val="00671FFB"/>
    <w:rsid w:val="006B73C8"/>
    <w:rsid w:val="006E1289"/>
    <w:rsid w:val="00760608"/>
    <w:rsid w:val="007D1821"/>
    <w:rsid w:val="007E1286"/>
    <w:rsid w:val="008B5C9F"/>
    <w:rsid w:val="009060FF"/>
    <w:rsid w:val="00906A20"/>
    <w:rsid w:val="009252EB"/>
    <w:rsid w:val="009A22F1"/>
    <w:rsid w:val="00A249AF"/>
    <w:rsid w:val="00B16F75"/>
    <w:rsid w:val="00B310D1"/>
    <w:rsid w:val="00BC7130"/>
    <w:rsid w:val="00BF07AA"/>
    <w:rsid w:val="00C33B46"/>
    <w:rsid w:val="00C806E1"/>
    <w:rsid w:val="00D5003E"/>
    <w:rsid w:val="00D55D3A"/>
    <w:rsid w:val="00D831E9"/>
    <w:rsid w:val="00E30E62"/>
    <w:rsid w:val="00EB2D6A"/>
    <w:rsid w:val="00EB3ECE"/>
    <w:rsid w:val="00F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D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2AFC"/>
    <w:pPr>
      <w:keepNext/>
      <w:spacing w:after="0" w:line="360" w:lineRule="auto"/>
      <w:ind w:right="49"/>
      <w:jc w:val="both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AFC"/>
    <w:pPr>
      <w:keepNext/>
      <w:spacing w:after="0" w:line="360" w:lineRule="auto"/>
      <w:ind w:right="49"/>
      <w:jc w:val="both"/>
      <w:outlineLvl w:val="1"/>
    </w:pPr>
    <w:rPr>
      <w:rFonts w:ascii="Times New Roman" w:eastAsia="Times New Roman" w:hAnsi="Times New Roman"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FC"/>
    <w:rPr>
      <w:sz w:val="32"/>
    </w:rPr>
  </w:style>
  <w:style w:type="character" w:customStyle="1" w:styleId="20">
    <w:name w:val="Заголовок 2 Знак"/>
    <w:basedOn w:val="a0"/>
    <w:link w:val="2"/>
    <w:rsid w:val="003D2AFC"/>
    <w:rPr>
      <w:i/>
      <w:sz w:val="36"/>
    </w:rPr>
  </w:style>
  <w:style w:type="character" w:styleId="a3">
    <w:name w:val="Strong"/>
    <w:basedOn w:val="a0"/>
    <w:qFormat/>
    <w:rsid w:val="003D2AFC"/>
    <w:rPr>
      <w:rFonts w:cs="Times New Roman"/>
      <w:b/>
      <w:bCs/>
    </w:rPr>
  </w:style>
  <w:style w:type="character" w:customStyle="1" w:styleId="a4">
    <w:name w:val="Знак"/>
    <w:basedOn w:val="a0"/>
    <w:rsid w:val="00BF07AA"/>
    <w:rPr>
      <w:sz w:val="32"/>
    </w:rPr>
  </w:style>
  <w:style w:type="paragraph" w:styleId="a5">
    <w:name w:val="Body Text Indent"/>
    <w:basedOn w:val="a"/>
    <w:link w:val="a6"/>
    <w:rsid w:val="00BF07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F07AA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0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07A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0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rsid w:val="00906A20"/>
    <w:pPr>
      <w:spacing w:before="100" w:beforeAutospacing="1" w:after="100" w:afterAutospacing="1" w:line="273" w:lineRule="auto"/>
    </w:pPr>
    <w:rPr>
      <w:rFonts w:ascii="Calibri" w:eastAsia="DengXian" w:hAnsi="Calibri"/>
      <w:sz w:val="24"/>
      <w:szCs w:val="24"/>
    </w:rPr>
  </w:style>
  <w:style w:type="paragraph" w:customStyle="1" w:styleId="NoSpacing1">
    <w:name w:val="No Spacing1"/>
    <w:basedOn w:val="a"/>
    <w:rsid w:val="00906A20"/>
    <w:pPr>
      <w:spacing w:before="100" w:beforeAutospacing="1" w:after="100" w:afterAutospacing="1" w:line="240" w:lineRule="auto"/>
    </w:pPr>
    <w:rPr>
      <w:rFonts w:eastAsia="DengXian"/>
      <w:sz w:val="24"/>
      <w:szCs w:val="24"/>
      <w:lang w:eastAsia="ru-RU"/>
    </w:rPr>
  </w:style>
  <w:style w:type="paragraph" w:customStyle="1" w:styleId="11">
    <w:name w:val="Обычный1"/>
    <w:basedOn w:val="a"/>
    <w:rsid w:val="00906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15"/>
    <w:basedOn w:val="a0"/>
    <w:rsid w:val="00906A20"/>
    <w:rPr>
      <w:rFonts w:ascii="Calibri" w:hAnsi="Calibri" w:cs="Calibri" w:hint="default"/>
      <w:color w:val="0563C1"/>
      <w:u w:val="single"/>
    </w:rPr>
  </w:style>
  <w:style w:type="table" w:customStyle="1" w:styleId="TableNormal1">
    <w:name w:val="Table Normal1"/>
    <w:semiHidden/>
    <w:rsid w:val="00906A2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2AFC"/>
    <w:pPr>
      <w:keepNext/>
      <w:spacing w:after="0" w:line="360" w:lineRule="auto"/>
      <w:ind w:right="49"/>
      <w:jc w:val="both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AFC"/>
    <w:pPr>
      <w:keepNext/>
      <w:spacing w:after="0" w:line="360" w:lineRule="auto"/>
      <w:ind w:right="49"/>
      <w:jc w:val="both"/>
      <w:outlineLvl w:val="1"/>
    </w:pPr>
    <w:rPr>
      <w:rFonts w:ascii="Times New Roman" w:eastAsia="Times New Roman" w:hAnsi="Times New Roman"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FC"/>
    <w:rPr>
      <w:sz w:val="32"/>
    </w:rPr>
  </w:style>
  <w:style w:type="character" w:customStyle="1" w:styleId="20">
    <w:name w:val="Заголовок 2 Знак"/>
    <w:basedOn w:val="a0"/>
    <w:link w:val="2"/>
    <w:rsid w:val="003D2AFC"/>
    <w:rPr>
      <w:i/>
      <w:sz w:val="36"/>
    </w:rPr>
  </w:style>
  <w:style w:type="character" w:styleId="a3">
    <w:name w:val="Strong"/>
    <w:basedOn w:val="a0"/>
    <w:qFormat/>
    <w:rsid w:val="003D2AFC"/>
    <w:rPr>
      <w:rFonts w:cs="Times New Roman"/>
      <w:b/>
      <w:bCs/>
    </w:rPr>
  </w:style>
  <w:style w:type="character" w:customStyle="1" w:styleId="a4">
    <w:name w:val="Знак"/>
    <w:basedOn w:val="a0"/>
    <w:rsid w:val="00BF07AA"/>
    <w:rPr>
      <w:sz w:val="32"/>
    </w:rPr>
  </w:style>
  <w:style w:type="paragraph" w:styleId="a5">
    <w:name w:val="Body Text Indent"/>
    <w:basedOn w:val="a"/>
    <w:link w:val="a6"/>
    <w:rsid w:val="00BF07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F07AA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0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07A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0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rsid w:val="00906A20"/>
    <w:pPr>
      <w:spacing w:before="100" w:beforeAutospacing="1" w:after="100" w:afterAutospacing="1" w:line="273" w:lineRule="auto"/>
    </w:pPr>
    <w:rPr>
      <w:rFonts w:ascii="Calibri" w:eastAsia="DengXian" w:hAnsi="Calibri"/>
      <w:sz w:val="24"/>
      <w:szCs w:val="24"/>
    </w:rPr>
  </w:style>
  <w:style w:type="paragraph" w:customStyle="1" w:styleId="NoSpacing1">
    <w:name w:val="No Spacing1"/>
    <w:basedOn w:val="a"/>
    <w:rsid w:val="00906A20"/>
    <w:pPr>
      <w:spacing w:before="100" w:beforeAutospacing="1" w:after="100" w:afterAutospacing="1" w:line="240" w:lineRule="auto"/>
    </w:pPr>
    <w:rPr>
      <w:rFonts w:eastAsia="DengXian"/>
      <w:sz w:val="24"/>
      <w:szCs w:val="24"/>
      <w:lang w:eastAsia="ru-RU"/>
    </w:rPr>
  </w:style>
  <w:style w:type="paragraph" w:customStyle="1" w:styleId="11">
    <w:name w:val="Обычный1"/>
    <w:basedOn w:val="a"/>
    <w:rsid w:val="00906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15"/>
    <w:basedOn w:val="a0"/>
    <w:rsid w:val="00906A20"/>
    <w:rPr>
      <w:rFonts w:ascii="Calibri" w:hAnsi="Calibri" w:cs="Calibri" w:hint="default"/>
      <w:color w:val="0563C1"/>
      <w:u w:val="single"/>
    </w:rPr>
  </w:style>
  <w:style w:type="table" w:customStyle="1" w:styleId="TableNormal1">
    <w:name w:val="Table Normal1"/>
    <w:semiHidden/>
    <w:rsid w:val="00906A2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Users\g.musapirova\Downloads\&#1060;&#1080;&#1079;&#1080;&#1082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eographyofrussia.com/anomalii-gravitacionnogo-polya/" TargetMode="External"/><Relationship Id="rId5" Type="http://schemas.openxmlformats.org/officeDocument/2006/relationships/hyperlink" Target="https://www.chem-astu.ru/chair/study/physics-part1/?p=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АИЭС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Аиэс</dc:creator>
  <cp:lastModifiedBy>Альмира Омарова</cp:lastModifiedBy>
  <cp:revision>10</cp:revision>
  <dcterms:created xsi:type="dcterms:W3CDTF">2024-01-15T04:34:00Z</dcterms:created>
  <dcterms:modified xsi:type="dcterms:W3CDTF">2024-06-06T09:28:00Z</dcterms:modified>
</cp:coreProperties>
</file>