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FD7" w:rsidRPr="00E3660C" w:rsidRDefault="00215FA0" w:rsidP="005352D0">
      <w:pPr>
        <w:spacing w:after="0"/>
        <w:jc w:val="center"/>
        <w:rPr>
          <w:rFonts w:ascii="Times New Roman" w:hAnsi="Times New Roman" w:cs="Times New Roman"/>
          <w:b/>
          <w:sz w:val="28"/>
          <w:szCs w:val="28"/>
          <w:lang w:val="kk-KZ"/>
        </w:rPr>
      </w:pPr>
      <w:bookmarkStart w:id="0" w:name="_GoBack"/>
      <w:bookmarkEnd w:id="0"/>
      <w:r w:rsidRPr="00E3660C">
        <w:rPr>
          <w:rFonts w:ascii="Times New Roman" w:hAnsi="Times New Roman" w:cs="Times New Roman"/>
          <w:b/>
          <w:sz w:val="28"/>
          <w:szCs w:val="28"/>
          <w:lang w:val="kk-KZ"/>
        </w:rPr>
        <w:t>«</w:t>
      </w:r>
      <w:r w:rsidR="00864516" w:rsidRPr="00E3660C">
        <w:rPr>
          <w:rFonts w:ascii="Times New Roman" w:hAnsi="Times New Roman" w:cs="Times New Roman"/>
          <w:b/>
          <w:sz w:val="28"/>
          <w:szCs w:val="28"/>
          <w:lang w:val="kk-KZ"/>
        </w:rPr>
        <w:t>Педагогика</w:t>
      </w:r>
      <w:r w:rsidRPr="00E3660C">
        <w:rPr>
          <w:rFonts w:ascii="Times New Roman" w:hAnsi="Times New Roman" w:cs="Times New Roman"/>
          <w:b/>
          <w:sz w:val="28"/>
          <w:szCs w:val="28"/>
          <w:lang w:val="kk-KZ"/>
        </w:rPr>
        <w:t>»</w:t>
      </w:r>
      <w:r w:rsidR="0071047A" w:rsidRPr="00E3660C">
        <w:rPr>
          <w:rFonts w:ascii="Times New Roman" w:hAnsi="Times New Roman" w:cs="Times New Roman"/>
          <w:b/>
          <w:sz w:val="28"/>
          <w:szCs w:val="28"/>
          <w:lang w:val="kk-KZ"/>
        </w:rPr>
        <w:t xml:space="preserve"> (бастауыш сыныптар үшін)</w:t>
      </w:r>
    </w:p>
    <w:p w:rsidR="00B81FD7" w:rsidRPr="00E3660C" w:rsidRDefault="00215FA0" w:rsidP="00B81FD7">
      <w:pPr>
        <w:spacing w:after="0"/>
        <w:jc w:val="center"/>
        <w:rPr>
          <w:rFonts w:ascii="Times New Roman" w:eastAsia="Calibri" w:hAnsi="Times New Roman" w:cs="Times New Roman"/>
          <w:b/>
          <w:sz w:val="28"/>
          <w:szCs w:val="28"/>
          <w:lang w:val="kk-KZ"/>
        </w:rPr>
      </w:pPr>
      <w:r w:rsidRPr="00E3660C">
        <w:rPr>
          <w:rFonts w:ascii="Times New Roman" w:hAnsi="Times New Roman" w:cs="Times New Roman"/>
          <w:b/>
          <w:sz w:val="28"/>
          <w:szCs w:val="28"/>
          <w:lang w:val="kk-KZ"/>
        </w:rPr>
        <w:t>пәні бойынша</w:t>
      </w:r>
      <w:r w:rsidR="00B81FD7" w:rsidRPr="00E3660C">
        <w:rPr>
          <w:rFonts w:ascii="Times New Roman" w:hAnsi="Times New Roman" w:cs="Times New Roman"/>
          <w:b/>
          <w:sz w:val="28"/>
          <w:szCs w:val="28"/>
          <w:lang w:val="kk-KZ"/>
        </w:rPr>
        <w:t xml:space="preserve"> </w:t>
      </w:r>
      <w:r w:rsidR="00B81FD7" w:rsidRPr="00E3660C">
        <w:rPr>
          <w:rFonts w:ascii="Times New Roman" w:eastAsia="Calibri" w:hAnsi="Times New Roman" w:cs="Times New Roman"/>
          <w:b/>
          <w:sz w:val="28"/>
          <w:szCs w:val="28"/>
          <w:lang w:val="kk-KZ"/>
        </w:rPr>
        <w:t>магистратураға түсуге арналған кешенді тестілеудің</w:t>
      </w:r>
    </w:p>
    <w:p w:rsidR="00B81FD7" w:rsidRPr="00E3660C" w:rsidRDefault="00B81FD7" w:rsidP="00B81FD7">
      <w:pPr>
        <w:spacing w:after="0"/>
        <w:jc w:val="center"/>
        <w:rPr>
          <w:rFonts w:ascii="Times New Roman" w:eastAsia="Calibri" w:hAnsi="Times New Roman" w:cs="Times New Roman"/>
          <w:b/>
          <w:bCs/>
          <w:sz w:val="28"/>
          <w:szCs w:val="28"/>
          <w:lang w:val="kk-KZ"/>
        </w:rPr>
      </w:pPr>
      <w:r w:rsidRPr="00E3660C">
        <w:rPr>
          <w:rFonts w:ascii="Times New Roman" w:eastAsia="Calibri" w:hAnsi="Times New Roman" w:cs="Times New Roman"/>
          <w:b/>
          <w:sz w:val="28"/>
          <w:szCs w:val="28"/>
          <w:lang w:val="kk-KZ"/>
        </w:rPr>
        <w:t>ТЕСТ СПЕЦИФИКАЦИЯСЫ</w:t>
      </w:r>
    </w:p>
    <w:p w:rsidR="00B81FD7" w:rsidRPr="00E3660C" w:rsidRDefault="00400EA0" w:rsidP="00B81FD7">
      <w:pPr>
        <w:jc w:val="center"/>
        <w:rPr>
          <w:rFonts w:ascii="Times New Roman" w:eastAsia="Calibri" w:hAnsi="Times New Roman" w:cs="Times New Roman"/>
          <w:b/>
          <w:sz w:val="28"/>
          <w:szCs w:val="28"/>
          <w:lang w:val="kk-KZ"/>
        </w:rPr>
      </w:pPr>
      <w:r w:rsidRPr="00E3660C">
        <w:rPr>
          <w:rFonts w:ascii="Times New Roman" w:eastAsia="Calibri" w:hAnsi="Times New Roman" w:cs="Times New Roman"/>
          <w:b/>
          <w:sz w:val="28"/>
          <w:szCs w:val="28"/>
          <w:lang w:val="kk-KZ"/>
        </w:rPr>
        <w:t>(202</w:t>
      </w:r>
      <w:r w:rsidR="00E3660C">
        <w:rPr>
          <w:rFonts w:ascii="Times New Roman" w:eastAsia="Calibri" w:hAnsi="Times New Roman" w:cs="Times New Roman"/>
          <w:b/>
          <w:sz w:val="28"/>
          <w:szCs w:val="28"/>
          <w:lang w:val="kk-KZ"/>
        </w:rPr>
        <w:t>2</w:t>
      </w:r>
      <w:r w:rsidR="00B81FD7" w:rsidRPr="00E3660C">
        <w:rPr>
          <w:rFonts w:ascii="Times New Roman" w:eastAsia="Calibri" w:hAnsi="Times New Roman" w:cs="Times New Roman"/>
          <w:b/>
          <w:sz w:val="28"/>
          <w:szCs w:val="28"/>
          <w:lang w:val="kk-KZ"/>
        </w:rPr>
        <w:t xml:space="preserve"> жылдан бастап </w:t>
      </w:r>
      <w:r w:rsidR="008B6354" w:rsidRPr="00E3660C">
        <w:rPr>
          <w:rFonts w:ascii="Times New Roman" w:eastAsia="Calibri" w:hAnsi="Times New Roman" w:cs="Times New Roman"/>
          <w:b/>
          <w:sz w:val="28"/>
          <w:szCs w:val="28"/>
          <w:lang w:val="kk-KZ"/>
        </w:rPr>
        <w:t>күшіне енеді</w:t>
      </w:r>
      <w:r w:rsidR="00B81FD7" w:rsidRPr="00E3660C">
        <w:rPr>
          <w:rFonts w:ascii="Times New Roman" w:eastAsia="Calibri" w:hAnsi="Times New Roman" w:cs="Times New Roman"/>
          <w:b/>
          <w:sz w:val="28"/>
          <w:szCs w:val="28"/>
          <w:lang w:val="kk-KZ"/>
        </w:rPr>
        <w:t>)</w:t>
      </w:r>
    </w:p>
    <w:p w:rsidR="00B81FD7" w:rsidRPr="00E3660C" w:rsidRDefault="00B81FD7" w:rsidP="00B81FD7">
      <w:pPr>
        <w:tabs>
          <w:tab w:val="left" w:pos="284"/>
        </w:tabs>
        <w:spacing w:after="0" w:line="240" w:lineRule="auto"/>
        <w:jc w:val="both"/>
        <w:rPr>
          <w:rFonts w:ascii="Times New Roman" w:eastAsia="Calibri" w:hAnsi="Times New Roman" w:cs="Times New Roman"/>
          <w:bCs/>
          <w:sz w:val="28"/>
          <w:szCs w:val="28"/>
          <w:lang w:val="kk-KZ"/>
        </w:rPr>
      </w:pPr>
      <w:r w:rsidRPr="00E3660C">
        <w:rPr>
          <w:rFonts w:ascii="Times New Roman" w:eastAsia="Calibri" w:hAnsi="Times New Roman" w:cs="Times New Roman"/>
          <w:b/>
          <w:bCs/>
          <w:sz w:val="28"/>
          <w:szCs w:val="28"/>
          <w:lang w:val="kk-KZ"/>
        </w:rPr>
        <w:t xml:space="preserve">1. </w:t>
      </w:r>
      <w:r w:rsidR="008B6354" w:rsidRPr="00E3660C">
        <w:rPr>
          <w:rFonts w:ascii="Times New Roman" w:eastAsia="Calibri" w:hAnsi="Times New Roman" w:cs="Times New Roman"/>
          <w:b/>
          <w:bCs/>
          <w:sz w:val="28"/>
          <w:szCs w:val="28"/>
          <w:lang w:val="kk-KZ"/>
        </w:rPr>
        <w:t>Құрастырылу м</w:t>
      </w:r>
      <w:r w:rsidRPr="00E3660C">
        <w:rPr>
          <w:rFonts w:ascii="Times New Roman" w:eastAsia="Calibri" w:hAnsi="Times New Roman" w:cs="Times New Roman"/>
          <w:b/>
          <w:bCs/>
          <w:sz w:val="28"/>
          <w:szCs w:val="28"/>
          <w:lang w:val="kk-KZ"/>
        </w:rPr>
        <w:t xml:space="preserve">ақсаты: </w:t>
      </w:r>
      <w:r w:rsidRPr="00E3660C">
        <w:rPr>
          <w:rFonts w:ascii="Times New Roman" w:eastAsia="Calibri" w:hAnsi="Times New Roman" w:cs="Times New Roman"/>
          <w:sz w:val="28"/>
          <w:szCs w:val="28"/>
          <w:lang w:val="kk-KZ"/>
        </w:rPr>
        <w:t>Қазақстан Республикасы жоғары оқу орнынан кейінгі білім беру ұйымдарында оқуды жалғастыра алу</w:t>
      </w:r>
      <w:r w:rsidRPr="00E3660C">
        <w:rPr>
          <w:rFonts w:ascii="Times New Roman" w:eastAsia="Calibri" w:hAnsi="Times New Roman" w:cs="Times New Roman"/>
          <w:bCs/>
          <w:sz w:val="28"/>
          <w:szCs w:val="28"/>
          <w:lang w:val="kk-KZ"/>
        </w:rPr>
        <w:t xml:space="preserve"> қабілетін анықтау.</w:t>
      </w:r>
    </w:p>
    <w:p w:rsidR="00400EA0" w:rsidRPr="00E3660C" w:rsidRDefault="00B81FD7" w:rsidP="00B81FD7">
      <w:pPr>
        <w:tabs>
          <w:tab w:val="left" w:pos="284"/>
        </w:tabs>
        <w:spacing w:after="0" w:line="240" w:lineRule="auto"/>
        <w:jc w:val="both"/>
        <w:rPr>
          <w:rFonts w:ascii="Times New Roman" w:eastAsia="Calibri" w:hAnsi="Times New Roman" w:cs="Times New Roman"/>
          <w:bCs/>
          <w:sz w:val="28"/>
          <w:szCs w:val="28"/>
          <w:lang w:val="kk-KZ"/>
        </w:rPr>
      </w:pPr>
      <w:r w:rsidRPr="00E3660C">
        <w:rPr>
          <w:rFonts w:ascii="Times New Roman" w:eastAsia="Calibri" w:hAnsi="Times New Roman" w:cs="Times New Roman"/>
          <w:b/>
          <w:bCs/>
          <w:sz w:val="28"/>
          <w:szCs w:val="28"/>
          <w:lang w:val="kk-KZ"/>
        </w:rPr>
        <w:t>2. Міндеті:</w:t>
      </w:r>
      <w:r w:rsidRPr="00E3660C">
        <w:rPr>
          <w:rFonts w:ascii="Times New Roman" w:eastAsia="Calibri" w:hAnsi="Times New Roman" w:cs="Times New Roman"/>
          <w:bCs/>
          <w:sz w:val="28"/>
          <w:szCs w:val="28"/>
          <w:lang w:val="kk-KZ"/>
        </w:rPr>
        <w:t xml:space="preserve"> </w:t>
      </w:r>
      <w:r w:rsidR="00400EA0" w:rsidRPr="00E3660C">
        <w:rPr>
          <w:rFonts w:ascii="Times New Roman" w:eastAsia="Calibri" w:hAnsi="Times New Roman" w:cs="Times New Roman"/>
          <w:b/>
          <w:bCs/>
          <w:sz w:val="28"/>
          <w:szCs w:val="28"/>
          <w:lang w:val="kk-KZ"/>
        </w:rPr>
        <w:t>М003</w:t>
      </w:r>
      <w:r w:rsidR="00400EA0" w:rsidRPr="00E3660C">
        <w:rPr>
          <w:rFonts w:ascii="Times New Roman" w:hAnsi="Times New Roman" w:cs="Times New Roman"/>
          <w:b/>
          <w:sz w:val="28"/>
          <w:szCs w:val="28"/>
          <w:lang w:val="kk-KZ" w:eastAsia="ko-KR"/>
        </w:rPr>
        <w:t xml:space="preserve"> – «</w:t>
      </w:r>
      <w:r w:rsidR="008B0CCC" w:rsidRPr="00E3660C">
        <w:rPr>
          <w:rFonts w:ascii="Times New Roman" w:hAnsi="Times New Roman" w:cs="Times New Roman"/>
          <w:b/>
          <w:color w:val="000000"/>
          <w:sz w:val="28"/>
          <w:szCs w:val="28"/>
          <w:lang w:val="kk-KZ"/>
        </w:rPr>
        <w:t>Пәнсіз мамандандырылған педагогтерді даярлау</w:t>
      </w:r>
      <w:r w:rsidR="00400EA0" w:rsidRPr="00E3660C">
        <w:rPr>
          <w:rFonts w:ascii="Times New Roman" w:hAnsi="Times New Roman" w:cs="Times New Roman"/>
          <w:b/>
          <w:sz w:val="28"/>
          <w:szCs w:val="28"/>
          <w:lang w:val="kk-KZ"/>
        </w:rPr>
        <w:t>»</w:t>
      </w:r>
      <w:r w:rsidR="00400EA0" w:rsidRPr="00E3660C">
        <w:rPr>
          <w:rFonts w:ascii="Times New Roman" w:eastAsia="Calibri" w:hAnsi="Times New Roman" w:cs="Times New Roman"/>
          <w:bCs/>
          <w:sz w:val="28"/>
          <w:szCs w:val="28"/>
          <w:lang w:val="kk-KZ"/>
        </w:rPr>
        <w:t xml:space="preserve"> білім беру бағдарламасы бойынша түсушілердің білім деңгейін анықтау.</w:t>
      </w:r>
    </w:p>
    <w:p w:rsidR="00215FA0" w:rsidRPr="00E3660C" w:rsidRDefault="00215FA0" w:rsidP="00AC4D91">
      <w:pPr>
        <w:pStyle w:val="2"/>
        <w:spacing w:after="0" w:line="240" w:lineRule="auto"/>
        <w:ind w:left="0"/>
        <w:jc w:val="both"/>
        <w:rPr>
          <w:sz w:val="28"/>
          <w:szCs w:val="28"/>
          <w:lang w:val="kk-KZ"/>
        </w:rPr>
      </w:pPr>
      <w:r w:rsidRPr="00E3660C">
        <w:rPr>
          <w:b/>
          <w:bCs/>
          <w:sz w:val="28"/>
          <w:szCs w:val="28"/>
          <w:lang w:val="kk-KZ" w:eastAsia="ko-KR"/>
        </w:rPr>
        <w:t>3. Тест мазмұны</w:t>
      </w:r>
      <w:r w:rsidR="008B6354" w:rsidRPr="00E3660C">
        <w:rPr>
          <w:b/>
          <w:bCs/>
          <w:sz w:val="28"/>
          <w:szCs w:val="28"/>
          <w:lang w:val="kk-KZ" w:eastAsia="ko-KR"/>
        </w:rPr>
        <w:t xml:space="preserve"> мен жоспары</w:t>
      </w:r>
      <w:r w:rsidRPr="00E3660C">
        <w:rPr>
          <w:b/>
          <w:bCs/>
          <w:sz w:val="28"/>
          <w:szCs w:val="28"/>
          <w:lang w:val="kk-KZ"/>
        </w:rPr>
        <w:t>:</w:t>
      </w:r>
      <w:r w:rsidR="00400EA0" w:rsidRPr="00E3660C">
        <w:rPr>
          <w:sz w:val="28"/>
          <w:szCs w:val="28"/>
          <w:lang w:val="kk-KZ"/>
        </w:rPr>
        <w:t xml:space="preserve"> Тестк</w:t>
      </w:r>
      <w:r w:rsidRPr="00E3660C">
        <w:rPr>
          <w:sz w:val="28"/>
          <w:szCs w:val="28"/>
          <w:lang w:val="kk-KZ"/>
        </w:rPr>
        <w:t>е «</w:t>
      </w:r>
      <w:r w:rsidR="000B2693" w:rsidRPr="00E3660C">
        <w:rPr>
          <w:sz w:val="28"/>
          <w:szCs w:val="28"/>
          <w:lang w:val="kk-KZ"/>
        </w:rPr>
        <w:t>Педагогика</w:t>
      </w:r>
      <w:r w:rsidRPr="00E3660C">
        <w:rPr>
          <w:sz w:val="28"/>
          <w:szCs w:val="28"/>
          <w:lang w:val="kk-KZ"/>
        </w:rPr>
        <w:t>» пәні бойынша типтік оқу жоспары негізіндегі оқу материалы келесі бөлімдер түрінде енгізілген. Тапсырмалар оқыту тілінде (қазақша) ұсынылған.</w:t>
      </w:r>
    </w:p>
    <w:p w:rsidR="00215FA0" w:rsidRPr="002D0D5D" w:rsidRDefault="00215FA0" w:rsidP="00864516">
      <w:pPr>
        <w:pStyle w:val="2"/>
        <w:spacing w:after="0" w:line="240" w:lineRule="auto"/>
        <w:ind w:left="0" w:firstLine="284"/>
        <w:rPr>
          <w:i/>
          <w:lang w:val="kk-KZ"/>
        </w:rPr>
      </w:pPr>
    </w:p>
    <w:tbl>
      <w:tblPr>
        <w:tblStyle w:val="a4"/>
        <w:tblW w:w="9459" w:type="dxa"/>
        <w:tblInd w:w="34" w:type="dxa"/>
        <w:tblLayout w:type="fixed"/>
        <w:tblLook w:val="04A0" w:firstRow="1" w:lastRow="0" w:firstColumn="1" w:lastColumn="0" w:noHBand="0" w:noVBand="1"/>
      </w:tblPr>
      <w:tblGrid>
        <w:gridCol w:w="500"/>
        <w:gridCol w:w="6265"/>
        <w:gridCol w:w="1276"/>
        <w:gridCol w:w="1418"/>
      </w:tblGrid>
      <w:tr w:rsidR="00215FA0" w:rsidRPr="00E3660C" w:rsidTr="00AC4D91">
        <w:tc>
          <w:tcPr>
            <w:tcW w:w="500" w:type="dxa"/>
            <w:vAlign w:val="center"/>
          </w:tcPr>
          <w:p w:rsidR="00215FA0" w:rsidRPr="00E3660C" w:rsidRDefault="00215FA0" w:rsidP="00864516">
            <w:pPr>
              <w:widowControl w:val="0"/>
              <w:tabs>
                <w:tab w:val="left" w:pos="709"/>
              </w:tabs>
              <w:ind w:right="-8"/>
              <w:rPr>
                <w:rFonts w:ascii="Times New Roman" w:hAnsi="Times New Roman" w:cs="Times New Roman"/>
                <w:b/>
                <w:sz w:val="28"/>
                <w:szCs w:val="28"/>
              </w:rPr>
            </w:pPr>
            <w:r w:rsidRPr="00E3660C">
              <w:rPr>
                <w:rFonts w:ascii="Times New Roman" w:hAnsi="Times New Roman" w:cs="Times New Roman"/>
                <w:b/>
                <w:sz w:val="28"/>
                <w:szCs w:val="28"/>
              </w:rPr>
              <w:t>№</w:t>
            </w:r>
          </w:p>
        </w:tc>
        <w:tc>
          <w:tcPr>
            <w:tcW w:w="6265" w:type="dxa"/>
            <w:vAlign w:val="center"/>
          </w:tcPr>
          <w:p w:rsidR="009D0AA9" w:rsidRPr="00E3660C" w:rsidRDefault="009D0AA9" w:rsidP="009D0AA9">
            <w:pPr>
              <w:ind w:left="175" w:hanging="175"/>
              <w:jc w:val="center"/>
              <w:rPr>
                <w:rFonts w:ascii="Times New Roman" w:hAnsi="Times New Roman" w:cs="Times New Roman"/>
                <w:b/>
                <w:bCs/>
                <w:sz w:val="28"/>
                <w:szCs w:val="28"/>
                <w:lang w:val="kk-KZ"/>
              </w:rPr>
            </w:pPr>
            <w:r w:rsidRPr="00E3660C">
              <w:rPr>
                <w:rFonts w:ascii="Times New Roman" w:hAnsi="Times New Roman" w:cs="Times New Roman"/>
                <w:b/>
                <w:bCs/>
                <w:sz w:val="28"/>
                <w:szCs w:val="28"/>
                <w:lang w:val="kk-KZ"/>
              </w:rPr>
              <w:t>Тақырыптың мазмұны</w:t>
            </w:r>
          </w:p>
          <w:p w:rsidR="00215FA0" w:rsidRPr="00E3660C" w:rsidRDefault="00215FA0" w:rsidP="00864516">
            <w:pPr>
              <w:rPr>
                <w:rFonts w:ascii="Times New Roman" w:hAnsi="Times New Roman" w:cs="Times New Roman"/>
                <w:b/>
                <w:bCs/>
                <w:sz w:val="28"/>
                <w:szCs w:val="28"/>
              </w:rPr>
            </w:pPr>
          </w:p>
          <w:p w:rsidR="00215FA0" w:rsidRPr="00E3660C" w:rsidRDefault="00215FA0" w:rsidP="00864516">
            <w:pPr>
              <w:rPr>
                <w:rFonts w:ascii="Times New Roman" w:hAnsi="Times New Roman" w:cs="Times New Roman"/>
                <w:sz w:val="28"/>
                <w:szCs w:val="28"/>
              </w:rPr>
            </w:pPr>
          </w:p>
        </w:tc>
        <w:tc>
          <w:tcPr>
            <w:tcW w:w="1276" w:type="dxa"/>
            <w:vAlign w:val="center"/>
          </w:tcPr>
          <w:p w:rsidR="00215FA0" w:rsidRPr="00E3660C" w:rsidRDefault="00215FA0" w:rsidP="00864516">
            <w:pPr>
              <w:rPr>
                <w:rFonts w:ascii="Times New Roman" w:hAnsi="Times New Roman" w:cs="Times New Roman"/>
                <w:b/>
                <w:bCs/>
                <w:sz w:val="28"/>
                <w:szCs w:val="28"/>
              </w:rPr>
            </w:pPr>
            <w:r w:rsidRPr="00E3660C">
              <w:rPr>
                <w:rFonts w:ascii="Times New Roman" w:hAnsi="Times New Roman" w:cs="Times New Roman"/>
                <w:b/>
                <w:bCs/>
                <w:sz w:val="28"/>
                <w:szCs w:val="28"/>
              </w:rPr>
              <w:t>Тапсыр</w:t>
            </w:r>
          </w:p>
          <w:p w:rsidR="00215FA0" w:rsidRPr="00E3660C" w:rsidRDefault="00215FA0" w:rsidP="00B81FD7">
            <w:pPr>
              <w:rPr>
                <w:rFonts w:ascii="Times New Roman" w:hAnsi="Times New Roman" w:cs="Times New Roman"/>
                <w:b/>
                <w:bCs/>
                <w:sz w:val="28"/>
                <w:szCs w:val="28"/>
                <w:lang w:val="kk-KZ"/>
              </w:rPr>
            </w:pPr>
            <w:r w:rsidRPr="00E3660C">
              <w:rPr>
                <w:rFonts w:ascii="Times New Roman" w:hAnsi="Times New Roman" w:cs="Times New Roman"/>
                <w:b/>
                <w:bCs/>
                <w:sz w:val="28"/>
                <w:szCs w:val="28"/>
              </w:rPr>
              <w:t>малар саны</w:t>
            </w:r>
          </w:p>
        </w:tc>
        <w:tc>
          <w:tcPr>
            <w:tcW w:w="1418" w:type="dxa"/>
            <w:vAlign w:val="center"/>
          </w:tcPr>
          <w:p w:rsidR="00215FA0" w:rsidRPr="00E3660C" w:rsidRDefault="00215FA0" w:rsidP="00B81FD7">
            <w:pPr>
              <w:shd w:val="clear" w:color="auto" w:fill="FFFFFF"/>
              <w:ind w:right="29"/>
              <w:rPr>
                <w:rFonts w:ascii="Times New Roman" w:hAnsi="Times New Roman" w:cs="Times New Roman"/>
                <w:b/>
                <w:sz w:val="28"/>
                <w:szCs w:val="28"/>
                <w:lang w:val="kk-KZ"/>
              </w:rPr>
            </w:pPr>
            <w:r w:rsidRPr="00E3660C">
              <w:rPr>
                <w:rFonts w:ascii="Times New Roman" w:hAnsi="Times New Roman" w:cs="Times New Roman"/>
                <w:b/>
                <w:sz w:val="28"/>
                <w:szCs w:val="28"/>
              </w:rPr>
              <w:t>Қиындық деңгейі</w:t>
            </w:r>
          </w:p>
        </w:tc>
      </w:tr>
      <w:tr w:rsidR="005D1646" w:rsidRPr="00E3660C" w:rsidTr="00AC4D91">
        <w:trPr>
          <w:trHeight w:val="698"/>
        </w:trPr>
        <w:tc>
          <w:tcPr>
            <w:tcW w:w="500" w:type="dxa"/>
          </w:tcPr>
          <w:p w:rsidR="005D1646" w:rsidRPr="00E3660C" w:rsidRDefault="005D1646" w:rsidP="00E51780">
            <w:pPr>
              <w:tabs>
                <w:tab w:val="left" w:pos="274"/>
              </w:tabs>
              <w:rPr>
                <w:rFonts w:ascii="Times New Roman" w:hAnsi="Times New Roman" w:cs="Times New Roman"/>
                <w:sz w:val="28"/>
                <w:szCs w:val="28"/>
                <w:lang w:val="kk-KZ"/>
              </w:rPr>
            </w:pPr>
            <w:r w:rsidRPr="00E3660C">
              <w:rPr>
                <w:rFonts w:ascii="Times New Roman" w:hAnsi="Times New Roman" w:cs="Times New Roman"/>
                <w:sz w:val="28"/>
                <w:szCs w:val="28"/>
                <w:lang w:val="kk-KZ"/>
              </w:rPr>
              <w:t>1</w:t>
            </w:r>
          </w:p>
        </w:tc>
        <w:tc>
          <w:tcPr>
            <w:tcW w:w="6265" w:type="dxa"/>
          </w:tcPr>
          <w:p w:rsidR="00C2311D" w:rsidRPr="00E3660C" w:rsidRDefault="00C2311D" w:rsidP="00AC4D91">
            <w:pPr>
              <w:pStyle w:val="a8"/>
              <w:tabs>
                <w:tab w:val="left" w:pos="5590"/>
              </w:tabs>
              <w:spacing w:after="0"/>
              <w:ind w:right="449"/>
              <w:jc w:val="both"/>
              <w:rPr>
                <w:rFonts w:ascii="Times New Roman" w:hAnsi="Times New Roman" w:cs="Times New Roman"/>
                <w:sz w:val="28"/>
                <w:szCs w:val="28"/>
                <w:lang w:val="kk-KZ"/>
              </w:rPr>
            </w:pPr>
            <w:r w:rsidRPr="00E3660C">
              <w:rPr>
                <w:rFonts w:ascii="Times New Roman" w:hAnsi="Times New Roman" w:cs="Times New Roman"/>
                <w:b/>
                <w:sz w:val="28"/>
                <w:szCs w:val="28"/>
                <w:lang w:val="kk-KZ"/>
              </w:rPr>
              <w:t>Заманауи мəдениеттегі білім берудің орны мен рөлі.</w:t>
            </w:r>
            <w:r w:rsidRPr="00E3660C">
              <w:rPr>
                <w:rFonts w:ascii="Times New Roman" w:hAnsi="Times New Roman" w:cs="Times New Roman"/>
                <w:sz w:val="28"/>
                <w:szCs w:val="28"/>
                <w:lang w:val="kk-KZ"/>
              </w:rPr>
              <w:t xml:space="preserve"> Білімнің əлеуметтік мəні. «Білім берудің» үш түрлі мағынасы. Қазіргі білім беру парадигмасы: нəтижеге жəне жеке тұлғаға бағдарлануы. Білім беру – ХХІ ғасырдағы стратегиялық басымдылық. Дүниежүзлік білім беру жүйесінің негізгі даму бағыттары. Білім беру жүйесі туралы түсінік. Қазақстан Республикасы білім беру жүйесінің заңнамалық негіздері. Қазақстан Республикасындағы мемлекеттік білім беру саясаты. Білім беру саясатының қағидалары. Қазақстан Республикасының білім беру жүйесінің құрылымы. Орта білім беруді жүргізу мекемелерінің типтері. Қазақстан. Республикасындағы шағын комплектілі мектептер. Қазақстан Республикасындағы инклюзивті білім беру жүйесінің дамуы. Жаңартылған мазмұндағы білім беру үлгісі. Білімдік мақсаттарға жету процесіндегі мұғалімдердің кәсіби дамуы. </w:t>
            </w:r>
          </w:p>
        </w:tc>
        <w:tc>
          <w:tcPr>
            <w:tcW w:w="1276" w:type="dxa"/>
          </w:tcPr>
          <w:p w:rsidR="005D1646" w:rsidRPr="00E3660C" w:rsidRDefault="005D1646" w:rsidP="00864516">
            <w:pPr>
              <w:tabs>
                <w:tab w:val="left" w:pos="274"/>
              </w:tabs>
              <w:rPr>
                <w:rFonts w:ascii="Times New Roman" w:hAnsi="Times New Roman" w:cs="Times New Roman"/>
                <w:sz w:val="28"/>
                <w:szCs w:val="28"/>
                <w:lang w:val="kk-KZ"/>
              </w:rPr>
            </w:pPr>
            <w:r w:rsidRPr="00E3660C">
              <w:rPr>
                <w:rFonts w:ascii="Times New Roman" w:hAnsi="Times New Roman" w:cs="Times New Roman"/>
                <w:sz w:val="28"/>
                <w:szCs w:val="28"/>
              </w:rPr>
              <w:t>3</w:t>
            </w:r>
          </w:p>
        </w:tc>
        <w:tc>
          <w:tcPr>
            <w:tcW w:w="1418" w:type="dxa"/>
          </w:tcPr>
          <w:p w:rsidR="009F72EE" w:rsidRPr="00E3660C" w:rsidRDefault="009F72EE" w:rsidP="009F72EE">
            <w:pPr>
              <w:tabs>
                <w:tab w:val="left" w:pos="274"/>
              </w:tabs>
              <w:rPr>
                <w:rFonts w:ascii="Times New Roman" w:hAnsi="Times New Roman" w:cs="Times New Roman"/>
                <w:sz w:val="28"/>
                <w:szCs w:val="28"/>
                <w:lang w:val="kk-KZ"/>
              </w:rPr>
            </w:pPr>
            <w:r w:rsidRPr="00E3660C">
              <w:rPr>
                <w:rFonts w:ascii="Times New Roman" w:hAnsi="Times New Roman" w:cs="Times New Roman"/>
                <w:sz w:val="28"/>
                <w:szCs w:val="28"/>
                <w:lang w:val="kk-KZ"/>
              </w:rPr>
              <w:t>2 (В)</w:t>
            </w:r>
          </w:p>
          <w:p w:rsidR="005D1646" w:rsidRPr="00E3660C" w:rsidRDefault="00B81FD7" w:rsidP="00B81FD7">
            <w:pPr>
              <w:tabs>
                <w:tab w:val="left" w:pos="274"/>
              </w:tabs>
              <w:rPr>
                <w:rFonts w:ascii="Times New Roman" w:hAnsi="Times New Roman" w:cs="Times New Roman"/>
                <w:sz w:val="28"/>
                <w:szCs w:val="28"/>
                <w:lang w:val="kk-KZ"/>
              </w:rPr>
            </w:pPr>
            <w:r w:rsidRPr="00E3660C">
              <w:rPr>
                <w:rFonts w:ascii="Times New Roman" w:hAnsi="Times New Roman" w:cs="Times New Roman"/>
                <w:sz w:val="28"/>
                <w:szCs w:val="28"/>
                <w:lang w:val="kk-KZ"/>
              </w:rPr>
              <w:t xml:space="preserve">1 </w:t>
            </w:r>
            <w:r w:rsidR="009F72EE" w:rsidRPr="00E3660C">
              <w:rPr>
                <w:rFonts w:ascii="Times New Roman" w:hAnsi="Times New Roman" w:cs="Times New Roman"/>
                <w:sz w:val="28"/>
                <w:szCs w:val="28"/>
                <w:lang w:val="kk-KZ"/>
              </w:rPr>
              <w:t>(С)</w:t>
            </w:r>
          </w:p>
        </w:tc>
      </w:tr>
      <w:tr w:rsidR="005D1646" w:rsidRPr="00E3660C" w:rsidTr="00AC4D91">
        <w:trPr>
          <w:trHeight w:val="3036"/>
        </w:trPr>
        <w:tc>
          <w:tcPr>
            <w:tcW w:w="500" w:type="dxa"/>
          </w:tcPr>
          <w:p w:rsidR="005D1646" w:rsidRPr="00E3660C" w:rsidRDefault="005D1646" w:rsidP="00E51780">
            <w:pPr>
              <w:tabs>
                <w:tab w:val="left" w:pos="274"/>
              </w:tabs>
              <w:rPr>
                <w:rFonts w:ascii="Times New Roman" w:hAnsi="Times New Roman" w:cs="Times New Roman"/>
                <w:sz w:val="28"/>
                <w:szCs w:val="28"/>
                <w:lang w:val="kk-KZ"/>
              </w:rPr>
            </w:pPr>
            <w:r w:rsidRPr="00E3660C">
              <w:rPr>
                <w:rFonts w:ascii="Times New Roman" w:hAnsi="Times New Roman" w:cs="Times New Roman"/>
                <w:sz w:val="28"/>
                <w:szCs w:val="28"/>
                <w:lang w:val="kk-KZ"/>
              </w:rPr>
              <w:lastRenderedPageBreak/>
              <w:t>2</w:t>
            </w:r>
          </w:p>
        </w:tc>
        <w:tc>
          <w:tcPr>
            <w:tcW w:w="6265" w:type="dxa"/>
          </w:tcPr>
          <w:p w:rsidR="00073CFB" w:rsidRPr="00E3660C" w:rsidRDefault="00073CFB" w:rsidP="00AF2697">
            <w:pPr>
              <w:pStyle w:val="a8"/>
              <w:spacing w:after="0"/>
              <w:ind w:right="121"/>
              <w:jc w:val="both"/>
              <w:rPr>
                <w:rFonts w:ascii="Times New Roman" w:hAnsi="Times New Roman" w:cs="Times New Roman"/>
                <w:b/>
                <w:sz w:val="28"/>
                <w:szCs w:val="28"/>
                <w:lang w:val="kk-KZ"/>
              </w:rPr>
            </w:pPr>
            <w:r w:rsidRPr="00E3660C">
              <w:rPr>
                <w:rFonts w:ascii="Times New Roman" w:hAnsi="Times New Roman" w:cs="Times New Roman"/>
                <w:b/>
                <w:sz w:val="28"/>
                <w:szCs w:val="28"/>
                <w:lang w:val="kk-KZ"/>
              </w:rPr>
              <w:t>Педагогикалық кəсіп пен іс-əрекеттің жалпы сипаттамасы.</w:t>
            </w:r>
          </w:p>
          <w:p w:rsidR="00073CFB" w:rsidRPr="00E3660C" w:rsidRDefault="00073CFB" w:rsidP="00364D27">
            <w:pPr>
              <w:pStyle w:val="a8"/>
              <w:spacing w:after="0"/>
              <w:ind w:right="121"/>
              <w:jc w:val="both"/>
              <w:rPr>
                <w:rFonts w:ascii="Times New Roman" w:hAnsi="Times New Roman" w:cs="Times New Roman"/>
                <w:sz w:val="28"/>
                <w:szCs w:val="28"/>
                <w:lang w:val="kk-KZ"/>
              </w:rPr>
            </w:pPr>
            <w:r w:rsidRPr="00E3660C">
              <w:rPr>
                <w:rFonts w:ascii="Times New Roman" w:hAnsi="Times New Roman" w:cs="Times New Roman"/>
                <w:sz w:val="28"/>
                <w:szCs w:val="28"/>
                <w:lang w:val="kk-KZ"/>
              </w:rPr>
              <w:t>Педагогикалық мамандықтың пайда болуы жəне қалыптасуы. Педагогикалық мамандықтың өзгешелігі, оның гуманистік сипаты. Білім беру деңгейлері бойынша педагог қызметінің квалификациялық сипаттамасы. Педагогикалық іс-əрекеттің кəсіби стандарты педагогтың білімі, білігі, іскерлігі жəне тұлғалық қасиеттеріне қойылатын минималды талаптар жүйесі ретінде. Педагогикалық іс-əрекет – əлеуметтік іс-əрекеттің ерекше түрі. Кəсіби</w:t>
            </w:r>
            <w:r w:rsidR="00364D27" w:rsidRPr="00E3660C">
              <w:rPr>
                <w:rFonts w:ascii="Times New Roman" w:hAnsi="Times New Roman" w:cs="Times New Roman"/>
                <w:sz w:val="28"/>
                <w:szCs w:val="28"/>
                <w:lang w:val="kk-KZ"/>
              </w:rPr>
              <w:t xml:space="preserve"> </w:t>
            </w:r>
            <w:r w:rsidRPr="00E3660C">
              <w:rPr>
                <w:rFonts w:ascii="Times New Roman" w:hAnsi="Times New Roman" w:cs="Times New Roman"/>
                <w:sz w:val="28"/>
                <w:szCs w:val="28"/>
                <w:lang w:val="kk-KZ"/>
              </w:rPr>
              <w:t>педагогикалық іс-əрекеттің мəні, құрылымы мен мазмұны. Мұғалім іс</w:t>
            </w:r>
            <w:r w:rsidR="00364D27" w:rsidRPr="00E3660C">
              <w:rPr>
                <w:rFonts w:ascii="Times New Roman" w:hAnsi="Times New Roman" w:cs="Times New Roman"/>
                <w:sz w:val="28"/>
                <w:szCs w:val="28"/>
                <w:lang w:val="kk-KZ"/>
              </w:rPr>
              <w:t>-</w:t>
            </w:r>
            <w:r w:rsidRPr="00E3660C">
              <w:rPr>
                <w:rFonts w:ascii="Times New Roman" w:hAnsi="Times New Roman" w:cs="Times New Roman"/>
                <w:sz w:val="28"/>
                <w:szCs w:val="28"/>
                <w:lang w:val="kk-KZ"/>
              </w:rPr>
              <w:t>əрекетінің объектісі – педагогикалық үдеріс. Педагог-мұғалім жəне тəрбиеші іс-əрекетінің ерекшеліктері. Педагогикалық іс-əрекеттің функциялары. Мұғалімнің кəсіби іс-əрекетінің тұтастығы. Мұғалімнің педагогикалық іс-əрекетінің стилі.</w:t>
            </w:r>
          </w:p>
        </w:tc>
        <w:tc>
          <w:tcPr>
            <w:tcW w:w="1276" w:type="dxa"/>
          </w:tcPr>
          <w:p w:rsidR="005D1646" w:rsidRPr="00E3660C" w:rsidRDefault="005D1646" w:rsidP="00864516">
            <w:pPr>
              <w:tabs>
                <w:tab w:val="left" w:pos="274"/>
              </w:tabs>
              <w:rPr>
                <w:rFonts w:ascii="Times New Roman" w:hAnsi="Times New Roman" w:cs="Times New Roman"/>
                <w:sz w:val="28"/>
                <w:szCs w:val="28"/>
              </w:rPr>
            </w:pPr>
            <w:r w:rsidRPr="00E3660C">
              <w:rPr>
                <w:rFonts w:ascii="Times New Roman" w:hAnsi="Times New Roman" w:cs="Times New Roman"/>
                <w:sz w:val="28"/>
                <w:szCs w:val="28"/>
              </w:rPr>
              <w:t>3</w:t>
            </w:r>
          </w:p>
          <w:p w:rsidR="005D1646" w:rsidRPr="00E3660C" w:rsidRDefault="005D1646" w:rsidP="00864516">
            <w:pPr>
              <w:tabs>
                <w:tab w:val="left" w:pos="274"/>
              </w:tabs>
              <w:rPr>
                <w:rFonts w:ascii="Times New Roman" w:hAnsi="Times New Roman" w:cs="Times New Roman"/>
                <w:sz w:val="28"/>
                <w:szCs w:val="28"/>
              </w:rPr>
            </w:pPr>
          </w:p>
        </w:tc>
        <w:tc>
          <w:tcPr>
            <w:tcW w:w="1418" w:type="dxa"/>
          </w:tcPr>
          <w:p w:rsidR="009F72EE" w:rsidRPr="00E3660C" w:rsidRDefault="009F72EE" w:rsidP="009F72EE">
            <w:pPr>
              <w:tabs>
                <w:tab w:val="left" w:pos="274"/>
              </w:tabs>
              <w:rPr>
                <w:rFonts w:ascii="Times New Roman" w:hAnsi="Times New Roman" w:cs="Times New Roman"/>
                <w:sz w:val="28"/>
                <w:szCs w:val="28"/>
                <w:lang w:val="kk-KZ"/>
              </w:rPr>
            </w:pPr>
            <w:r w:rsidRPr="00E3660C">
              <w:rPr>
                <w:rFonts w:ascii="Times New Roman" w:hAnsi="Times New Roman" w:cs="Times New Roman"/>
                <w:sz w:val="28"/>
                <w:szCs w:val="28"/>
                <w:lang w:val="kk-KZ"/>
              </w:rPr>
              <w:t>1 (А)</w:t>
            </w:r>
          </w:p>
          <w:p w:rsidR="009F72EE" w:rsidRPr="00E3660C" w:rsidRDefault="009F72EE" w:rsidP="009F72EE">
            <w:pPr>
              <w:tabs>
                <w:tab w:val="left" w:pos="274"/>
              </w:tabs>
              <w:rPr>
                <w:rFonts w:ascii="Times New Roman" w:hAnsi="Times New Roman" w:cs="Times New Roman"/>
                <w:sz w:val="28"/>
                <w:szCs w:val="28"/>
                <w:lang w:val="kk-KZ"/>
              </w:rPr>
            </w:pPr>
            <w:r w:rsidRPr="00E3660C">
              <w:rPr>
                <w:rFonts w:ascii="Times New Roman" w:hAnsi="Times New Roman" w:cs="Times New Roman"/>
                <w:sz w:val="28"/>
                <w:szCs w:val="28"/>
                <w:lang w:val="kk-KZ"/>
              </w:rPr>
              <w:t>1 (В)</w:t>
            </w:r>
          </w:p>
          <w:p w:rsidR="005D1646" w:rsidRPr="00E3660C" w:rsidRDefault="00B81FD7" w:rsidP="00B81FD7">
            <w:pPr>
              <w:tabs>
                <w:tab w:val="left" w:pos="274"/>
              </w:tabs>
              <w:rPr>
                <w:rFonts w:ascii="Times New Roman" w:hAnsi="Times New Roman" w:cs="Times New Roman"/>
                <w:sz w:val="28"/>
                <w:szCs w:val="28"/>
              </w:rPr>
            </w:pPr>
            <w:r w:rsidRPr="00E3660C">
              <w:rPr>
                <w:rFonts w:ascii="Times New Roman" w:hAnsi="Times New Roman" w:cs="Times New Roman"/>
                <w:sz w:val="28"/>
                <w:szCs w:val="28"/>
                <w:lang w:val="kk-KZ"/>
              </w:rPr>
              <w:t xml:space="preserve">1 </w:t>
            </w:r>
            <w:r w:rsidR="009F72EE" w:rsidRPr="00E3660C">
              <w:rPr>
                <w:rFonts w:ascii="Times New Roman" w:hAnsi="Times New Roman" w:cs="Times New Roman"/>
                <w:sz w:val="28"/>
                <w:szCs w:val="28"/>
                <w:lang w:val="kk-KZ"/>
              </w:rPr>
              <w:t>(С)</w:t>
            </w:r>
          </w:p>
        </w:tc>
      </w:tr>
      <w:tr w:rsidR="005D1646" w:rsidRPr="00E3660C" w:rsidTr="00AC4D91">
        <w:trPr>
          <w:trHeight w:val="1691"/>
        </w:trPr>
        <w:tc>
          <w:tcPr>
            <w:tcW w:w="500" w:type="dxa"/>
          </w:tcPr>
          <w:p w:rsidR="005D1646" w:rsidRPr="00E3660C" w:rsidRDefault="005D1646" w:rsidP="00864516">
            <w:pPr>
              <w:tabs>
                <w:tab w:val="left" w:pos="274"/>
              </w:tabs>
              <w:rPr>
                <w:rFonts w:ascii="Times New Roman" w:hAnsi="Times New Roman" w:cs="Times New Roman"/>
                <w:sz w:val="28"/>
                <w:szCs w:val="28"/>
                <w:lang w:val="kk-KZ"/>
              </w:rPr>
            </w:pPr>
            <w:r w:rsidRPr="00E3660C">
              <w:rPr>
                <w:rFonts w:ascii="Times New Roman" w:hAnsi="Times New Roman" w:cs="Times New Roman"/>
                <w:sz w:val="28"/>
                <w:szCs w:val="28"/>
                <w:lang w:val="kk-KZ"/>
              </w:rPr>
              <w:t>3</w:t>
            </w:r>
          </w:p>
        </w:tc>
        <w:tc>
          <w:tcPr>
            <w:tcW w:w="6265" w:type="dxa"/>
          </w:tcPr>
          <w:p w:rsidR="006E56BE" w:rsidRPr="00E3660C" w:rsidRDefault="00073CFB" w:rsidP="006E56BE">
            <w:pPr>
              <w:pStyle w:val="a8"/>
              <w:spacing w:after="0"/>
              <w:ind w:right="146"/>
              <w:jc w:val="both"/>
              <w:rPr>
                <w:rFonts w:ascii="Times New Roman" w:hAnsi="Times New Roman" w:cs="Times New Roman"/>
                <w:sz w:val="28"/>
                <w:szCs w:val="28"/>
                <w:lang w:val="kk-KZ"/>
              </w:rPr>
            </w:pPr>
            <w:r w:rsidRPr="00E3660C">
              <w:rPr>
                <w:rFonts w:ascii="Times New Roman" w:hAnsi="Times New Roman" w:cs="Times New Roman"/>
                <w:b/>
                <w:sz w:val="28"/>
                <w:szCs w:val="28"/>
                <w:lang w:val="kk-KZ"/>
              </w:rPr>
              <w:t>Педагогтың тұлғасы жəне оның кəсіби құзыреттілігі</w:t>
            </w:r>
            <w:r w:rsidRPr="00E3660C">
              <w:rPr>
                <w:rFonts w:ascii="Times New Roman" w:hAnsi="Times New Roman" w:cs="Times New Roman"/>
                <w:sz w:val="28"/>
                <w:szCs w:val="28"/>
                <w:lang w:val="kk-KZ"/>
              </w:rPr>
              <w:t>.</w:t>
            </w:r>
          </w:p>
          <w:p w:rsidR="00073CFB" w:rsidRPr="00E3660C" w:rsidRDefault="00073CFB" w:rsidP="006E56BE">
            <w:pPr>
              <w:pStyle w:val="a8"/>
              <w:spacing w:after="0"/>
              <w:ind w:right="146"/>
              <w:jc w:val="both"/>
              <w:rPr>
                <w:rFonts w:ascii="Times New Roman" w:hAnsi="Times New Roman" w:cs="Times New Roman"/>
                <w:sz w:val="28"/>
                <w:szCs w:val="28"/>
                <w:lang w:val="kk-KZ"/>
              </w:rPr>
            </w:pPr>
            <w:r w:rsidRPr="00E3660C">
              <w:rPr>
                <w:rFonts w:ascii="Times New Roman" w:hAnsi="Times New Roman" w:cs="Times New Roman"/>
                <w:sz w:val="28"/>
                <w:szCs w:val="28"/>
                <w:lang w:val="kk-KZ"/>
              </w:rPr>
              <w:t>Жеке тұлға ғылыми категория ретінде. Жеке тұлғаның психологиялық педагогикалық сипаттамасы, жеке тұлға компоненттері. Жеке тұлға - іс-əрекет объектісі жəне субъектісі. Қазіргі əлеуметтік-мəдени жағдайлар жəне олардың жеке тұлғаға əсері. Тұлғалық бағдарлық білім беру тұжырымдамасы. Мұғалім тұлғасына қойылатын қазіргі талаптар. Педагогикалық бейімділік пен педагогикалық қабілеттілік педагог тұлғасының кəсіби маңызды қасиеттерін қалыптастырудың психологиялық негізі. Педагогикалық қабілеттілік пен педагогтың авторитеті. Тұтас педагогикалық үдерістегі тұлғалық қатынас мəселесі. Педагогикалық этика жəне мұғалім əдебі – педагогикалық үдеріс субъектілері арасындағы өзара қатынастың негізі. Педагогтың жалпы жəне кəсіби мəдениеті: мəні, өзгешелігі, өзара байланысы. Педагогикалық білім беруді құзыреттілік негізінде жаңғырту. «Құзыреттілік», «құзырет», «құзыреттілік тəсілі», «мұғалімнің кəсіби</w:t>
            </w:r>
            <w:r w:rsidR="00364D27" w:rsidRPr="00E3660C">
              <w:rPr>
                <w:rFonts w:ascii="Times New Roman" w:hAnsi="Times New Roman" w:cs="Times New Roman"/>
                <w:sz w:val="28"/>
                <w:szCs w:val="28"/>
                <w:lang w:val="kk-KZ"/>
              </w:rPr>
              <w:t xml:space="preserve"> </w:t>
            </w:r>
            <w:r w:rsidRPr="00E3660C">
              <w:rPr>
                <w:rFonts w:ascii="Times New Roman" w:hAnsi="Times New Roman" w:cs="Times New Roman"/>
                <w:sz w:val="28"/>
                <w:szCs w:val="28"/>
                <w:lang w:val="kk-KZ"/>
              </w:rPr>
              <w:t xml:space="preserve">педагогикалық құзыреттілігі» ұғымдарының мəні. </w:t>
            </w:r>
            <w:r w:rsidR="00E86760" w:rsidRPr="00E3660C">
              <w:rPr>
                <w:rFonts w:ascii="Times New Roman" w:hAnsi="Times New Roman" w:cs="Times New Roman"/>
                <w:sz w:val="28"/>
                <w:szCs w:val="28"/>
                <w:lang w:val="kk-KZ"/>
              </w:rPr>
              <w:t xml:space="preserve">Табысты оқыту және табысты мұғалім. ХХІ ғасырдағы ұстаз моделі. Кəсіби </w:t>
            </w:r>
            <w:r w:rsidR="00E86760" w:rsidRPr="00E3660C">
              <w:rPr>
                <w:rFonts w:ascii="Times New Roman" w:hAnsi="Times New Roman" w:cs="Times New Roman"/>
                <w:sz w:val="28"/>
                <w:szCs w:val="28"/>
                <w:lang w:val="kk-KZ"/>
              </w:rPr>
              <w:lastRenderedPageBreak/>
              <w:t>құзыреттілік жəне педагогикалық шеберлік. Кәсіби шеберлік  ж</w:t>
            </w:r>
            <w:r w:rsidR="00872B63" w:rsidRPr="00E3660C">
              <w:rPr>
                <w:rFonts w:ascii="Times New Roman" w:hAnsi="Times New Roman" w:cs="Times New Roman"/>
                <w:sz w:val="28"/>
                <w:szCs w:val="28"/>
                <w:lang w:val="kk-KZ"/>
              </w:rPr>
              <w:t>ә</w:t>
            </w:r>
            <w:r w:rsidR="00E86760" w:rsidRPr="00E3660C">
              <w:rPr>
                <w:rFonts w:ascii="Times New Roman" w:hAnsi="Times New Roman" w:cs="Times New Roman"/>
                <w:sz w:val="28"/>
                <w:szCs w:val="28"/>
                <w:lang w:val="kk-KZ"/>
              </w:rPr>
              <w:t>не кәсіби өзін-</w:t>
            </w:r>
            <w:r w:rsidR="00872B63" w:rsidRPr="00E3660C">
              <w:rPr>
                <w:rFonts w:ascii="Times New Roman" w:hAnsi="Times New Roman" w:cs="Times New Roman"/>
                <w:sz w:val="28"/>
                <w:szCs w:val="28"/>
                <w:lang w:val="kk-KZ"/>
              </w:rPr>
              <w:t>ө</w:t>
            </w:r>
            <w:r w:rsidR="00E86760" w:rsidRPr="00E3660C">
              <w:rPr>
                <w:rFonts w:ascii="Times New Roman" w:hAnsi="Times New Roman" w:cs="Times New Roman"/>
                <w:sz w:val="28"/>
                <w:szCs w:val="28"/>
                <w:lang w:val="kk-KZ"/>
              </w:rPr>
              <w:t>зі тану мұғалім әрекетіің  табыстылық  факторы ретінде.</w:t>
            </w:r>
          </w:p>
        </w:tc>
        <w:tc>
          <w:tcPr>
            <w:tcW w:w="1276" w:type="dxa"/>
          </w:tcPr>
          <w:p w:rsidR="005D1646" w:rsidRPr="00E3660C" w:rsidRDefault="005D1646" w:rsidP="00864516">
            <w:pPr>
              <w:tabs>
                <w:tab w:val="left" w:pos="274"/>
              </w:tabs>
              <w:rPr>
                <w:rFonts w:ascii="Times New Roman" w:hAnsi="Times New Roman" w:cs="Times New Roman"/>
                <w:sz w:val="28"/>
                <w:szCs w:val="28"/>
              </w:rPr>
            </w:pPr>
            <w:r w:rsidRPr="00E3660C">
              <w:rPr>
                <w:rFonts w:ascii="Times New Roman" w:hAnsi="Times New Roman" w:cs="Times New Roman"/>
                <w:sz w:val="28"/>
                <w:szCs w:val="28"/>
              </w:rPr>
              <w:lastRenderedPageBreak/>
              <w:t>3</w:t>
            </w:r>
          </w:p>
          <w:p w:rsidR="005D1646" w:rsidRPr="00E3660C" w:rsidRDefault="005D1646" w:rsidP="00864516">
            <w:pPr>
              <w:tabs>
                <w:tab w:val="left" w:pos="274"/>
              </w:tabs>
              <w:rPr>
                <w:rFonts w:ascii="Times New Roman" w:hAnsi="Times New Roman" w:cs="Times New Roman"/>
                <w:sz w:val="28"/>
                <w:szCs w:val="28"/>
              </w:rPr>
            </w:pPr>
          </w:p>
        </w:tc>
        <w:tc>
          <w:tcPr>
            <w:tcW w:w="1418" w:type="dxa"/>
          </w:tcPr>
          <w:p w:rsidR="009F72EE" w:rsidRPr="00E3660C" w:rsidRDefault="009F72EE" w:rsidP="009F72EE">
            <w:pPr>
              <w:tabs>
                <w:tab w:val="left" w:pos="274"/>
              </w:tabs>
              <w:rPr>
                <w:rFonts w:ascii="Times New Roman" w:hAnsi="Times New Roman" w:cs="Times New Roman"/>
                <w:sz w:val="28"/>
                <w:szCs w:val="28"/>
                <w:lang w:val="kk-KZ"/>
              </w:rPr>
            </w:pPr>
            <w:r w:rsidRPr="00E3660C">
              <w:rPr>
                <w:rFonts w:ascii="Times New Roman" w:hAnsi="Times New Roman" w:cs="Times New Roman"/>
                <w:sz w:val="28"/>
                <w:szCs w:val="28"/>
                <w:lang w:val="kk-KZ"/>
              </w:rPr>
              <w:t>1 (А)</w:t>
            </w:r>
          </w:p>
          <w:p w:rsidR="009F72EE" w:rsidRPr="00E3660C" w:rsidRDefault="009F72EE" w:rsidP="009F72EE">
            <w:pPr>
              <w:tabs>
                <w:tab w:val="left" w:pos="274"/>
              </w:tabs>
              <w:rPr>
                <w:rFonts w:ascii="Times New Roman" w:hAnsi="Times New Roman" w:cs="Times New Roman"/>
                <w:sz w:val="28"/>
                <w:szCs w:val="28"/>
                <w:lang w:val="kk-KZ"/>
              </w:rPr>
            </w:pPr>
            <w:r w:rsidRPr="00E3660C">
              <w:rPr>
                <w:rFonts w:ascii="Times New Roman" w:hAnsi="Times New Roman" w:cs="Times New Roman"/>
                <w:sz w:val="28"/>
                <w:szCs w:val="28"/>
                <w:lang w:val="kk-KZ"/>
              </w:rPr>
              <w:t>1 (В)</w:t>
            </w:r>
          </w:p>
          <w:p w:rsidR="005D1646" w:rsidRPr="00E3660C" w:rsidRDefault="009F72EE" w:rsidP="00B81FD7">
            <w:pPr>
              <w:tabs>
                <w:tab w:val="left" w:pos="274"/>
              </w:tabs>
              <w:rPr>
                <w:rFonts w:ascii="Times New Roman" w:hAnsi="Times New Roman" w:cs="Times New Roman"/>
                <w:sz w:val="28"/>
                <w:szCs w:val="28"/>
              </w:rPr>
            </w:pPr>
            <w:r w:rsidRPr="00E3660C">
              <w:rPr>
                <w:rFonts w:ascii="Times New Roman" w:hAnsi="Times New Roman" w:cs="Times New Roman"/>
                <w:sz w:val="28"/>
                <w:szCs w:val="28"/>
                <w:lang w:val="kk-KZ"/>
              </w:rPr>
              <w:t>1 (С)</w:t>
            </w:r>
          </w:p>
        </w:tc>
      </w:tr>
      <w:tr w:rsidR="005D1646" w:rsidRPr="00E3660C" w:rsidTr="00AC4D91">
        <w:tc>
          <w:tcPr>
            <w:tcW w:w="500" w:type="dxa"/>
          </w:tcPr>
          <w:p w:rsidR="005D1646" w:rsidRPr="00E3660C" w:rsidRDefault="005D1646" w:rsidP="00864516">
            <w:pPr>
              <w:tabs>
                <w:tab w:val="left" w:pos="274"/>
              </w:tabs>
              <w:rPr>
                <w:rFonts w:ascii="Times New Roman" w:hAnsi="Times New Roman" w:cs="Times New Roman"/>
                <w:sz w:val="28"/>
                <w:szCs w:val="28"/>
                <w:lang w:val="kk-KZ"/>
              </w:rPr>
            </w:pPr>
            <w:r w:rsidRPr="00E3660C">
              <w:rPr>
                <w:rFonts w:ascii="Times New Roman" w:hAnsi="Times New Roman" w:cs="Times New Roman"/>
                <w:sz w:val="28"/>
                <w:szCs w:val="28"/>
                <w:lang w:val="kk-KZ"/>
              </w:rPr>
              <w:lastRenderedPageBreak/>
              <w:t>4</w:t>
            </w:r>
          </w:p>
        </w:tc>
        <w:tc>
          <w:tcPr>
            <w:tcW w:w="6265" w:type="dxa"/>
          </w:tcPr>
          <w:p w:rsidR="006E56BE" w:rsidRPr="00E3660C" w:rsidRDefault="00E86760" w:rsidP="00AF2697">
            <w:pPr>
              <w:pStyle w:val="a8"/>
              <w:spacing w:after="0"/>
              <w:ind w:right="120"/>
              <w:jc w:val="both"/>
              <w:rPr>
                <w:rFonts w:ascii="Times New Roman" w:hAnsi="Times New Roman" w:cs="Times New Roman"/>
                <w:sz w:val="28"/>
                <w:szCs w:val="28"/>
                <w:lang w:val="kk-KZ"/>
              </w:rPr>
            </w:pPr>
            <w:r w:rsidRPr="00E3660C">
              <w:rPr>
                <w:rFonts w:ascii="Times New Roman" w:hAnsi="Times New Roman" w:cs="Times New Roman"/>
                <w:b/>
                <w:sz w:val="28"/>
                <w:szCs w:val="28"/>
                <w:lang w:val="kk-KZ"/>
              </w:rPr>
              <w:t>Педагогтың үздіксіз кəсіби өсуінің факторлары</w:t>
            </w:r>
            <w:r w:rsidRPr="00E3660C">
              <w:rPr>
                <w:rFonts w:ascii="Times New Roman" w:hAnsi="Times New Roman" w:cs="Times New Roman"/>
                <w:sz w:val="28"/>
                <w:szCs w:val="28"/>
                <w:lang w:val="kk-KZ"/>
              </w:rPr>
              <w:t xml:space="preserve"> </w:t>
            </w:r>
          </w:p>
          <w:p w:rsidR="005D1646" w:rsidRPr="00E3660C" w:rsidRDefault="00E86760" w:rsidP="00AF2697">
            <w:pPr>
              <w:pStyle w:val="a8"/>
              <w:spacing w:after="0"/>
              <w:ind w:right="120"/>
              <w:jc w:val="both"/>
              <w:rPr>
                <w:rFonts w:ascii="Times New Roman" w:hAnsi="Times New Roman" w:cs="Times New Roman"/>
                <w:sz w:val="28"/>
                <w:szCs w:val="28"/>
                <w:lang w:val="kk-KZ"/>
              </w:rPr>
            </w:pPr>
            <w:r w:rsidRPr="00E3660C">
              <w:rPr>
                <w:rFonts w:ascii="Times New Roman" w:hAnsi="Times New Roman" w:cs="Times New Roman"/>
                <w:sz w:val="28"/>
                <w:szCs w:val="28"/>
                <w:lang w:val="kk-KZ"/>
              </w:rPr>
              <w:t>«Үздіксіз білім беру» ұғымының мəні. Тұлғаға үздіксіз білім беру – қоғамның тұрақты дамуының шарты. Педагогтың кəсіби іс-əрекетіндегі үздіксіз білім алудың мəні.</w:t>
            </w:r>
            <w:r w:rsidR="00872B63" w:rsidRPr="00E3660C">
              <w:rPr>
                <w:rFonts w:ascii="Times New Roman" w:hAnsi="Times New Roman" w:cs="Times New Roman"/>
                <w:sz w:val="28"/>
                <w:szCs w:val="28"/>
                <w:lang w:val="kk-KZ"/>
              </w:rPr>
              <w:t xml:space="preserve"> </w:t>
            </w:r>
            <w:r w:rsidRPr="00E3660C">
              <w:rPr>
                <w:rFonts w:ascii="Times New Roman" w:hAnsi="Times New Roman" w:cs="Times New Roman"/>
                <w:sz w:val="28"/>
                <w:szCs w:val="28"/>
                <w:lang w:val="kk-KZ"/>
              </w:rPr>
              <w:t>Педагогикалық қарым-қатынас – педагогикалық үдеріс субъектілерінің өзара əрекеттестігінің негізі. Педагогикалық қарым-қатынас стильдері. Қазіргі жағдайдағы мұғалімнің коммуникативтік құзыреттілігі. Педагогтың сөйлеу мəдениеті – кəсіби іс-əрекет жетістігінің шарты. Мұғалімнің сөйлеуіне қойылатын этикалық талаптар. Педагогикалық рефлексия - өзін-өзі тəрбиелеудің негізі. Педагогикалық ұжымның педагог тұлғасының өзін-өзі тə</w:t>
            </w:r>
            <w:r w:rsidR="00872B63" w:rsidRPr="00E3660C">
              <w:rPr>
                <w:rFonts w:ascii="Times New Roman" w:hAnsi="Times New Roman" w:cs="Times New Roman"/>
                <w:sz w:val="28"/>
                <w:szCs w:val="28"/>
                <w:lang w:val="kk-KZ"/>
              </w:rPr>
              <w:t>рбиелеуіндегі рөлі.</w:t>
            </w:r>
            <w:r w:rsidRPr="00E3660C">
              <w:rPr>
                <w:rFonts w:ascii="Times New Roman" w:hAnsi="Times New Roman" w:cs="Times New Roman"/>
                <w:sz w:val="28"/>
                <w:szCs w:val="28"/>
                <w:lang w:val="kk-KZ"/>
              </w:rPr>
              <w:t xml:space="preserve"> Өздігінен білім алу - қазіргі заман жағдайында мұғалімнің кəсіби іс-əрекетінің нормасы жəне түрі.</w:t>
            </w:r>
          </w:p>
        </w:tc>
        <w:tc>
          <w:tcPr>
            <w:tcW w:w="1276" w:type="dxa"/>
          </w:tcPr>
          <w:p w:rsidR="005D1646" w:rsidRPr="00E3660C" w:rsidRDefault="005D1646" w:rsidP="00864516">
            <w:pPr>
              <w:tabs>
                <w:tab w:val="left" w:pos="274"/>
              </w:tabs>
              <w:rPr>
                <w:rFonts w:ascii="Times New Roman" w:hAnsi="Times New Roman" w:cs="Times New Roman"/>
                <w:sz w:val="28"/>
                <w:szCs w:val="28"/>
                <w:lang w:val="kk-KZ"/>
              </w:rPr>
            </w:pPr>
            <w:r w:rsidRPr="00E3660C">
              <w:rPr>
                <w:rFonts w:ascii="Times New Roman" w:hAnsi="Times New Roman" w:cs="Times New Roman"/>
                <w:sz w:val="28"/>
                <w:szCs w:val="28"/>
                <w:lang w:val="kk-KZ"/>
              </w:rPr>
              <w:t>3</w:t>
            </w:r>
          </w:p>
        </w:tc>
        <w:tc>
          <w:tcPr>
            <w:tcW w:w="1418" w:type="dxa"/>
          </w:tcPr>
          <w:p w:rsidR="009F72EE" w:rsidRPr="00E3660C" w:rsidRDefault="009F72EE" w:rsidP="009F72EE">
            <w:pPr>
              <w:tabs>
                <w:tab w:val="left" w:pos="274"/>
              </w:tabs>
              <w:rPr>
                <w:rFonts w:ascii="Times New Roman" w:hAnsi="Times New Roman" w:cs="Times New Roman"/>
                <w:sz w:val="28"/>
                <w:szCs w:val="28"/>
                <w:lang w:val="kk-KZ"/>
              </w:rPr>
            </w:pPr>
            <w:r w:rsidRPr="00E3660C">
              <w:rPr>
                <w:rFonts w:ascii="Times New Roman" w:hAnsi="Times New Roman" w:cs="Times New Roman"/>
                <w:sz w:val="28"/>
                <w:szCs w:val="28"/>
                <w:lang w:val="kk-KZ"/>
              </w:rPr>
              <w:t>1 (А)</w:t>
            </w:r>
          </w:p>
          <w:p w:rsidR="009F72EE" w:rsidRPr="00E3660C" w:rsidRDefault="009F72EE" w:rsidP="009F72EE">
            <w:pPr>
              <w:tabs>
                <w:tab w:val="left" w:pos="274"/>
              </w:tabs>
              <w:rPr>
                <w:rFonts w:ascii="Times New Roman" w:hAnsi="Times New Roman" w:cs="Times New Roman"/>
                <w:sz w:val="28"/>
                <w:szCs w:val="28"/>
                <w:lang w:val="kk-KZ"/>
              </w:rPr>
            </w:pPr>
            <w:r w:rsidRPr="00E3660C">
              <w:rPr>
                <w:rFonts w:ascii="Times New Roman" w:hAnsi="Times New Roman" w:cs="Times New Roman"/>
                <w:sz w:val="28"/>
                <w:szCs w:val="28"/>
                <w:lang w:val="kk-KZ"/>
              </w:rPr>
              <w:t>1 (В)</w:t>
            </w:r>
          </w:p>
          <w:p w:rsidR="005D1646" w:rsidRPr="00E3660C" w:rsidRDefault="009F72EE" w:rsidP="00B81FD7">
            <w:pPr>
              <w:tabs>
                <w:tab w:val="left" w:pos="274"/>
              </w:tabs>
              <w:rPr>
                <w:rFonts w:ascii="Times New Roman" w:hAnsi="Times New Roman" w:cs="Times New Roman"/>
                <w:sz w:val="28"/>
                <w:szCs w:val="28"/>
              </w:rPr>
            </w:pPr>
            <w:r w:rsidRPr="00E3660C">
              <w:rPr>
                <w:rFonts w:ascii="Times New Roman" w:hAnsi="Times New Roman" w:cs="Times New Roman"/>
                <w:sz w:val="28"/>
                <w:szCs w:val="28"/>
                <w:lang w:val="kk-KZ"/>
              </w:rPr>
              <w:t>1 (С)</w:t>
            </w:r>
          </w:p>
        </w:tc>
      </w:tr>
      <w:tr w:rsidR="005D1646" w:rsidRPr="00E3660C" w:rsidTr="00AC4D91">
        <w:tc>
          <w:tcPr>
            <w:tcW w:w="500" w:type="dxa"/>
          </w:tcPr>
          <w:p w:rsidR="005D1646" w:rsidRPr="00E3660C" w:rsidRDefault="005D1646" w:rsidP="00864516">
            <w:pPr>
              <w:tabs>
                <w:tab w:val="left" w:pos="274"/>
              </w:tabs>
              <w:rPr>
                <w:rFonts w:ascii="Times New Roman" w:hAnsi="Times New Roman" w:cs="Times New Roman"/>
                <w:sz w:val="28"/>
                <w:szCs w:val="28"/>
                <w:lang w:val="kk-KZ"/>
              </w:rPr>
            </w:pPr>
            <w:r w:rsidRPr="00E3660C">
              <w:rPr>
                <w:rFonts w:ascii="Times New Roman" w:hAnsi="Times New Roman" w:cs="Times New Roman"/>
                <w:sz w:val="28"/>
                <w:szCs w:val="28"/>
                <w:lang w:val="kk-KZ"/>
              </w:rPr>
              <w:t>5</w:t>
            </w:r>
          </w:p>
        </w:tc>
        <w:tc>
          <w:tcPr>
            <w:tcW w:w="6265" w:type="dxa"/>
          </w:tcPr>
          <w:p w:rsidR="006E56BE" w:rsidRPr="00E3660C" w:rsidRDefault="00872B63" w:rsidP="006E56BE">
            <w:pPr>
              <w:pStyle w:val="a8"/>
              <w:spacing w:after="0"/>
              <w:ind w:right="146"/>
              <w:jc w:val="both"/>
              <w:rPr>
                <w:rFonts w:ascii="Times New Roman" w:hAnsi="Times New Roman" w:cs="Times New Roman"/>
                <w:sz w:val="28"/>
                <w:szCs w:val="28"/>
                <w:lang w:val="kk-KZ"/>
              </w:rPr>
            </w:pPr>
            <w:r w:rsidRPr="00E3660C">
              <w:rPr>
                <w:rFonts w:ascii="Times New Roman" w:hAnsi="Times New Roman" w:cs="Times New Roman"/>
                <w:b/>
                <w:sz w:val="28"/>
                <w:szCs w:val="28"/>
                <w:lang w:val="kk-KZ"/>
              </w:rPr>
              <w:t>Педагогика адам туралы ғылым жүйесінде</w:t>
            </w:r>
            <w:r w:rsidR="00284F35" w:rsidRPr="00E3660C">
              <w:rPr>
                <w:rFonts w:ascii="Times New Roman" w:hAnsi="Times New Roman" w:cs="Times New Roman"/>
                <w:b/>
                <w:sz w:val="28"/>
                <w:szCs w:val="28"/>
                <w:lang w:val="kk-KZ"/>
              </w:rPr>
              <w:t>.</w:t>
            </w:r>
            <w:r w:rsidRPr="00E3660C">
              <w:rPr>
                <w:rFonts w:ascii="Times New Roman" w:hAnsi="Times New Roman" w:cs="Times New Roman"/>
                <w:sz w:val="28"/>
                <w:szCs w:val="28"/>
                <w:lang w:val="kk-KZ"/>
              </w:rPr>
              <w:t xml:space="preserve"> </w:t>
            </w:r>
          </w:p>
          <w:p w:rsidR="005D1646" w:rsidRPr="00E3660C" w:rsidRDefault="00872B63" w:rsidP="006E56BE">
            <w:pPr>
              <w:pStyle w:val="a8"/>
              <w:spacing w:after="0"/>
              <w:ind w:right="146"/>
              <w:jc w:val="both"/>
              <w:rPr>
                <w:rFonts w:ascii="Times New Roman" w:hAnsi="Times New Roman" w:cs="Times New Roman"/>
                <w:sz w:val="28"/>
                <w:szCs w:val="28"/>
                <w:lang w:val="kk-KZ"/>
              </w:rPr>
            </w:pPr>
            <w:r w:rsidRPr="00E3660C">
              <w:rPr>
                <w:rFonts w:ascii="Times New Roman" w:hAnsi="Times New Roman" w:cs="Times New Roman"/>
                <w:sz w:val="28"/>
                <w:szCs w:val="28"/>
                <w:lang w:val="kk-KZ"/>
              </w:rPr>
              <w:t>Педагогика ғылымының қалыптасуы мен дамуы. Педагогика - қазіргі адамтанудың саласы. Педагогика ғылым ретінде. Педагогиканың объектісі, пəні жəне қызметтері. Педагогика ғылымдарының қоғамның қазіргі даму кезеңіндегі міндеттері. Педагогиканың негізгі категориялары (тəрбие, оқыту, білім беру, педагогикалық үдеріс), олардың өзара байланысы. Педагогикалық ғылымдарда пəнаралық ұғымдардың (тұлға, іс-əрекет, қарым-қатынас, дамыту, əлеуметтену, қалыптастыру) қолданылу ерекшелігі. Педагогика ғылымдар</w:t>
            </w:r>
            <w:r w:rsidR="00284F35" w:rsidRPr="00E3660C">
              <w:rPr>
                <w:rFonts w:ascii="Times New Roman" w:hAnsi="Times New Roman" w:cs="Times New Roman"/>
                <w:sz w:val="28"/>
                <w:szCs w:val="28"/>
                <w:lang w:val="kk-KZ"/>
              </w:rPr>
              <w:t>ының</w:t>
            </w:r>
            <w:r w:rsidRPr="00E3660C">
              <w:rPr>
                <w:rFonts w:ascii="Times New Roman" w:hAnsi="Times New Roman" w:cs="Times New Roman"/>
                <w:sz w:val="28"/>
                <w:szCs w:val="28"/>
                <w:lang w:val="kk-KZ"/>
              </w:rPr>
              <w:t xml:space="preserve"> жүйесі</w:t>
            </w:r>
            <w:r w:rsidR="00284F35" w:rsidRPr="00E3660C">
              <w:rPr>
                <w:rFonts w:ascii="Times New Roman" w:hAnsi="Times New Roman" w:cs="Times New Roman"/>
                <w:sz w:val="28"/>
                <w:szCs w:val="28"/>
                <w:lang w:val="kk-KZ"/>
              </w:rPr>
              <w:t>.</w:t>
            </w:r>
            <w:r w:rsidR="00AF2697" w:rsidRPr="00E3660C">
              <w:rPr>
                <w:rFonts w:ascii="Times New Roman" w:hAnsi="Times New Roman" w:cs="Times New Roman"/>
                <w:sz w:val="28"/>
                <w:szCs w:val="28"/>
                <w:lang w:val="kk-KZ"/>
              </w:rPr>
              <w:t xml:space="preserve"> </w:t>
            </w:r>
            <w:r w:rsidRPr="00E3660C">
              <w:rPr>
                <w:rFonts w:ascii="Times New Roman" w:hAnsi="Times New Roman" w:cs="Times New Roman"/>
                <w:sz w:val="28"/>
                <w:szCs w:val="28"/>
                <w:lang w:val="kk-KZ"/>
              </w:rPr>
              <w:t>Педагогиканың философия, психология, əлеуметтану, физиология жəне басқа ғылымдармен байланысының түрлері.</w:t>
            </w:r>
          </w:p>
        </w:tc>
        <w:tc>
          <w:tcPr>
            <w:tcW w:w="1276" w:type="dxa"/>
          </w:tcPr>
          <w:p w:rsidR="005D1646" w:rsidRPr="00E3660C" w:rsidRDefault="007A0E12" w:rsidP="000E1795">
            <w:pPr>
              <w:pStyle w:val="a8"/>
              <w:spacing w:after="0"/>
              <w:ind w:right="358" w:firstLine="566"/>
              <w:rPr>
                <w:rFonts w:ascii="Times New Roman" w:hAnsi="Times New Roman" w:cs="Times New Roman"/>
                <w:sz w:val="28"/>
                <w:szCs w:val="28"/>
                <w:lang w:val="kk-KZ"/>
              </w:rPr>
            </w:pPr>
            <w:r w:rsidRPr="00E3660C">
              <w:rPr>
                <w:rFonts w:ascii="Times New Roman" w:hAnsi="Times New Roman" w:cs="Times New Roman"/>
                <w:sz w:val="28"/>
                <w:szCs w:val="28"/>
                <w:lang w:val="kk-KZ"/>
              </w:rPr>
              <w:t>3</w:t>
            </w:r>
          </w:p>
        </w:tc>
        <w:tc>
          <w:tcPr>
            <w:tcW w:w="1418" w:type="dxa"/>
          </w:tcPr>
          <w:p w:rsidR="009F72EE" w:rsidRPr="00E3660C" w:rsidRDefault="009F72EE" w:rsidP="009F72EE">
            <w:pPr>
              <w:tabs>
                <w:tab w:val="left" w:pos="274"/>
              </w:tabs>
              <w:rPr>
                <w:rFonts w:ascii="Times New Roman" w:hAnsi="Times New Roman" w:cs="Times New Roman"/>
                <w:sz w:val="28"/>
                <w:szCs w:val="28"/>
                <w:lang w:val="kk-KZ"/>
              </w:rPr>
            </w:pPr>
            <w:r w:rsidRPr="00E3660C">
              <w:rPr>
                <w:rFonts w:ascii="Times New Roman" w:hAnsi="Times New Roman" w:cs="Times New Roman"/>
                <w:sz w:val="28"/>
                <w:szCs w:val="28"/>
                <w:lang w:val="kk-KZ"/>
              </w:rPr>
              <w:t>1 (А)</w:t>
            </w:r>
          </w:p>
          <w:p w:rsidR="009F72EE" w:rsidRPr="00E3660C" w:rsidRDefault="009F72EE" w:rsidP="009F72EE">
            <w:pPr>
              <w:tabs>
                <w:tab w:val="left" w:pos="274"/>
              </w:tabs>
              <w:rPr>
                <w:rFonts w:ascii="Times New Roman" w:hAnsi="Times New Roman" w:cs="Times New Roman"/>
                <w:sz w:val="28"/>
                <w:szCs w:val="28"/>
                <w:lang w:val="kk-KZ"/>
              </w:rPr>
            </w:pPr>
            <w:r w:rsidRPr="00E3660C">
              <w:rPr>
                <w:rFonts w:ascii="Times New Roman" w:hAnsi="Times New Roman" w:cs="Times New Roman"/>
                <w:sz w:val="28"/>
                <w:szCs w:val="28"/>
                <w:lang w:val="kk-KZ"/>
              </w:rPr>
              <w:t>1 (В)</w:t>
            </w:r>
          </w:p>
          <w:p w:rsidR="005D1646" w:rsidRPr="00E3660C" w:rsidRDefault="009F72EE" w:rsidP="00B81FD7">
            <w:pPr>
              <w:tabs>
                <w:tab w:val="left" w:pos="274"/>
              </w:tabs>
              <w:rPr>
                <w:rFonts w:ascii="Times New Roman" w:hAnsi="Times New Roman" w:cs="Times New Roman"/>
                <w:sz w:val="28"/>
                <w:szCs w:val="28"/>
                <w:lang w:val="kk-KZ"/>
              </w:rPr>
            </w:pPr>
            <w:r w:rsidRPr="00E3660C">
              <w:rPr>
                <w:rFonts w:ascii="Times New Roman" w:hAnsi="Times New Roman" w:cs="Times New Roman"/>
                <w:sz w:val="28"/>
                <w:szCs w:val="28"/>
                <w:lang w:val="kk-KZ"/>
              </w:rPr>
              <w:t>1 (С)</w:t>
            </w:r>
          </w:p>
        </w:tc>
      </w:tr>
      <w:tr w:rsidR="005D1646" w:rsidRPr="00E3660C" w:rsidTr="00AC4D91">
        <w:tc>
          <w:tcPr>
            <w:tcW w:w="500" w:type="dxa"/>
          </w:tcPr>
          <w:p w:rsidR="005D1646" w:rsidRPr="00E3660C" w:rsidRDefault="003C4D4B" w:rsidP="003C4D4B">
            <w:pPr>
              <w:tabs>
                <w:tab w:val="left" w:pos="274"/>
              </w:tabs>
              <w:rPr>
                <w:rFonts w:ascii="Times New Roman" w:hAnsi="Times New Roman" w:cs="Times New Roman"/>
                <w:sz w:val="28"/>
                <w:szCs w:val="28"/>
                <w:lang w:val="kk-KZ"/>
              </w:rPr>
            </w:pPr>
            <w:r w:rsidRPr="00E3660C">
              <w:rPr>
                <w:rFonts w:ascii="Times New Roman" w:hAnsi="Times New Roman" w:cs="Times New Roman"/>
                <w:sz w:val="28"/>
                <w:szCs w:val="28"/>
                <w:lang w:val="kk-KZ"/>
              </w:rPr>
              <w:t>6</w:t>
            </w:r>
          </w:p>
        </w:tc>
        <w:tc>
          <w:tcPr>
            <w:tcW w:w="6265" w:type="dxa"/>
          </w:tcPr>
          <w:p w:rsidR="006E56BE" w:rsidRPr="00E3660C" w:rsidRDefault="00284F35" w:rsidP="00FC4FDE">
            <w:pPr>
              <w:pStyle w:val="a8"/>
              <w:spacing w:after="0"/>
              <w:ind w:right="120"/>
              <w:jc w:val="both"/>
              <w:rPr>
                <w:rFonts w:ascii="Times New Roman" w:hAnsi="Times New Roman" w:cs="Times New Roman"/>
                <w:sz w:val="28"/>
                <w:szCs w:val="28"/>
                <w:lang w:val="kk-KZ"/>
              </w:rPr>
            </w:pPr>
            <w:r w:rsidRPr="00E3660C">
              <w:rPr>
                <w:rFonts w:ascii="Times New Roman" w:hAnsi="Times New Roman" w:cs="Times New Roman"/>
                <w:b/>
                <w:sz w:val="28"/>
                <w:szCs w:val="28"/>
                <w:lang w:val="kk-KZ"/>
              </w:rPr>
              <w:t>Педагогикалық зерттеудің əдіснамалық негіздері мен əдістері</w:t>
            </w:r>
            <w:r w:rsidR="00FC4FDE" w:rsidRPr="00E3660C">
              <w:rPr>
                <w:rFonts w:ascii="Times New Roman" w:hAnsi="Times New Roman" w:cs="Times New Roman"/>
                <w:b/>
                <w:sz w:val="28"/>
                <w:szCs w:val="28"/>
                <w:lang w:val="kk-KZ"/>
              </w:rPr>
              <w:t>.</w:t>
            </w:r>
            <w:r w:rsidRPr="00E3660C">
              <w:rPr>
                <w:rFonts w:ascii="Times New Roman" w:hAnsi="Times New Roman" w:cs="Times New Roman"/>
                <w:sz w:val="28"/>
                <w:szCs w:val="28"/>
                <w:lang w:val="kk-KZ"/>
              </w:rPr>
              <w:t xml:space="preserve"> </w:t>
            </w:r>
          </w:p>
          <w:p w:rsidR="00284F35" w:rsidRPr="00E3660C" w:rsidRDefault="00284F35" w:rsidP="00CA63F0">
            <w:pPr>
              <w:pStyle w:val="a8"/>
              <w:spacing w:after="0"/>
              <w:ind w:right="120"/>
              <w:jc w:val="both"/>
              <w:rPr>
                <w:rFonts w:ascii="Times New Roman" w:hAnsi="Times New Roman" w:cs="Times New Roman"/>
                <w:sz w:val="28"/>
                <w:szCs w:val="28"/>
                <w:lang w:val="kk-KZ"/>
              </w:rPr>
            </w:pPr>
            <w:r w:rsidRPr="00E3660C">
              <w:rPr>
                <w:rFonts w:ascii="Times New Roman" w:hAnsi="Times New Roman" w:cs="Times New Roman"/>
                <w:sz w:val="28"/>
                <w:szCs w:val="28"/>
                <w:lang w:val="kk-KZ"/>
              </w:rPr>
              <w:t xml:space="preserve">Педагогика ғылымының əдіснамасы мен </w:t>
            </w:r>
            <w:r w:rsidRPr="00E3660C">
              <w:rPr>
                <w:rFonts w:ascii="Times New Roman" w:hAnsi="Times New Roman" w:cs="Times New Roman"/>
                <w:sz w:val="28"/>
                <w:szCs w:val="28"/>
                <w:lang w:val="kk-KZ"/>
              </w:rPr>
              <w:lastRenderedPageBreak/>
              <w:t xml:space="preserve">педагогтың əдіснамалық мəдениеті туралы түсінік. Педагогика əдіснамасының деңгейлері. </w:t>
            </w:r>
            <w:r w:rsidR="00CA63F0" w:rsidRPr="00E3660C">
              <w:rPr>
                <w:rFonts w:ascii="Times New Roman" w:hAnsi="Times New Roman" w:cs="Times New Roman"/>
                <w:sz w:val="28"/>
                <w:szCs w:val="28"/>
                <w:lang w:val="kk-KZ"/>
              </w:rPr>
              <w:t>Педагогиканың</w:t>
            </w:r>
            <w:r w:rsidRPr="00E3660C">
              <w:rPr>
                <w:rFonts w:ascii="Times New Roman" w:hAnsi="Times New Roman" w:cs="Times New Roman"/>
                <w:sz w:val="28"/>
                <w:szCs w:val="28"/>
                <w:lang w:val="kk-KZ"/>
              </w:rPr>
              <w:t xml:space="preserve"> заңдар</w:t>
            </w:r>
            <w:r w:rsidR="00CA63F0" w:rsidRPr="00E3660C">
              <w:rPr>
                <w:rFonts w:ascii="Times New Roman" w:hAnsi="Times New Roman" w:cs="Times New Roman"/>
                <w:sz w:val="28"/>
                <w:szCs w:val="28"/>
                <w:lang w:val="kk-KZ"/>
              </w:rPr>
              <w:t>ы мен</w:t>
            </w:r>
            <w:r w:rsidRPr="00E3660C">
              <w:rPr>
                <w:rFonts w:ascii="Times New Roman" w:hAnsi="Times New Roman" w:cs="Times New Roman"/>
                <w:sz w:val="28"/>
                <w:szCs w:val="28"/>
                <w:lang w:val="kk-KZ"/>
              </w:rPr>
              <w:t xml:space="preserve"> заңдылықтар</w:t>
            </w:r>
            <w:r w:rsidR="00CA63F0" w:rsidRPr="00E3660C">
              <w:rPr>
                <w:rFonts w:ascii="Times New Roman" w:hAnsi="Times New Roman" w:cs="Times New Roman"/>
                <w:sz w:val="28"/>
                <w:szCs w:val="28"/>
                <w:lang w:val="kk-KZ"/>
              </w:rPr>
              <w:t>ы</w:t>
            </w:r>
            <w:r w:rsidRPr="00E3660C">
              <w:rPr>
                <w:rFonts w:ascii="Times New Roman" w:hAnsi="Times New Roman" w:cs="Times New Roman"/>
                <w:sz w:val="28"/>
                <w:szCs w:val="28"/>
                <w:lang w:val="kk-KZ"/>
              </w:rPr>
              <w:t xml:space="preserve">. Жүйелік тəсіл (тұғыр) - құбылыстардың жалпы байланыстарының бейнеленуі. </w:t>
            </w:r>
            <w:r w:rsidR="00FC4FDE" w:rsidRPr="00E3660C">
              <w:rPr>
                <w:rFonts w:ascii="Times New Roman" w:hAnsi="Times New Roman" w:cs="Times New Roman"/>
                <w:sz w:val="28"/>
                <w:szCs w:val="28"/>
                <w:lang w:val="kk-KZ"/>
              </w:rPr>
              <w:t>Оқытудың  ынталандырушы және аффекттік</w:t>
            </w:r>
            <w:r w:rsidR="006E56BE" w:rsidRPr="00E3660C">
              <w:rPr>
                <w:rFonts w:ascii="Times New Roman" w:hAnsi="Times New Roman" w:cs="Times New Roman"/>
                <w:sz w:val="28"/>
                <w:szCs w:val="28"/>
                <w:lang w:val="kk-KZ"/>
              </w:rPr>
              <w:t xml:space="preserve"> теориялары. Оқудың әлеуметтік-</w:t>
            </w:r>
            <w:r w:rsidR="00FC4FDE" w:rsidRPr="00E3660C">
              <w:rPr>
                <w:rFonts w:ascii="Times New Roman" w:hAnsi="Times New Roman" w:cs="Times New Roman"/>
                <w:sz w:val="28"/>
                <w:szCs w:val="28"/>
                <w:lang w:val="kk-KZ"/>
              </w:rPr>
              <w:t>мәдени теориясы</w:t>
            </w:r>
            <w:r w:rsidRPr="00E3660C">
              <w:rPr>
                <w:rFonts w:ascii="Times New Roman" w:hAnsi="Times New Roman" w:cs="Times New Roman"/>
                <w:sz w:val="28"/>
                <w:szCs w:val="28"/>
                <w:lang w:val="kk-KZ"/>
              </w:rPr>
              <w:t>. Іс</w:t>
            </w:r>
            <w:r w:rsidR="00FC4FDE" w:rsidRPr="00E3660C">
              <w:rPr>
                <w:rFonts w:ascii="Times New Roman" w:hAnsi="Times New Roman" w:cs="Times New Roman"/>
                <w:sz w:val="28"/>
                <w:szCs w:val="28"/>
                <w:lang w:val="kk-KZ"/>
              </w:rPr>
              <w:t>-</w:t>
            </w:r>
            <w:r w:rsidRPr="00E3660C">
              <w:rPr>
                <w:rFonts w:ascii="Times New Roman" w:hAnsi="Times New Roman" w:cs="Times New Roman"/>
                <w:sz w:val="28"/>
                <w:szCs w:val="28"/>
                <w:lang w:val="kk-KZ"/>
              </w:rPr>
              <w:t xml:space="preserve">əрекет теориясы. Құндылықтар теориясы. Басқару теориясы. Əлеуметтендіру теориясы. Педагогоикалық теория мен практиканың </w:t>
            </w:r>
            <w:r w:rsidR="00FC4FDE" w:rsidRPr="00E3660C">
              <w:rPr>
                <w:rFonts w:ascii="Times New Roman" w:hAnsi="Times New Roman" w:cs="Times New Roman"/>
                <w:sz w:val="28"/>
                <w:szCs w:val="28"/>
                <w:lang w:val="kk-KZ"/>
              </w:rPr>
              <w:t>өзара</w:t>
            </w:r>
            <w:r w:rsidR="00AC4D91" w:rsidRPr="00E3660C">
              <w:rPr>
                <w:rFonts w:ascii="Times New Roman" w:hAnsi="Times New Roman" w:cs="Times New Roman"/>
                <w:sz w:val="28"/>
                <w:szCs w:val="28"/>
                <w:lang w:val="kk-KZ"/>
              </w:rPr>
              <w:t xml:space="preserve"> </w:t>
            </w:r>
            <w:r w:rsidRPr="00E3660C">
              <w:rPr>
                <w:rFonts w:ascii="Times New Roman" w:hAnsi="Times New Roman" w:cs="Times New Roman"/>
                <w:sz w:val="28"/>
                <w:szCs w:val="28"/>
                <w:lang w:val="kk-KZ"/>
              </w:rPr>
              <w:t>əрекеттестік диалектикасы.  Ғылыми-педагогикалық зерттеудің мəні мен мазмұны. Педагогикалық зерттеуді ұйымдастыру. Педагогика ғылымының əдістері. Ғылыми</w:t>
            </w:r>
            <w:r w:rsidR="00FC4FDE" w:rsidRPr="00E3660C">
              <w:rPr>
                <w:rFonts w:ascii="Times New Roman" w:hAnsi="Times New Roman" w:cs="Times New Roman"/>
                <w:sz w:val="28"/>
                <w:szCs w:val="28"/>
                <w:lang w:val="kk-KZ"/>
              </w:rPr>
              <w:t xml:space="preserve"> </w:t>
            </w:r>
            <w:r w:rsidRPr="00E3660C">
              <w:rPr>
                <w:rFonts w:ascii="Times New Roman" w:hAnsi="Times New Roman" w:cs="Times New Roman"/>
                <w:sz w:val="28"/>
                <w:szCs w:val="28"/>
                <w:lang w:val="kk-KZ"/>
              </w:rPr>
              <w:t>педагогикалық зерттеудің технологиясы. Мұғалімнің зерттеушілік іс-əрекетінің əдістері. Нақты педагогикалық зерттеуді ұйымдастыру жəне өткізу əдістемесі.</w:t>
            </w:r>
          </w:p>
        </w:tc>
        <w:tc>
          <w:tcPr>
            <w:tcW w:w="1276" w:type="dxa"/>
          </w:tcPr>
          <w:p w:rsidR="005D1646" w:rsidRPr="00E3660C" w:rsidRDefault="005D1646" w:rsidP="00864516">
            <w:pPr>
              <w:tabs>
                <w:tab w:val="left" w:pos="274"/>
              </w:tabs>
              <w:rPr>
                <w:rFonts w:ascii="Times New Roman" w:hAnsi="Times New Roman" w:cs="Times New Roman"/>
                <w:sz w:val="28"/>
                <w:szCs w:val="28"/>
              </w:rPr>
            </w:pPr>
            <w:r w:rsidRPr="00E3660C">
              <w:rPr>
                <w:rFonts w:ascii="Times New Roman" w:hAnsi="Times New Roman" w:cs="Times New Roman"/>
                <w:sz w:val="28"/>
                <w:szCs w:val="28"/>
              </w:rPr>
              <w:lastRenderedPageBreak/>
              <w:t>3</w:t>
            </w:r>
          </w:p>
        </w:tc>
        <w:tc>
          <w:tcPr>
            <w:tcW w:w="1418" w:type="dxa"/>
          </w:tcPr>
          <w:p w:rsidR="009F72EE" w:rsidRPr="00E3660C" w:rsidRDefault="009F72EE" w:rsidP="009F72EE">
            <w:pPr>
              <w:tabs>
                <w:tab w:val="left" w:pos="274"/>
              </w:tabs>
              <w:rPr>
                <w:rFonts w:ascii="Times New Roman" w:hAnsi="Times New Roman" w:cs="Times New Roman"/>
                <w:sz w:val="28"/>
                <w:szCs w:val="28"/>
                <w:lang w:val="kk-KZ"/>
              </w:rPr>
            </w:pPr>
            <w:r w:rsidRPr="00E3660C">
              <w:rPr>
                <w:rFonts w:ascii="Times New Roman" w:hAnsi="Times New Roman" w:cs="Times New Roman"/>
                <w:sz w:val="28"/>
                <w:szCs w:val="28"/>
                <w:lang w:val="kk-KZ"/>
              </w:rPr>
              <w:t>2 (В)</w:t>
            </w:r>
          </w:p>
          <w:p w:rsidR="005D1646" w:rsidRPr="00E3660C" w:rsidRDefault="009F72EE" w:rsidP="00B81FD7">
            <w:pPr>
              <w:tabs>
                <w:tab w:val="left" w:pos="274"/>
              </w:tabs>
              <w:rPr>
                <w:rFonts w:ascii="Times New Roman" w:hAnsi="Times New Roman" w:cs="Times New Roman"/>
                <w:sz w:val="28"/>
                <w:szCs w:val="28"/>
              </w:rPr>
            </w:pPr>
            <w:r w:rsidRPr="00E3660C">
              <w:rPr>
                <w:rFonts w:ascii="Times New Roman" w:hAnsi="Times New Roman" w:cs="Times New Roman"/>
                <w:sz w:val="28"/>
                <w:szCs w:val="28"/>
                <w:lang w:val="kk-KZ"/>
              </w:rPr>
              <w:t>1 (С)</w:t>
            </w:r>
          </w:p>
        </w:tc>
      </w:tr>
      <w:tr w:rsidR="005D1646" w:rsidRPr="00E3660C" w:rsidTr="00AC4D91">
        <w:tc>
          <w:tcPr>
            <w:tcW w:w="500" w:type="dxa"/>
          </w:tcPr>
          <w:p w:rsidR="005D1646" w:rsidRPr="00E3660C" w:rsidRDefault="003C4D4B" w:rsidP="00864516">
            <w:pPr>
              <w:tabs>
                <w:tab w:val="left" w:pos="274"/>
              </w:tabs>
              <w:rPr>
                <w:rFonts w:ascii="Times New Roman" w:hAnsi="Times New Roman" w:cs="Times New Roman"/>
                <w:sz w:val="28"/>
                <w:szCs w:val="28"/>
                <w:lang w:val="kk-KZ"/>
              </w:rPr>
            </w:pPr>
            <w:r w:rsidRPr="00E3660C">
              <w:rPr>
                <w:rFonts w:ascii="Times New Roman" w:hAnsi="Times New Roman" w:cs="Times New Roman"/>
                <w:sz w:val="28"/>
                <w:szCs w:val="28"/>
                <w:lang w:val="kk-KZ"/>
              </w:rPr>
              <w:lastRenderedPageBreak/>
              <w:t>7</w:t>
            </w:r>
          </w:p>
        </w:tc>
        <w:tc>
          <w:tcPr>
            <w:tcW w:w="6265" w:type="dxa"/>
          </w:tcPr>
          <w:p w:rsidR="00FC4FDE" w:rsidRPr="00E3660C" w:rsidRDefault="00FC4FDE" w:rsidP="006E56BE">
            <w:pPr>
              <w:pStyle w:val="a8"/>
              <w:spacing w:after="0"/>
              <w:ind w:right="146"/>
              <w:jc w:val="both"/>
              <w:rPr>
                <w:rFonts w:ascii="Times New Roman" w:hAnsi="Times New Roman" w:cs="Times New Roman"/>
                <w:b/>
                <w:sz w:val="28"/>
                <w:szCs w:val="28"/>
                <w:lang w:val="kk-KZ"/>
              </w:rPr>
            </w:pPr>
            <w:r w:rsidRPr="00E3660C">
              <w:rPr>
                <w:rFonts w:ascii="Times New Roman" w:hAnsi="Times New Roman" w:cs="Times New Roman"/>
                <w:b/>
                <w:sz w:val="28"/>
                <w:szCs w:val="28"/>
                <w:lang w:val="kk-KZ"/>
              </w:rPr>
              <w:t xml:space="preserve">Жеке тұлға тəрбиенің объектісі, субъектісі ретінде жəне оның дамуы мен қалыптасуының факторы  </w:t>
            </w:r>
          </w:p>
          <w:p w:rsidR="005D1646" w:rsidRPr="00E3660C" w:rsidRDefault="00FC4FDE" w:rsidP="006E56BE">
            <w:pPr>
              <w:pStyle w:val="a8"/>
              <w:spacing w:after="0"/>
              <w:ind w:right="146"/>
              <w:jc w:val="both"/>
              <w:rPr>
                <w:rFonts w:ascii="Times New Roman" w:hAnsi="Times New Roman" w:cs="Times New Roman"/>
                <w:sz w:val="28"/>
                <w:szCs w:val="28"/>
                <w:lang w:val="kk-KZ"/>
              </w:rPr>
            </w:pPr>
            <w:r w:rsidRPr="00E3660C">
              <w:rPr>
                <w:rFonts w:ascii="Times New Roman" w:hAnsi="Times New Roman" w:cs="Times New Roman"/>
                <w:sz w:val="28"/>
                <w:szCs w:val="28"/>
                <w:lang w:val="kk-KZ"/>
              </w:rPr>
              <w:t xml:space="preserve">Адамды педагогикалық </w:t>
            </w:r>
            <w:r w:rsidR="006E56BE" w:rsidRPr="00E3660C">
              <w:rPr>
                <w:rFonts w:ascii="Times New Roman" w:hAnsi="Times New Roman" w:cs="Times New Roman"/>
                <w:sz w:val="28"/>
                <w:szCs w:val="28"/>
                <w:lang w:val="kk-KZ"/>
              </w:rPr>
              <w:t>тұрғыда тү</w:t>
            </w:r>
            <w:r w:rsidR="00960BFA" w:rsidRPr="00E3660C">
              <w:rPr>
                <w:rFonts w:ascii="Times New Roman" w:hAnsi="Times New Roman" w:cs="Times New Roman"/>
                <w:sz w:val="28"/>
                <w:szCs w:val="28"/>
                <w:lang w:val="kk-KZ"/>
              </w:rPr>
              <w:t xml:space="preserve">сінудің əдіснамалық негізі және </w:t>
            </w:r>
            <w:r w:rsidRPr="00E3660C">
              <w:rPr>
                <w:rFonts w:ascii="Times New Roman" w:hAnsi="Times New Roman" w:cs="Times New Roman"/>
                <w:sz w:val="28"/>
                <w:szCs w:val="28"/>
                <w:lang w:val="kk-KZ"/>
              </w:rPr>
              <w:t>оны дамыту, қалыптастыру, тəрбиелеу факторлары</w:t>
            </w:r>
            <w:r w:rsidR="00960BFA" w:rsidRPr="00E3660C">
              <w:rPr>
                <w:rFonts w:ascii="Times New Roman" w:hAnsi="Times New Roman" w:cs="Times New Roman"/>
                <w:sz w:val="28"/>
                <w:szCs w:val="28"/>
                <w:lang w:val="kk-KZ"/>
              </w:rPr>
              <w:t>.</w:t>
            </w:r>
            <w:r w:rsidRPr="00E3660C">
              <w:rPr>
                <w:rFonts w:ascii="Times New Roman" w:hAnsi="Times New Roman" w:cs="Times New Roman"/>
                <w:sz w:val="28"/>
                <w:szCs w:val="28"/>
                <w:lang w:val="kk-KZ"/>
              </w:rPr>
              <w:t xml:space="preserve"> «Тұлға», «адам», «индивид», «даралық» ұғымдары жəн</w:t>
            </w:r>
            <w:r w:rsidR="006E56BE" w:rsidRPr="00E3660C">
              <w:rPr>
                <w:rFonts w:ascii="Times New Roman" w:hAnsi="Times New Roman" w:cs="Times New Roman"/>
                <w:sz w:val="28"/>
                <w:szCs w:val="28"/>
                <w:lang w:val="kk-KZ"/>
              </w:rPr>
              <w:t>е олардың арақатынасы. Тұлға -</w:t>
            </w:r>
            <w:r w:rsidRPr="00E3660C">
              <w:rPr>
                <w:rFonts w:ascii="Times New Roman" w:hAnsi="Times New Roman" w:cs="Times New Roman"/>
                <w:sz w:val="28"/>
                <w:szCs w:val="28"/>
                <w:lang w:val="kk-KZ"/>
              </w:rPr>
              <w:t xml:space="preserve"> іс-əрекеттің жəне өзіндік дамудың субъектісі. Тұлғаны «дамыту», «тəрбиелеу», «қалыптастыру», «əлеуметтендіру» ұғымдарына жəне олардың арақатынасына сипаттама. Адамның дамуындағы жəне оның тұлға ретінде қалыптасуындағы (биологиялық, əлеуметтік жəне биоəлеуметтік) биологиялық жəне əлеуметтік арақатынас тұжырымдамасы. Тұлғаны қалыптастыруға жəне дамытуға əсер ететін факторлар (сыртқы жəне ішкі, биологиялық жəне əлеуметтік).</w:t>
            </w:r>
            <w:r w:rsidR="00960BFA" w:rsidRPr="00E3660C">
              <w:rPr>
                <w:rFonts w:ascii="Times New Roman" w:hAnsi="Times New Roman" w:cs="Times New Roman"/>
                <w:sz w:val="28"/>
                <w:szCs w:val="28"/>
                <w:lang w:val="kk-KZ"/>
              </w:rPr>
              <w:t xml:space="preserve"> </w:t>
            </w:r>
            <w:r w:rsidRPr="00E3660C">
              <w:rPr>
                <w:rFonts w:ascii="Times New Roman" w:hAnsi="Times New Roman" w:cs="Times New Roman"/>
                <w:sz w:val="28"/>
                <w:szCs w:val="28"/>
                <w:lang w:val="kk-KZ"/>
              </w:rPr>
              <w:t xml:space="preserve">Тұлға - тəрбиенің, өзіндік дамудың объектісі жəне субъектісі. Тұлғаны дамытудың жəне қалыптастырудың қозғаушы күштері мен негізгі заңдылықтары. Жеке тұлға дамуының жас ерекшелігі туралы түсінік, оның табиғи əлеуеті. </w:t>
            </w:r>
            <w:r w:rsidR="00960BFA" w:rsidRPr="00E3660C">
              <w:rPr>
                <w:rFonts w:ascii="Times New Roman" w:hAnsi="Times New Roman" w:cs="Times New Roman"/>
                <w:sz w:val="28"/>
                <w:szCs w:val="28"/>
                <w:lang w:val="kk-KZ"/>
              </w:rPr>
              <w:t xml:space="preserve">Талантты және дарынды оқушылардың  әлеуетін дамыту.  </w:t>
            </w:r>
            <w:r w:rsidRPr="00E3660C">
              <w:rPr>
                <w:rFonts w:ascii="Times New Roman" w:hAnsi="Times New Roman" w:cs="Times New Roman"/>
                <w:sz w:val="28"/>
                <w:szCs w:val="28"/>
                <w:lang w:val="kk-KZ"/>
              </w:rPr>
              <w:t xml:space="preserve">Білім алушының жеке тұлғалық дамуындағы жас ерекшелік кезеңдері, жастық кезеңдерге сипаттама. </w:t>
            </w:r>
            <w:r w:rsidR="00960BFA" w:rsidRPr="00E3660C">
              <w:rPr>
                <w:rFonts w:ascii="Times New Roman" w:hAnsi="Times New Roman" w:cs="Times New Roman"/>
                <w:sz w:val="28"/>
                <w:szCs w:val="28"/>
                <w:lang w:val="kk-KZ"/>
              </w:rPr>
              <w:t xml:space="preserve">Білімалушылардың  жас </w:t>
            </w:r>
            <w:r w:rsidR="00960BFA" w:rsidRPr="00E3660C">
              <w:rPr>
                <w:rFonts w:ascii="Times New Roman" w:hAnsi="Times New Roman" w:cs="Times New Roman"/>
                <w:sz w:val="28"/>
                <w:szCs w:val="28"/>
                <w:lang w:val="kk-KZ"/>
              </w:rPr>
              <w:lastRenderedPageBreak/>
              <w:t xml:space="preserve">ерекшеліктері мәнмәтініндегі ақыл-ой теориясы. </w:t>
            </w:r>
            <w:r w:rsidRPr="00E3660C">
              <w:rPr>
                <w:rFonts w:ascii="Times New Roman" w:hAnsi="Times New Roman" w:cs="Times New Roman"/>
                <w:sz w:val="28"/>
                <w:szCs w:val="28"/>
                <w:lang w:val="kk-KZ"/>
              </w:rPr>
              <w:t xml:space="preserve">Білім алушыларды дамытуда, оқытуда, өзін-өзі тəрбиелеуде, өзін-өзі дамытуда педагогикалық қолдау көрсету. </w:t>
            </w:r>
          </w:p>
        </w:tc>
        <w:tc>
          <w:tcPr>
            <w:tcW w:w="1276" w:type="dxa"/>
          </w:tcPr>
          <w:p w:rsidR="005D1646" w:rsidRPr="00E3660C" w:rsidRDefault="007A0E12" w:rsidP="00864516">
            <w:pPr>
              <w:tabs>
                <w:tab w:val="left" w:pos="274"/>
              </w:tabs>
              <w:rPr>
                <w:rFonts w:ascii="Times New Roman" w:hAnsi="Times New Roman" w:cs="Times New Roman"/>
                <w:sz w:val="28"/>
                <w:szCs w:val="28"/>
                <w:lang w:val="kk-KZ"/>
              </w:rPr>
            </w:pPr>
            <w:r w:rsidRPr="00E3660C">
              <w:rPr>
                <w:rFonts w:ascii="Times New Roman" w:hAnsi="Times New Roman" w:cs="Times New Roman"/>
                <w:sz w:val="28"/>
                <w:szCs w:val="28"/>
                <w:lang w:val="kk-KZ"/>
              </w:rPr>
              <w:lastRenderedPageBreak/>
              <w:t>3</w:t>
            </w:r>
          </w:p>
        </w:tc>
        <w:tc>
          <w:tcPr>
            <w:tcW w:w="1418" w:type="dxa"/>
          </w:tcPr>
          <w:p w:rsidR="009F72EE" w:rsidRPr="00E3660C" w:rsidRDefault="009F72EE" w:rsidP="009F72EE">
            <w:pPr>
              <w:tabs>
                <w:tab w:val="left" w:pos="274"/>
              </w:tabs>
              <w:rPr>
                <w:rFonts w:ascii="Times New Roman" w:hAnsi="Times New Roman" w:cs="Times New Roman"/>
                <w:sz w:val="28"/>
                <w:szCs w:val="28"/>
                <w:lang w:val="kk-KZ"/>
              </w:rPr>
            </w:pPr>
            <w:r w:rsidRPr="00E3660C">
              <w:rPr>
                <w:rFonts w:ascii="Times New Roman" w:hAnsi="Times New Roman" w:cs="Times New Roman"/>
                <w:sz w:val="28"/>
                <w:szCs w:val="28"/>
                <w:lang w:val="kk-KZ"/>
              </w:rPr>
              <w:t>1 (А)</w:t>
            </w:r>
          </w:p>
          <w:p w:rsidR="009F72EE" w:rsidRPr="00E3660C" w:rsidRDefault="009F72EE" w:rsidP="009F72EE">
            <w:pPr>
              <w:tabs>
                <w:tab w:val="left" w:pos="274"/>
              </w:tabs>
              <w:rPr>
                <w:rFonts w:ascii="Times New Roman" w:hAnsi="Times New Roman" w:cs="Times New Roman"/>
                <w:sz w:val="28"/>
                <w:szCs w:val="28"/>
                <w:lang w:val="kk-KZ"/>
              </w:rPr>
            </w:pPr>
            <w:r w:rsidRPr="00E3660C">
              <w:rPr>
                <w:rFonts w:ascii="Times New Roman" w:hAnsi="Times New Roman" w:cs="Times New Roman"/>
                <w:sz w:val="28"/>
                <w:szCs w:val="28"/>
                <w:lang w:val="kk-KZ"/>
              </w:rPr>
              <w:t>1 (В)</w:t>
            </w:r>
          </w:p>
          <w:p w:rsidR="005D1646" w:rsidRPr="00E3660C" w:rsidRDefault="009F72EE" w:rsidP="00B81FD7">
            <w:pPr>
              <w:tabs>
                <w:tab w:val="left" w:pos="274"/>
              </w:tabs>
              <w:rPr>
                <w:rFonts w:ascii="Times New Roman" w:hAnsi="Times New Roman" w:cs="Times New Roman"/>
                <w:sz w:val="28"/>
                <w:szCs w:val="28"/>
              </w:rPr>
            </w:pPr>
            <w:r w:rsidRPr="00E3660C">
              <w:rPr>
                <w:rFonts w:ascii="Times New Roman" w:hAnsi="Times New Roman" w:cs="Times New Roman"/>
                <w:sz w:val="28"/>
                <w:szCs w:val="28"/>
                <w:lang w:val="kk-KZ"/>
              </w:rPr>
              <w:t>1 (С)</w:t>
            </w:r>
          </w:p>
        </w:tc>
      </w:tr>
      <w:tr w:rsidR="005D1646" w:rsidRPr="00E3660C" w:rsidTr="00AC4D91">
        <w:tc>
          <w:tcPr>
            <w:tcW w:w="500" w:type="dxa"/>
          </w:tcPr>
          <w:p w:rsidR="005D1646" w:rsidRPr="00E3660C" w:rsidRDefault="003C4D4B" w:rsidP="00864516">
            <w:pPr>
              <w:tabs>
                <w:tab w:val="left" w:pos="274"/>
              </w:tabs>
              <w:rPr>
                <w:rFonts w:ascii="Times New Roman" w:hAnsi="Times New Roman" w:cs="Times New Roman"/>
                <w:sz w:val="28"/>
                <w:szCs w:val="28"/>
                <w:lang w:val="kk-KZ"/>
              </w:rPr>
            </w:pPr>
            <w:r w:rsidRPr="00E3660C">
              <w:rPr>
                <w:rFonts w:ascii="Times New Roman" w:hAnsi="Times New Roman" w:cs="Times New Roman"/>
                <w:sz w:val="28"/>
                <w:szCs w:val="28"/>
                <w:lang w:val="kk-KZ"/>
              </w:rPr>
              <w:lastRenderedPageBreak/>
              <w:t>8</w:t>
            </w:r>
          </w:p>
        </w:tc>
        <w:tc>
          <w:tcPr>
            <w:tcW w:w="6265" w:type="dxa"/>
          </w:tcPr>
          <w:p w:rsidR="00364D27" w:rsidRPr="00E3660C" w:rsidRDefault="00364D27" w:rsidP="00CA63F0">
            <w:pPr>
              <w:pStyle w:val="a8"/>
              <w:spacing w:after="0"/>
              <w:ind w:right="120"/>
              <w:jc w:val="both"/>
              <w:rPr>
                <w:rFonts w:ascii="Times New Roman" w:hAnsi="Times New Roman" w:cs="Times New Roman"/>
                <w:sz w:val="28"/>
                <w:szCs w:val="28"/>
                <w:lang w:val="kk-KZ"/>
              </w:rPr>
            </w:pPr>
            <w:r w:rsidRPr="00E3660C">
              <w:rPr>
                <w:rFonts w:ascii="Times New Roman" w:hAnsi="Times New Roman" w:cs="Times New Roman"/>
                <w:b/>
                <w:sz w:val="28"/>
                <w:szCs w:val="28"/>
                <w:lang w:val="kk-KZ"/>
              </w:rPr>
              <w:t>Тұтас педагогикалық үдерістің (ТПҮ) мəні мен құрылымы</w:t>
            </w:r>
            <w:r w:rsidRPr="00E3660C">
              <w:rPr>
                <w:rFonts w:ascii="Times New Roman" w:hAnsi="Times New Roman" w:cs="Times New Roman"/>
                <w:sz w:val="28"/>
                <w:szCs w:val="28"/>
                <w:lang w:val="kk-KZ"/>
              </w:rPr>
              <w:t>.</w:t>
            </w:r>
          </w:p>
          <w:p w:rsidR="00364D27" w:rsidRPr="00E3660C" w:rsidRDefault="00364D27" w:rsidP="00696839">
            <w:pPr>
              <w:pStyle w:val="a8"/>
              <w:spacing w:after="0"/>
              <w:ind w:right="120"/>
              <w:jc w:val="both"/>
              <w:rPr>
                <w:rFonts w:ascii="Times New Roman" w:hAnsi="Times New Roman" w:cs="Times New Roman"/>
                <w:sz w:val="28"/>
                <w:szCs w:val="28"/>
                <w:lang w:val="kk-KZ"/>
              </w:rPr>
            </w:pPr>
            <w:r w:rsidRPr="00E3660C">
              <w:rPr>
                <w:rFonts w:ascii="Times New Roman" w:hAnsi="Times New Roman" w:cs="Times New Roman"/>
                <w:sz w:val="28"/>
                <w:szCs w:val="28"/>
                <w:lang w:val="kk-KZ"/>
              </w:rPr>
              <w:t>«Мұғалімнің іс-əрекет объектісі» жəне «педагогикалық үдеріс» ұғымдары (П.Ф.Каптеров, Н.Д.Хмель, В.А.Сластенин жəне т.б.). Педагогикалық үдеріс əлеуметтік жүйе ретінде «педагог-оқушылар» - мұғалім іс-əрекетінің объектісі. Педагогикалық үдерістің белгілері мен қасиеттері. Мұғалім мен оқушылардың өзара</w:t>
            </w:r>
            <w:r w:rsidR="006E56BE" w:rsidRPr="00E3660C">
              <w:rPr>
                <w:rFonts w:ascii="Times New Roman" w:hAnsi="Times New Roman" w:cs="Times New Roman"/>
                <w:sz w:val="28"/>
                <w:szCs w:val="28"/>
                <w:lang w:val="kk-KZ"/>
              </w:rPr>
              <w:t xml:space="preserve"> </w:t>
            </w:r>
            <w:r w:rsidRPr="00E3660C">
              <w:rPr>
                <w:rFonts w:ascii="Times New Roman" w:hAnsi="Times New Roman" w:cs="Times New Roman"/>
                <w:sz w:val="28"/>
                <w:szCs w:val="28"/>
                <w:lang w:val="kk-KZ"/>
              </w:rPr>
              <w:t xml:space="preserve">əрекеттестігі іс-əрекет субъектісі ретінде (субъект-субъектілі қатынас). Педагогикалық үдерістің мәндік сипаттамасы. Педагогикалық үдерістің біртұтастығы. Тұтас педагогикалық үдеріс компоненттерінің құрылымы мен сипаттамасы. Тұтас педагогикалық үдерістің қызметтері (білімділік, тəрбиелік, дамытушылық). Қарама-қайшылық - педагогикалық үдерістің қозғаушы күші. Педагогикалық үдерістің қозғалыс тетіктері (құралдар, формалар, əдістер мен тəсілдер). Педагогикалық үдерістің тəрбиелік механизмдері – педагогтар мен оқушылар арасындағы, ұжым ішіндегі қарым-қатынастар жүйесі. Тұтас педагогкалық үдеріс теориясы туралы білім – мұғалімнің кəсіби құзыреттілігінің негізі.   </w:t>
            </w:r>
          </w:p>
        </w:tc>
        <w:tc>
          <w:tcPr>
            <w:tcW w:w="1276" w:type="dxa"/>
          </w:tcPr>
          <w:p w:rsidR="005D1646" w:rsidRPr="00E3660C" w:rsidRDefault="005D1646" w:rsidP="00864516">
            <w:pPr>
              <w:tabs>
                <w:tab w:val="left" w:pos="274"/>
              </w:tabs>
              <w:rPr>
                <w:rFonts w:ascii="Times New Roman" w:hAnsi="Times New Roman" w:cs="Times New Roman"/>
                <w:sz w:val="28"/>
                <w:szCs w:val="28"/>
              </w:rPr>
            </w:pPr>
            <w:r w:rsidRPr="00E3660C">
              <w:rPr>
                <w:rFonts w:ascii="Times New Roman" w:hAnsi="Times New Roman" w:cs="Times New Roman"/>
                <w:sz w:val="28"/>
                <w:szCs w:val="28"/>
              </w:rPr>
              <w:t>3</w:t>
            </w:r>
          </w:p>
        </w:tc>
        <w:tc>
          <w:tcPr>
            <w:tcW w:w="1418" w:type="dxa"/>
          </w:tcPr>
          <w:p w:rsidR="009F72EE" w:rsidRPr="00E3660C" w:rsidRDefault="009F72EE" w:rsidP="009F72EE">
            <w:pPr>
              <w:tabs>
                <w:tab w:val="left" w:pos="274"/>
              </w:tabs>
              <w:rPr>
                <w:rFonts w:ascii="Times New Roman" w:hAnsi="Times New Roman" w:cs="Times New Roman"/>
                <w:sz w:val="28"/>
                <w:szCs w:val="28"/>
                <w:lang w:val="kk-KZ"/>
              </w:rPr>
            </w:pPr>
            <w:r w:rsidRPr="00E3660C">
              <w:rPr>
                <w:rFonts w:ascii="Times New Roman" w:hAnsi="Times New Roman" w:cs="Times New Roman"/>
                <w:sz w:val="28"/>
                <w:szCs w:val="28"/>
                <w:lang w:val="kk-KZ"/>
              </w:rPr>
              <w:t>1 (А)</w:t>
            </w:r>
          </w:p>
          <w:p w:rsidR="009F72EE" w:rsidRPr="00E3660C" w:rsidRDefault="009F72EE" w:rsidP="009F72EE">
            <w:pPr>
              <w:tabs>
                <w:tab w:val="left" w:pos="274"/>
              </w:tabs>
              <w:rPr>
                <w:rFonts w:ascii="Times New Roman" w:hAnsi="Times New Roman" w:cs="Times New Roman"/>
                <w:sz w:val="28"/>
                <w:szCs w:val="28"/>
                <w:lang w:val="kk-KZ"/>
              </w:rPr>
            </w:pPr>
            <w:r w:rsidRPr="00E3660C">
              <w:rPr>
                <w:rFonts w:ascii="Times New Roman" w:hAnsi="Times New Roman" w:cs="Times New Roman"/>
                <w:sz w:val="28"/>
                <w:szCs w:val="28"/>
                <w:lang w:val="kk-KZ"/>
              </w:rPr>
              <w:t>1 (В)</w:t>
            </w:r>
          </w:p>
          <w:p w:rsidR="005D1646" w:rsidRPr="00E3660C" w:rsidRDefault="009F72EE" w:rsidP="00B81FD7">
            <w:pPr>
              <w:tabs>
                <w:tab w:val="left" w:pos="274"/>
              </w:tabs>
              <w:rPr>
                <w:rFonts w:ascii="Times New Roman" w:hAnsi="Times New Roman" w:cs="Times New Roman"/>
                <w:sz w:val="28"/>
                <w:szCs w:val="28"/>
              </w:rPr>
            </w:pPr>
            <w:r w:rsidRPr="00E3660C">
              <w:rPr>
                <w:rFonts w:ascii="Times New Roman" w:hAnsi="Times New Roman" w:cs="Times New Roman"/>
                <w:sz w:val="28"/>
                <w:szCs w:val="28"/>
                <w:lang w:val="kk-KZ"/>
              </w:rPr>
              <w:t>1 (С)</w:t>
            </w:r>
          </w:p>
        </w:tc>
      </w:tr>
      <w:tr w:rsidR="005D1646" w:rsidRPr="00E3660C" w:rsidTr="00AC4D91">
        <w:tc>
          <w:tcPr>
            <w:tcW w:w="500" w:type="dxa"/>
          </w:tcPr>
          <w:p w:rsidR="005D1646" w:rsidRPr="00E3660C" w:rsidRDefault="005D1646" w:rsidP="00864516">
            <w:pPr>
              <w:tabs>
                <w:tab w:val="left" w:pos="274"/>
              </w:tabs>
              <w:rPr>
                <w:rFonts w:ascii="Times New Roman" w:hAnsi="Times New Roman" w:cs="Times New Roman"/>
                <w:sz w:val="28"/>
                <w:szCs w:val="28"/>
              </w:rPr>
            </w:pPr>
          </w:p>
          <w:p w:rsidR="005D1646" w:rsidRPr="00E3660C" w:rsidRDefault="003C4D4B" w:rsidP="00864516">
            <w:pPr>
              <w:tabs>
                <w:tab w:val="left" w:pos="274"/>
              </w:tabs>
              <w:rPr>
                <w:rFonts w:ascii="Times New Roman" w:hAnsi="Times New Roman" w:cs="Times New Roman"/>
                <w:sz w:val="28"/>
                <w:szCs w:val="28"/>
                <w:lang w:val="kk-KZ"/>
              </w:rPr>
            </w:pPr>
            <w:r w:rsidRPr="00E3660C">
              <w:rPr>
                <w:rFonts w:ascii="Times New Roman" w:hAnsi="Times New Roman" w:cs="Times New Roman"/>
                <w:sz w:val="28"/>
                <w:szCs w:val="28"/>
                <w:lang w:val="kk-KZ"/>
              </w:rPr>
              <w:t>9</w:t>
            </w:r>
          </w:p>
        </w:tc>
        <w:tc>
          <w:tcPr>
            <w:tcW w:w="6265" w:type="dxa"/>
          </w:tcPr>
          <w:p w:rsidR="00696839" w:rsidRPr="00E3660C" w:rsidRDefault="00696839" w:rsidP="006E56BE">
            <w:pPr>
              <w:pStyle w:val="a8"/>
              <w:spacing w:after="0"/>
              <w:ind w:right="120"/>
              <w:jc w:val="both"/>
              <w:rPr>
                <w:rFonts w:ascii="Times New Roman" w:hAnsi="Times New Roman" w:cs="Times New Roman"/>
                <w:b/>
                <w:sz w:val="28"/>
                <w:szCs w:val="28"/>
                <w:lang w:val="kk-KZ"/>
              </w:rPr>
            </w:pPr>
            <w:r w:rsidRPr="00E3660C">
              <w:rPr>
                <w:rFonts w:ascii="Times New Roman" w:hAnsi="Times New Roman" w:cs="Times New Roman"/>
                <w:b/>
                <w:sz w:val="28"/>
                <w:szCs w:val="28"/>
                <w:lang w:val="kk-KZ"/>
              </w:rPr>
              <w:t xml:space="preserve">Тұтас педагогикалық үдерістегі тəрбиенің мəні мен мазмұны </w:t>
            </w:r>
          </w:p>
          <w:p w:rsidR="00696839" w:rsidRPr="00E3660C" w:rsidRDefault="00696839" w:rsidP="00AC4D91">
            <w:pPr>
              <w:pStyle w:val="a8"/>
              <w:spacing w:after="0"/>
              <w:ind w:right="120"/>
              <w:jc w:val="both"/>
              <w:rPr>
                <w:rFonts w:ascii="Times New Roman" w:hAnsi="Times New Roman" w:cs="Times New Roman"/>
                <w:sz w:val="28"/>
                <w:szCs w:val="28"/>
                <w:lang w:val="kk-KZ"/>
              </w:rPr>
            </w:pPr>
            <w:r w:rsidRPr="00E3660C">
              <w:rPr>
                <w:rFonts w:ascii="Times New Roman" w:hAnsi="Times New Roman" w:cs="Times New Roman"/>
                <w:sz w:val="28"/>
                <w:szCs w:val="28"/>
                <w:lang w:val="kk-KZ"/>
              </w:rPr>
              <w:t>Тәрбие ұғымының мәні.</w:t>
            </w:r>
            <w:r w:rsidRPr="00E3660C">
              <w:rPr>
                <w:rFonts w:ascii="Times New Roman" w:hAnsi="Times New Roman" w:cs="Times New Roman"/>
                <w:b/>
                <w:sz w:val="28"/>
                <w:szCs w:val="28"/>
                <w:lang w:val="kk-KZ"/>
              </w:rPr>
              <w:t xml:space="preserve"> </w:t>
            </w:r>
            <w:r w:rsidRPr="00E3660C">
              <w:rPr>
                <w:rFonts w:ascii="Times New Roman" w:hAnsi="Times New Roman" w:cs="Times New Roman"/>
                <w:sz w:val="28"/>
                <w:szCs w:val="28"/>
                <w:lang w:val="kk-KZ"/>
              </w:rPr>
              <w:t xml:space="preserve">Тəрбие – тұтас педагогикалық үдерістің бөлігі. Адамзат тарихындағы тəрбие жүйелері. Заманауи тəрбие концепциялар мен моделдері. Демократиялық қоғамының тəрбиелеу идеологиясы. Тəрбиенің мақсаты, міндеттері мен мазмұнының өзара байланысы. Тəрбие мазмұнының қоғамдық сана мен құндылық ұстанымға тəуелділігі. Тəрбиенің түрлері жəне оларға сипаттама. Тəрбиенің дəстүрлі түрлері. Тəрбие мазмұнының əлеуметтік-экономикалық негізделуі.  Тәрбиенің заңдылықтары мен қағидалары. </w:t>
            </w:r>
            <w:r w:rsidR="0002053A" w:rsidRPr="00E3660C">
              <w:rPr>
                <w:rFonts w:ascii="Times New Roman" w:hAnsi="Times New Roman" w:cs="Times New Roman"/>
                <w:sz w:val="28"/>
                <w:szCs w:val="28"/>
                <w:lang w:val="kk-KZ"/>
              </w:rPr>
              <w:t>ТПҮ-тегі тəрбие түрлерінің өзара байланысы.</w:t>
            </w:r>
            <w:r w:rsidRPr="00E3660C">
              <w:rPr>
                <w:rFonts w:ascii="Times New Roman" w:hAnsi="Times New Roman" w:cs="Times New Roman"/>
                <w:sz w:val="28"/>
                <w:szCs w:val="28"/>
                <w:lang w:val="kk-KZ"/>
              </w:rPr>
              <w:t xml:space="preserve"> </w:t>
            </w:r>
            <w:r w:rsidR="0002053A" w:rsidRPr="00E3660C">
              <w:rPr>
                <w:rFonts w:ascii="Times New Roman" w:hAnsi="Times New Roman" w:cs="Times New Roman"/>
                <w:sz w:val="28"/>
                <w:szCs w:val="28"/>
                <w:lang w:val="kk-KZ"/>
              </w:rPr>
              <w:t xml:space="preserve">Әлеуметтендіру  </w:t>
            </w:r>
            <w:r w:rsidR="0002053A" w:rsidRPr="00E3660C">
              <w:rPr>
                <w:rFonts w:ascii="Times New Roman" w:hAnsi="Times New Roman" w:cs="Times New Roman"/>
                <w:sz w:val="28"/>
                <w:szCs w:val="28"/>
                <w:lang w:val="kk-KZ"/>
              </w:rPr>
              <w:lastRenderedPageBreak/>
              <w:t>мән</w:t>
            </w:r>
            <w:r w:rsidR="006E56BE" w:rsidRPr="00E3660C">
              <w:rPr>
                <w:rFonts w:ascii="Times New Roman" w:hAnsi="Times New Roman" w:cs="Times New Roman"/>
                <w:sz w:val="28"/>
                <w:szCs w:val="28"/>
                <w:lang w:val="kk-KZ"/>
              </w:rPr>
              <w:t xml:space="preserve"> </w:t>
            </w:r>
            <w:r w:rsidR="0002053A" w:rsidRPr="00E3660C">
              <w:rPr>
                <w:rFonts w:ascii="Times New Roman" w:hAnsi="Times New Roman" w:cs="Times New Roman"/>
                <w:sz w:val="28"/>
                <w:szCs w:val="28"/>
                <w:lang w:val="kk-KZ"/>
              </w:rPr>
              <w:t xml:space="preserve">мәтініндегі </w:t>
            </w:r>
            <w:r w:rsidR="00CA63F0" w:rsidRPr="00E3660C">
              <w:rPr>
                <w:rFonts w:ascii="Times New Roman" w:hAnsi="Times New Roman" w:cs="Times New Roman"/>
                <w:sz w:val="28"/>
                <w:szCs w:val="28"/>
                <w:lang w:val="kk-KZ"/>
              </w:rPr>
              <w:t xml:space="preserve">(контексіндегі) </w:t>
            </w:r>
            <w:r w:rsidR="0002053A" w:rsidRPr="00E3660C">
              <w:rPr>
                <w:rFonts w:ascii="Times New Roman" w:hAnsi="Times New Roman" w:cs="Times New Roman"/>
                <w:sz w:val="28"/>
                <w:szCs w:val="28"/>
                <w:lang w:val="kk-KZ"/>
              </w:rPr>
              <w:t>тәрбие</w:t>
            </w:r>
            <w:r w:rsidRPr="00E3660C">
              <w:rPr>
                <w:rFonts w:ascii="Times New Roman" w:hAnsi="Times New Roman" w:cs="Times New Roman"/>
                <w:sz w:val="28"/>
                <w:szCs w:val="28"/>
                <w:lang w:val="kk-KZ"/>
              </w:rPr>
              <w:t xml:space="preserve">. </w:t>
            </w:r>
            <w:r w:rsidR="0002053A" w:rsidRPr="00E3660C">
              <w:rPr>
                <w:rFonts w:ascii="Times New Roman" w:hAnsi="Times New Roman" w:cs="Times New Roman"/>
                <w:sz w:val="28"/>
                <w:szCs w:val="28"/>
                <w:lang w:val="kk-KZ"/>
              </w:rPr>
              <w:t>Білім алушының әлеуметтену (Дж. Брунер) баспалдақтары: бірегейлік, даралық, жекелік. «Мәңгілік ел»</w:t>
            </w:r>
            <w:r w:rsidR="00AC4D91" w:rsidRPr="00E3660C">
              <w:rPr>
                <w:rFonts w:ascii="Times New Roman" w:hAnsi="Times New Roman" w:cs="Times New Roman"/>
                <w:sz w:val="28"/>
                <w:szCs w:val="28"/>
                <w:lang w:val="kk-KZ"/>
              </w:rPr>
              <w:t xml:space="preserve"> жалпы ұлттық идеясы және басты құндылықтар</w:t>
            </w:r>
            <w:r w:rsidR="0002053A" w:rsidRPr="00E3660C">
              <w:rPr>
                <w:rFonts w:ascii="Times New Roman" w:hAnsi="Times New Roman" w:cs="Times New Roman"/>
                <w:sz w:val="28"/>
                <w:szCs w:val="28"/>
                <w:lang w:val="kk-KZ"/>
              </w:rPr>
              <w:t xml:space="preserve">. </w:t>
            </w:r>
            <w:r w:rsidRPr="00E3660C">
              <w:rPr>
                <w:rFonts w:ascii="Times New Roman" w:hAnsi="Times New Roman" w:cs="Times New Roman"/>
                <w:sz w:val="28"/>
                <w:szCs w:val="28"/>
                <w:lang w:val="kk-KZ"/>
              </w:rPr>
              <w:t xml:space="preserve"> </w:t>
            </w:r>
            <w:r w:rsidR="0002053A" w:rsidRPr="00E3660C">
              <w:rPr>
                <w:rFonts w:ascii="Times New Roman" w:hAnsi="Times New Roman" w:cs="Times New Roman"/>
                <w:sz w:val="28"/>
                <w:szCs w:val="28"/>
                <w:lang w:val="kk-KZ"/>
              </w:rPr>
              <w:t xml:space="preserve">Тәрбиенің қозғалыс тетіктері (құралдары, формалары, әдістері) туралы түсінік. </w:t>
            </w:r>
            <w:r w:rsidR="00626222" w:rsidRPr="00E3660C">
              <w:rPr>
                <w:rFonts w:ascii="Times New Roman" w:hAnsi="Times New Roman" w:cs="Times New Roman"/>
                <w:sz w:val="28"/>
                <w:szCs w:val="28"/>
                <w:lang w:val="kk-KZ"/>
              </w:rPr>
              <w:t>Тәрбие  әдістерінің жіктелуі және оларды жасау критерийлері. Отбасы тәрбиесінің негіздері. Отбасы баланың жеке басын әлеуметтендірудің факторы және белсенді субъектісі ретінде. Отбасы тәрбиесінің құқықтық негіздері.</w:t>
            </w:r>
            <w:r w:rsidRPr="00E3660C">
              <w:rPr>
                <w:rFonts w:ascii="Times New Roman" w:hAnsi="Times New Roman" w:cs="Times New Roman"/>
                <w:b/>
                <w:sz w:val="28"/>
                <w:szCs w:val="28"/>
                <w:lang w:val="kk-KZ"/>
              </w:rPr>
              <w:t xml:space="preserve"> </w:t>
            </w:r>
          </w:p>
        </w:tc>
        <w:tc>
          <w:tcPr>
            <w:tcW w:w="1276" w:type="dxa"/>
          </w:tcPr>
          <w:p w:rsidR="005D1646" w:rsidRPr="00E3660C" w:rsidRDefault="005D1646" w:rsidP="00864516">
            <w:pPr>
              <w:tabs>
                <w:tab w:val="left" w:pos="274"/>
              </w:tabs>
              <w:rPr>
                <w:rFonts w:ascii="Times New Roman" w:hAnsi="Times New Roman" w:cs="Times New Roman"/>
                <w:sz w:val="28"/>
                <w:szCs w:val="28"/>
                <w:lang w:val="kk-KZ"/>
              </w:rPr>
            </w:pPr>
            <w:r w:rsidRPr="00E3660C">
              <w:rPr>
                <w:rFonts w:ascii="Times New Roman" w:hAnsi="Times New Roman" w:cs="Times New Roman"/>
                <w:sz w:val="28"/>
                <w:szCs w:val="28"/>
                <w:lang w:val="kk-KZ"/>
              </w:rPr>
              <w:lastRenderedPageBreak/>
              <w:t>3</w:t>
            </w:r>
          </w:p>
        </w:tc>
        <w:tc>
          <w:tcPr>
            <w:tcW w:w="1418" w:type="dxa"/>
          </w:tcPr>
          <w:p w:rsidR="009F72EE" w:rsidRPr="00E3660C" w:rsidRDefault="00B81FD7" w:rsidP="009F72EE">
            <w:pPr>
              <w:tabs>
                <w:tab w:val="left" w:pos="274"/>
              </w:tabs>
              <w:rPr>
                <w:rFonts w:ascii="Times New Roman" w:hAnsi="Times New Roman" w:cs="Times New Roman"/>
                <w:sz w:val="28"/>
                <w:szCs w:val="28"/>
                <w:lang w:val="kk-KZ"/>
              </w:rPr>
            </w:pPr>
            <w:r w:rsidRPr="00E3660C">
              <w:rPr>
                <w:rFonts w:ascii="Times New Roman" w:hAnsi="Times New Roman" w:cs="Times New Roman"/>
                <w:sz w:val="28"/>
                <w:szCs w:val="28"/>
                <w:lang w:val="kk-KZ"/>
              </w:rPr>
              <w:t>1</w:t>
            </w:r>
            <w:r w:rsidR="009F72EE" w:rsidRPr="00E3660C">
              <w:rPr>
                <w:rFonts w:ascii="Times New Roman" w:hAnsi="Times New Roman" w:cs="Times New Roman"/>
                <w:sz w:val="28"/>
                <w:szCs w:val="28"/>
                <w:lang w:val="kk-KZ"/>
              </w:rPr>
              <w:t xml:space="preserve"> (А)</w:t>
            </w:r>
          </w:p>
          <w:p w:rsidR="009F72EE" w:rsidRPr="00E3660C" w:rsidRDefault="009F72EE" w:rsidP="009F72EE">
            <w:pPr>
              <w:tabs>
                <w:tab w:val="left" w:pos="274"/>
              </w:tabs>
              <w:rPr>
                <w:rFonts w:ascii="Times New Roman" w:hAnsi="Times New Roman" w:cs="Times New Roman"/>
                <w:sz w:val="28"/>
                <w:szCs w:val="28"/>
                <w:lang w:val="kk-KZ"/>
              </w:rPr>
            </w:pPr>
            <w:r w:rsidRPr="00E3660C">
              <w:rPr>
                <w:rFonts w:ascii="Times New Roman" w:hAnsi="Times New Roman" w:cs="Times New Roman"/>
                <w:sz w:val="28"/>
                <w:szCs w:val="28"/>
                <w:lang w:val="kk-KZ"/>
              </w:rPr>
              <w:t>1 (В)</w:t>
            </w:r>
          </w:p>
          <w:p w:rsidR="005D1646" w:rsidRPr="00E3660C" w:rsidRDefault="009F72EE" w:rsidP="00B81FD7">
            <w:pPr>
              <w:tabs>
                <w:tab w:val="left" w:pos="274"/>
              </w:tabs>
              <w:rPr>
                <w:rFonts w:ascii="Times New Roman" w:hAnsi="Times New Roman" w:cs="Times New Roman"/>
                <w:sz w:val="28"/>
                <w:szCs w:val="28"/>
              </w:rPr>
            </w:pPr>
            <w:r w:rsidRPr="00E3660C">
              <w:rPr>
                <w:rFonts w:ascii="Times New Roman" w:hAnsi="Times New Roman" w:cs="Times New Roman"/>
                <w:sz w:val="28"/>
                <w:szCs w:val="28"/>
                <w:lang w:val="kk-KZ"/>
              </w:rPr>
              <w:t>1 (С)</w:t>
            </w:r>
          </w:p>
        </w:tc>
      </w:tr>
      <w:tr w:rsidR="005D1646" w:rsidRPr="00E3660C" w:rsidTr="00AC4D91">
        <w:tc>
          <w:tcPr>
            <w:tcW w:w="500" w:type="dxa"/>
          </w:tcPr>
          <w:p w:rsidR="005D1646" w:rsidRPr="00E3660C" w:rsidRDefault="003C4D4B" w:rsidP="00864516">
            <w:pPr>
              <w:tabs>
                <w:tab w:val="left" w:pos="274"/>
              </w:tabs>
              <w:rPr>
                <w:rFonts w:ascii="Times New Roman" w:hAnsi="Times New Roman" w:cs="Times New Roman"/>
                <w:sz w:val="28"/>
                <w:szCs w:val="28"/>
                <w:lang w:val="kk-KZ"/>
              </w:rPr>
            </w:pPr>
            <w:r w:rsidRPr="00E3660C">
              <w:rPr>
                <w:rFonts w:ascii="Times New Roman" w:hAnsi="Times New Roman" w:cs="Times New Roman"/>
                <w:sz w:val="28"/>
                <w:szCs w:val="28"/>
                <w:lang w:val="kk-KZ"/>
              </w:rPr>
              <w:lastRenderedPageBreak/>
              <w:t>10</w:t>
            </w:r>
          </w:p>
        </w:tc>
        <w:tc>
          <w:tcPr>
            <w:tcW w:w="6265" w:type="dxa"/>
          </w:tcPr>
          <w:p w:rsidR="00626222" w:rsidRPr="00E3660C" w:rsidRDefault="00626222" w:rsidP="00AC4D91">
            <w:pPr>
              <w:pStyle w:val="a8"/>
              <w:spacing w:after="0"/>
              <w:ind w:right="121"/>
              <w:jc w:val="both"/>
              <w:rPr>
                <w:rFonts w:ascii="Times New Roman" w:hAnsi="Times New Roman" w:cs="Times New Roman"/>
                <w:sz w:val="28"/>
                <w:szCs w:val="28"/>
                <w:lang w:val="kk-KZ"/>
              </w:rPr>
            </w:pPr>
            <w:r w:rsidRPr="00E3660C">
              <w:rPr>
                <w:rFonts w:ascii="Times New Roman" w:hAnsi="Times New Roman" w:cs="Times New Roman"/>
                <w:b/>
                <w:sz w:val="28"/>
                <w:szCs w:val="28"/>
                <w:lang w:val="kk-KZ"/>
              </w:rPr>
              <w:t>Дидактика - оқыту жəне білім беру теориясы.</w:t>
            </w:r>
            <w:r w:rsidRPr="00E3660C">
              <w:rPr>
                <w:rFonts w:ascii="Times New Roman" w:hAnsi="Times New Roman" w:cs="Times New Roman"/>
                <w:sz w:val="28"/>
                <w:szCs w:val="28"/>
                <w:lang w:val="kk-KZ"/>
              </w:rPr>
              <w:t xml:space="preserve"> Я.А.Коменскийдің педагогикалық теориясы. Дидактиканың негізгі категориялары. Оқыту үрдісінің мəні.</w:t>
            </w:r>
            <w:r w:rsidR="00760739" w:rsidRPr="00E3660C">
              <w:rPr>
                <w:rFonts w:ascii="Times New Roman" w:hAnsi="Times New Roman" w:cs="Times New Roman"/>
                <w:sz w:val="28"/>
                <w:szCs w:val="28"/>
                <w:lang w:val="kk-KZ"/>
              </w:rPr>
              <w:t xml:space="preserve"> Оқытудағы бихеовиори</w:t>
            </w:r>
            <w:r w:rsidR="00CA63F0" w:rsidRPr="00E3660C">
              <w:rPr>
                <w:rFonts w:ascii="Times New Roman" w:hAnsi="Times New Roman" w:cs="Times New Roman"/>
                <w:sz w:val="28"/>
                <w:szCs w:val="28"/>
                <w:lang w:val="kk-KZ"/>
              </w:rPr>
              <w:t>стикалық, танымдық, әлеуметтік-</w:t>
            </w:r>
            <w:r w:rsidR="00760739" w:rsidRPr="00E3660C">
              <w:rPr>
                <w:rFonts w:ascii="Times New Roman" w:hAnsi="Times New Roman" w:cs="Times New Roman"/>
                <w:sz w:val="28"/>
                <w:szCs w:val="28"/>
                <w:lang w:val="kk-KZ"/>
              </w:rPr>
              <w:t>жағдаяттық</w:t>
            </w:r>
            <w:r w:rsidRPr="00E3660C">
              <w:rPr>
                <w:rFonts w:ascii="Times New Roman" w:hAnsi="Times New Roman" w:cs="Times New Roman"/>
                <w:sz w:val="28"/>
                <w:szCs w:val="28"/>
                <w:lang w:val="kk-KZ"/>
              </w:rPr>
              <w:t xml:space="preserve"> </w:t>
            </w:r>
            <w:r w:rsidR="00760739" w:rsidRPr="00E3660C">
              <w:rPr>
                <w:rFonts w:ascii="Times New Roman" w:hAnsi="Times New Roman" w:cs="Times New Roman"/>
                <w:sz w:val="28"/>
                <w:szCs w:val="28"/>
                <w:lang w:val="kk-KZ"/>
              </w:rPr>
              <w:t>құзырлылық амалдар. Жаңартылған білім беру мазмұнындағы оқыту ерекшеліктері. Оқытудағы менеджмент және көшбасшылық. Бағдарлы оқытудың мəні жəне оны ұйымдастырудың ерекшеліктері. Сыни тұрғыдан ойлауға үйрету. Блум таксономиясы. Диалогтік оқыту. Оқытудың интерактивті әдістері. Әдіс туралы жалпы түсінік. Оқытудың әдістері мен тәсілдері. Оқу үшін бағалау</w:t>
            </w:r>
            <w:r w:rsidR="000C5B25" w:rsidRPr="00E3660C">
              <w:rPr>
                <w:rFonts w:ascii="Times New Roman" w:hAnsi="Times New Roman" w:cs="Times New Roman"/>
                <w:sz w:val="28"/>
                <w:szCs w:val="28"/>
                <w:lang w:val="kk-KZ"/>
              </w:rPr>
              <w:t xml:space="preserve"> және </w:t>
            </w:r>
            <w:r w:rsidR="00760739" w:rsidRPr="00E3660C">
              <w:rPr>
                <w:rFonts w:ascii="Times New Roman" w:hAnsi="Times New Roman" w:cs="Times New Roman"/>
                <w:sz w:val="28"/>
                <w:szCs w:val="28"/>
                <w:lang w:val="kk-KZ"/>
              </w:rPr>
              <w:t>оқуды бағалау. Оқушылардың оқу жетістіктерін критериалды бағалау жүйесі. Қалыптастырушы және жиынтық бағалау. Кері байланыс. Рефлексия</w:t>
            </w:r>
            <w:r w:rsidR="000C5B25" w:rsidRPr="00E3660C">
              <w:rPr>
                <w:rFonts w:ascii="Times New Roman" w:hAnsi="Times New Roman" w:cs="Times New Roman"/>
                <w:sz w:val="28"/>
                <w:szCs w:val="28"/>
                <w:lang w:val="kk-KZ"/>
              </w:rPr>
              <w:t xml:space="preserve">. Білім алушы портфолиосы. Оқушылардың бағалау процесіне қатысуы және өзара әрекеттесуі: өзара бағалау, өзін-өзі бағалау, құндылықты бағалау. Мұғалімдердің кәсіби </w:t>
            </w:r>
            <w:r w:rsidR="007B7F53" w:rsidRPr="00E3660C">
              <w:rPr>
                <w:rFonts w:ascii="Times New Roman" w:hAnsi="Times New Roman" w:cs="Times New Roman"/>
                <w:sz w:val="28"/>
                <w:szCs w:val="28"/>
                <w:lang w:val="kk-KZ"/>
              </w:rPr>
              <w:t>іс-әрекетіндегі</w:t>
            </w:r>
            <w:r w:rsidR="000C5B25" w:rsidRPr="00E3660C">
              <w:rPr>
                <w:rFonts w:ascii="Times New Roman" w:hAnsi="Times New Roman" w:cs="Times New Roman"/>
                <w:sz w:val="28"/>
                <w:szCs w:val="28"/>
                <w:lang w:val="kk-KZ"/>
              </w:rPr>
              <w:t xml:space="preserve"> оқыту технологиялары. Білім беру технологиясының негізгі сипаттамалары. «Әдістеме», «технология», «оқыту технологиясы», «педагогикалық технология» ұғымдарының арақатынасы.</w:t>
            </w:r>
            <w:r w:rsidR="00CA63F0" w:rsidRPr="00E3660C">
              <w:rPr>
                <w:rFonts w:ascii="Times New Roman" w:hAnsi="Times New Roman" w:cs="Times New Roman"/>
                <w:sz w:val="28"/>
                <w:szCs w:val="28"/>
                <w:lang w:val="kk-KZ"/>
              </w:rPr>
              <w:t xml:space="preserve"> </w:t>
            </w:r>
            <w:r w:rsidR="000C5B25" w:rsidRPr="00E3660C">
              <w:rPr>
                <w:rFonts w:ascii="Times New Roman" w:hAnsi="Times New Roman" w:cs="Times New Roman"/>
                <w:sz w:val="28"/>
                <w:szCs w:val="28"/>
                <w:lang w:val="kk-KZ"/>
              </w:rPr>
              <w:t xml:space="preserve">Педагогикалық </w:t>
            </w:r>
            <w:r w:rsidR="007B7F53" w:rsidRPr="00E3660C">
              <w:rPr>
                <w:rFonts w:ascii="Times New Roman" w:hAnsi="Times New Roman" w:cs="Times New Roman"/>
                <w:sz w:val="28"/>
                <w:szCs w:val="28"/>
                <w:lang w:val="kk-KZ"/>
              </w:rPr>
              <w:t xml:space="preserve">үлгілердің </w:t>
            </w:r>
            <w:r w:rsidR="000C5B25" w:rsidRPr="00E3660C">
              <w:rPr>
                <w:rFonts w:ascii="Times New Roman" w:hAnsi="Times New Roman" w:cs="Times New Roman"/>
                <w:sz w:val="28"/>
                <w:szCs w:val="28"/>
                <w:lang w:val="kk-KZ"/>
              </w:rPr>
              <w:t>технологиялы</w:t>
            </w:r>
            <w:r w:rsidR="007B7F53" w:rsidRPr="00E3660C">
              <w:rPr>
                <w:rFonts w:ascii="Times New Roman" w:hAnsi="Times New Roman" w:cs="Times New Roman"/>
                <w:sz w:val="28"/>
                <w:szCs w:val="28"/>
                <w:lang w:val="kk-KZ"/>
              </w:rPr>
              <w:t>ғының өлшемдері</w:t>
            </w:r>
            <w:r w:rsidR="000C5B25" w:rsidRPr="00E3660C">
              <w:rPr>
                <w:rFonts w:ascii="Times New Roman" w:hAnsi="Times New Roman" w:cs="Times New Roman"/>
                <w:sz w:val="28"/>
                <w:szCs w:val="28"/>
                <w:lang w:val="kk-KZ"/>
              </w:rPr>
              <w:t>. Оқыту мен оқудағы ақпараттық-коммуникациялық технологиялар.</w:t>
            </w:r>
          </w:p>
        </w:tc>
        <w:tc>
          <w:tcPr>
            <w:tcW w:w="1276" w:type="dxa"/>
          </w:tcPr>
          <w:p w:rsidR="005D1646" w:rsidRPr="00E3660C" w:rsidRDefault="005D1646" w:rsidP="00864516">
            <w:pPr>
              <w:tabs>
                <w:tab w:val="left" w:pos="274"/>
              </w:tabs>
              <w:rPr>
                <w:rFonts w:ascii="Times New Roman" w:hAnsi="Times New Roman" w:cs="Times New Roman"/>
                <w:sz w:val="28"/>
                <w:szCs w:val="28"/>
              </w:rPr>
            </w:pPr>
            <w:r w:rsidRPr="00E3660C">
              <w:rPr>
                <w:rFonts w:ascii="Times New Roman" w:hAnsi="Times New Roman" w:cs="Times New Roman"/>
                <w:sz w:val="28"/>
                <w:szCs w:val="28"/>
              </w:rPr>
              <w:t>3</w:t>
            </w:r>
          </w:p>
        </w:tc>
        <w:tc>
          <w:tcPr>
            <w:tcW w:w="1418" w:type="dxa"/>
          </w:tcPr>
          <w:p w:rsidR="005D1646" w:rsidRPr="00E3660C" w:rsidRDefault="005D1646" w:rsidP="009D0AA9">
            <w:pPr>
              <w:tabs>
                <w:tab w:val="left" w:pos="274"/>
              </w:tabs>
              <w:rPr>
                <w:rFonts w:ascii="Times New Roman" w:hAnsi="Times New Roman" w:cs="Times New Roman"/>
                <w:sz w:val="28"/>
                <w:szCs w:val="28"/>
                <w:lang w:val="kk-KZ"/>
              </w:rPr>
            </w:pPr>
            <w:r w:rsidRPr="00E3660C">
              <w:rPr>
                <w:rFonts w:ascii="Times New Roman" w:hAnsi="Times New Roman" w:cs="Times New Roman"/>
                <w:sz w:val="28"/>
                <w:szCs w:val="28"/>
                <w:lang w:val="kk-KZ"/>
              </w:rPr>
              <w:t xml:space="preserve">1 </w:t>
            </w:r>
            <w:r w:rsidR="009F72EE" w:rsidRPr="00E3660C">
              <w:rPr>
                <w:rFonts w:ascii="Times New Roman" w:hAnsi="Times New Roman" w:cs="Times New Roman"/>
                <w:sz w:val="28"/>
                <w:szCs w:val="28"/>
                <w:lang w:val="kk-KZ"/>
              </w:rPr>
              <w:t>(А)</w:t>
            </w:r>
          </w:p>
          <w:p w:rsidR="005D1646" w:rsidRPr="00E3660C" w:rsidRDefault="005D1646" w:rsidP="009D0AA9">
            <w:pPr>
              <w:tabs>
                <w:tab w:val="left" w:pos="274"/>
              </w:tabs>
              <w:rPr>
                <w:rFonts w:ascii="Times New Roman" w:hAnsi="Times New Roman" w:cs="Times New Roman"/>
                <w:sz w:val="28"/>
                <w:szCs w:val="28"/>
                <w:lang w:val="kk-KZ"/>
              </w:rPr>
            </w:pPr>
            <w:r w:rsidRPr="00E3660C">
              <w:rPr>
                <w:rFonts w:ascii="Times New Roman" w:hAnsi="Times New Roman" w:cs="Times New Roman"/>
                <w:sz w:val="28"/>
                <w:szCs w:val="28"/>
                <w:lang w:val="kk-KZ"/>
              </w:rPr>
              <w:t>1</w:t>
            </w:r>
            <w:r w:rsidR="009F72EE" w:rsidRPr="00E3660C">
              <w:rPr>
                <w:rFonts w:ascii="Times New Roman" w:hAnsi="Times New Roman" w:cs="Times New Roman"/>
                <w:sz w:val="28"/>
                <w:szCs w:val="28"/>
                <w:lang w:val="kk-KZ"/>
              </w:rPr>
              <w:t xml:space="preserve"> (В)</w:t>
            </w:r>
          </w:p>
          <w:p w:rsidR="005D1646" w:rsidRPr="00E3660C" w:rsidRDefault="005D1646" w:rsidP="00B81FD7">
            <w:pPr>
              <w:tabs>
                <w:tab w:val="left" w:pos="274"/>
              </w:tabs>
              <w:rPr>
                <w:rFonts w:ascii="Times New Roman" w:hAnsi="Times New Roman" w:cs="Times New Roman"/>
                <w:sz w:val="28"/>
                <w:szCs w:val="28"/>
              </w:rPr>
            </w:pPr>
            <w:r w:rsidRPr="00E3660C">
              <w:rPr>
                <w:rFonts w:ascii="Times New Roman" w:hAnsi="Times New Roman" w:cs="Times New Roman"/>
                <w:sz w:val="28"/>
                <w:szCs w:val="28"/>
                <w:lang w:val="kk-KZ"/>
              </w:rPr>
              <w:t xml:space="preserve">1 </w:t>
            </w:r>
            <w:r w:rsidR="009F72EE" w:rsidRPr="00E3660C">
              <w:rPr>
                <w:rFonts w:ascii="Times New Roman" w:hAnsi="Times New Roman" w:cs="Times New Roman"/>
                <w:sz w:val="28"/>
                <w:szCs w:val="28"/>
                <w:lang w:val="kk-KZ"/>
              </w:rPr>
              <w:t>(С)</w:t>
            </w:r>
          </w:p>
        </w:tc>
      </w:tr>
      <w:tr w:rsidR="003C4D4B" w:rsidRPr="00E3660C" w:rsidTr="00AC4D91">
        <w:tc>
          <w:tcPr>
            <w:tcW w:w="6765" w:type="dxa"/>
            <w:gridSpan w:val="2"/>
          </w:tcPr>
          <w:p w:rsidR="003C4D4B" w:rsidRPr="00E3660C" w:rsidRDefault="003C4D4B" w:rsidP="00B81FD7">
            <w:pPr>
              <w:pStyle w:val="1"/>
              <w:jc w:val="center"/>
              <w:rPr>
                <w:b/>
                <w:sz w:val="28"/>
                <w:szCs w:val="28"/>
              </w:rPr>
            </w:pPr>
            <w:r w:rsidRPr="00E3660C">
              <w:rPr>
                <w:b/>
                <w:bCs/>
                <w:sz w:val="28"/>
                <w:szCs w:val="28"/>
                <w:lang w:val="kk-KZ"/>
              </w:rPr>
              <w:t>Тестінің бір нұсқасындағы тапсырмалар саны</w:t>
            </w:r>
          </w:p>
        </w:tc>
        <w:tc>
          <w:tcPr>
            <w:tcW w:w="2694" w:type="dxa"/>
            <w:gridSpan w:val="2"/>
          </w:tcPr>
          <w:p w:rsidR="003C4D4B" w:rsidRPr="00E3660C" w:rsidRDefault="003C4D4B" w:rsidP="00B81FD7">
            <w:pPr>
              <w:tabs>
                <w:tab w:val="left" w:pos="274"/>
              </w:tabs>
              <w:jc w:val="center"/>
              <w:rPr>
                <w:rFonts w:ascii="Times New Roman" w:hAnsi="Times New Roman" w:cs="Times New Roman"/>
                <w:b/>
                <w:sz w:val="28"/>
                <w:szCs w:val="28"/>
                <w:lang w:val="kk-KZ"/>
              </w:rPr>
            </w:pPr>
            <w:r w:rsidRPr="00E3660C">
              <w:rPr>
                <w:rFonts w:ascii="Times New Roman" w:hAnsi="Times New Roman" w:cs="Times New Roman"/>
                <w:b/>
                <w:sz w:val="28"/>
                <w:szCs w:val="28"/>
                <w:lang w:val="kk-KZ"/>
              </w:rPr>
              <w:t>30</w:t>
            </w:r>
          </w:p>
        </w:tc>
      </w:tr>
    </w:tbl>
    <w:p w:rsidR="00215FA0" w:rsidRPr="002D0D5D" w:rsidRDefault="00215FA0" w:rsidP="00864516">
      <w:pPr>
        <w:pStyle w:val="a6"/>
        <w:jc w:val="left"/>
        <w:rPr>
          <w:rFonts w:ascii="Times New Roman" w:hAnsi="Times New Roman" w:cs="Times New Roman"/>
          <w:sz w:val="24"/>
          <w:szCs w:val="24"/>
          <w:lang w:val="kk-KZ"/>
        </w:rPr>
      </w:pPr>
    </w:p>
    <w:p w:rsidR="00215FA0" w:rsidRPr="002D0D5D" w:rsidRDefault="00215FA0" w:rsidP="00555AB4">
      <w:pPr>
        <w:spacing w:after="0" w:line="240" w:lineRule="auto"/>
        <w:ind w:firstLine="567"/>
        <w:contextualSpacing/>
        <w:rPr>
          <w:rFonts w:ascii="Times New Roman" w:hAnsi="Times New Roman" w:cs="Times New Roman"/>
          <w:b/>
          <w:sz w:val="24"/>
          <w:szCs w:val="24"/>
          <w:lang w:val="kk-KZ"/>
        </w:rPr>
      </w:pPr>
      <w:r w:rsidRPr="002D0D5D">
        <w:rPr>
          <w:rFonts w:ascii="Times New Roman" w:hAnsi="Times New Roman" w:cs="Times New Roman"/>
          <w:b/>
          <w:sz w:val="24"/>
          <w:szCs w:val="24"/>
          <w:lang w:val="be-BY"/>
        </w:rPr>
        <w:t>4. Тапсырма мазмұнының сипаттамасы</w:t>
      </w:r>
      <w:r w:rsidRPr="002D0D5D">
        <w:rPr>
          <w:rFonts w:ascii="Times New Roman" w:hAnsi="Times New Roman" w:cs="Times New Roman"/>
          <w:b/>
          <w:sz w:val="24"/>
          <w:szCs w:val="24"/>
          <w:lang w:val="kk-KZ"/>
        </w:rPr>
        <w:t>:</w:t>
      </w:r>
    </w:p>
    <w:p w:rsidR="001A5AF3" w:rsidRPr="002D0D5D" w:rsidRDefault="001A5AF3" w:rsidP="00B81FD7">
      <w:pPr>
        <w:spacing w:after="0" w:line="240" w:lineRule="auto"/>
        <w:ind w:left="-142" w:firstLine="709"/>
        <w:contextualSpacing/>
        <w:jc w:val="both"/>
        <w:rPr>
          <w:rFonts w:ascii="Times New Roman" w:hAnsi="Times New Roman" w:cs="Times New Roman"/>
          <w:sz w:val="24"/>
          <w:szCs w:val="24"/>
          <w:lang w:val="kk-KZ"/>
        </w:rPr>
      </w:pPr>
      <w:r w:rsidRPr="002D0D5D">
        <w:rPr>
          <w:rFonts w:ascii="Times New Roman" w:hAnsi="Times New Roman" w:cs="Times New Roman"/>
          <w:sz w:val="24"/>
          <w:szCs w:val="24"/>
          <w:lang w:val="kk-KZ"/>
        </w:rPr>
        <w:t xml:space="preserve">Талапкер </w:t>
      </w:r>
      <w:r w:rsidR="00493A41" w:rsidRPr="002D0D5D">
        <w:rPr>
          <w:rFonts w:ascii="Times New Roman" w:hAnsi="Times New Roman" w:cs="Times New Roman"/>
          <w:sz w:val="24"/>
          <w:szCs w:val="24"/>
          <w:lang w:val="kk-KZ"/>
        </w:rPr>
        <w:t xml:space="preserve">педагогиканың ғылым мен практика ретінде қалыптасуы,  </w:t>
      </w:r>
      <w:r w:rsidRPr="002D0D5D">
        <w:rPr>
          <w:rFonts w:ascii="Times New Roman" w:hAnsi="Times New Roman" w:cs="Times New Roman"/>
          <w:sz w:val="24"/>
          <w:szCs w:val="24"/>
          <w:lang w:val="kk-KZ"/>
        </w:rPr>
        <w:t>педагогика ә</w:t>
      </w:r>
      <w:r w:rsidR="00493A41" w:rsidRPr="002D0D5D">
        <w:rPr>
          <w:rFonts w:ascii="Times New Roman" w:hAnsi="Times New Roman" w:cs="Times New Roman"/>
          <w:sz w:val="24"/>
          <w:szCs w:val="24"/>
          <w:lang w:val="kk-KZ"/>
        </w:rPr>
        <w:t>діснамасының даму тенденциялары</w:t>
      </w:r>
      <w:r w:rsidRPr="002D0D5D">
        <w:rPr>
          <w:rFonts w:ascii="Times New Roman" w:hAnsi="Times New Roman" w:cs="Times New Roman"/>
          <w:sz w:val="24"/>
          <w:szCs w:val="24"/>
          <w:lang w:val="kk-KZ"/>
        </w:rPr>
        <w:t>, білім берудегі жаһандану процесі, Қазақстан Республикасын</w:t>
      </w:r>
      <w:r w:rsidR="00493A41" w:rsidRPr="002D0D5D">
        <w:rPr>
          <w:rFonts w:ascii="Times New Roman" w:hAnsi="Times New Roman" w:cs="Times New Roman"/>
          <w:sz w:val="24"/>
          <w:szCs w:val="24"/>
          <w:lang w:val="kk-KZ"/>
        </w:rPr>
        <w:t>ың</w:t>
      </w:r>
      <w:r w:rsidRPr="002D0D5D">
        <w:rPr>
          <w:rFonts w:ascii="Times New Roman" w:hAnsi="Times New Roman" w:cs="Times New Roman"/>
          <w:sz w:val="24"/>
          <w:szCs w:val="24"/>
          <w:lang w:val="kk-KZ"/>
        </w:rPr>
        <w:t xml:space="preserve"> білім беру саласындағы нормативтік құжаттар</w:t>
      </w:r>
      <w:r w:rsidR="00493A41" w:rsidRPr="002D0D5D">
        <w:rPr>
          <w:rFonts w:ascii="Times New Roman" w:hAnsi="Times New Roman" w:cs="Times New Roman"/>
          <w:sz w:val="24"/>
          <w:szCs w:val="24"/>
          <w:lang w:val="kk-KZ"/>
        </w:rPr>
        <w:t>ы</w:t>
      </w:r>
      <w:r w:rsidRPr="002D0D5D">
        <w:rPr>
          <w:rFonts w:ascii="Times New Roman" w:hAnsi="Times New Roman" w:cs="Times New Roman"/>
          <w:sz w:val="24"/>
          <w:szCs w:val="24"/>
          <w:lang w:val="kk-KZ"/>
        </w:rPr>
        <w:t xml:space="preserve">, білім берудің заманауи </w:t>
      </w:r>
      <w:r w:rsidRPr="002D0D5D">
        <w:rPr>
          <w:rFonts w:ascii="Times New Roman" w:hAnsi="Times New Roman" w:cs="Times New Roman"/>
          <w:sz w:val="24"/>
          <w:szCs w:val="24"/>
          <w:lang w:val="kk-KZ"/>
        </w:rPr>
        <w:lastRenderedPageBreak/>
        <w:t xml:space="preserve">тәсілдері, білім берудің жаңартылған мазмұнының ерекшеліктері, Қазақстан Республикасындағы </w:t>
      </w:r>
      <w:r w:rsidR="00493A41" w:rsidRPr="002D0D5D">
        <w:rPr>
          <w:rFonts w:ascii="Times New Roman" w:hAnsi="Times New Roman" w:cs="Times New Roman"/>
          <w:sz w:val="24"/>
          <w:szCs w:val="24"/>
          <w:lang w:val="kk-KZ"/>
        </w:rPr>
        <w:t xml:space="preserve">шағын жинақталған мектеп </w:t>
      </w:r>
      <w:r w:rsidRPr="002D0D5D">
        <w:rPr>
          <w:rFonts w:ascii="Times New Roman" w:hAnsi="Times New Roman" w:cs="Times New Roman"/>
          <w:sz w:val="24"/>
          <w:szCs w:val="24"/>
          <w:lang w:val="kk-KZ"/>
        </w:rPr>
        <w:t>проблемалары туралы</w:t>
      </w:r>
      <w:r w:rsidR="00493A41" w:rsidRPr="002D0D5D">
        <w:rPr>
          <w:rFonts w:ascii="Times New Roman" w:hAnsi="Times New Roman" w:cs="Times New Roman"/>
          <w:sz w:val="24"/>
          <w:szCs w:val="24"/>
          <w:lang w:val="kk-KZ"/>
        </w:rPr>
        <w:t xml:space="preserve"> қалыптасқан идеяларды</w:t>
      </w:r>
      <w:r w:rsidRPr="002D0D5D">
        <w:rPr>
          <w:rFonts w:ascii="Times New Roman" w:hAnsi="Times New Roman" w:cs="Times New Roman"/>
          <w:sz w:val="24"/>
          <w:szCs w:val="24"/>
          <w:lang w:val="kk-KZ"/>
        </w:rPr>
        <w:t xml:space="preserve"> </w:t>
      </w:r>
      <w:r w:rsidR="00493A41" w:rsidRPr="002D0D5D">
        <w:rPr>
          <w:rFonts w:ascii="Times New Roman" w:hAnsi="Times New Roman" w:cs="Times New Roman"/>
          <w:sz w:val="24"/>
          <w:szCs w:val="24"/>
          <w:lang w:val="kk-KZ"/>
        </w:rPr>
        <w:t>көрсетуі керек. Талапкер оқу процесінің негізгі компоненттерінің ерекшеліктерін; тұтас педагогикалық процесте оқу мен оқытудың теориялық аспектілерін, қазіргі қоғамдағы мұғалімнің әлеуметтік мақсаты мен рөлі туралы; болашақ мұғалімнің қызмет нысаны туралы; мұғалімнің үздіксіз кәсіби және тұлғалық қалыптасуының факторлары туралы; педагогиканың теориялық және әдіснамалық негіздері және оның даму тарихы, әлемдік педагогикалық мұра; тұтас педагогикалық процестің теориясы мен практикасы; педагогикалық процесті жүзеге асыру технологиясы тур</w:t>
      </w:r>
      <w:r w:rsidR="00B41CCA" w:rsidRPr="002D0D5D">
        <w:rPr>
          <w:rFonts w:ascii="Times New Roman" w:hAnsi="Times New Roman" w:cs="Times New Roman"/>
          <w:sz w:val="24"/>
          <w:szCs w:val="24"/>
          <w:lang w:val="kk-KZ"/>
        </w:rPr>
        <w:t>алы  білуі тиіс.</w:t>
      </w:r>
    </w:p>
    <w:p w:rsidR="00BA40F6" w:rsidRPr="002D0D5D" w:rsidRDefault="00BA40F6" w:rsidP="00B81FD7">
      <w:pPr>
        <w:spacing w:after="0" w:line="240" w:lineRule="auto"/>
        <w:ind w:left="-142" w:firstLine="709"/>
        <w:contextualSpacing/>
        <w:jc w:val="both"/>
        <w:rPr>
          <w:rFonts w:ascii="Times New Roman" w:hAnsi="Times New Roman" w:cs="Times New Roman"/>
          <w:sz w:val="24"/>
          <w:szCs w:val="24"/>
          <w:lang w:val="kk-KZ"/>
        </w:rPr>
      </w:pPr>
      <w:r w:rsidRPr="002D0D5D">
        <w:rPr>
          <w:rFonts w:ascii="Times New Roman" w:hAnsi="Times New Roman" w:cs="Times New Roman"/>
          <w:sz w:val="24"/>
          <w:szCs w:val="24"/>
          <w:lang w:val="kk-KZ"/>
        </w:rPr>
        <w:t xml:space="preserve">Тест тапсырмалары «Педагогика» пәні бойынша Мемлекеттік жалпыға міндетті білім беру стандартына және типтік оқу бағдарламасына сәйкес оқу материалын қамтиды. </w:t>
      </w:r>
    </w:p>
    <w:p w:rsidR="00BA40F6" w:rsidRPr="002D0D5D" w:rsidRDefault="00BA40F6" w:rsidP="00555AB4">
      <w:pPr>
        <w:spacing w:after="0" w:line="240" w:lineRule="auto"/>
        <w:ind w:firstLine="567"/>
        <w:jc w:val="both"/>
        <w:rPr>
          <w:rFonts w:ascii="Times New Roman" w:hAnsi="Times New Roman" w:cs="Times New Roman"/>
          <w:b/>
          <w:bCs/>
          <w:sz w:val="24"/>
          <w:szCs w:val="24"/>
          <w:lang w:val="kk-KZ" w:eastAsia="ko-KR"/>
        </w:rPr>
      </w:pPr>
      <w:r w:rsidRPr="002D0D5D">
        <w:rPr>
          <w:rFonts w:ascii="Times New Roman" w:hAnsi="Times New Roman" w:cs="Times New Roman"/>
          <w:b/>
          <w:bCs/>
          <w:sz w:val="24"/>
          <w:szCs w:val="24"/>
          <w:lang w:val="kk-KZ"/>
        </w:rPr>
        <w:t xml:space="preserve">5. Тапсырмалар орындалуының орташа уақыты: </w:t>
      </w:r>
    </w:p>
    <w:p w:rsidR="00555AB4" w:rsidRPr="002D0D5D" w:rsidRDefault="00BA40F6" w:rsidP="00555AB4">
      <w:pPr>
        <w:spacing w:after="0" w:line="240" w:lineRule="auto"/>
        <w:ind w:firstLine="567"/>
        <w:rPr>
          <w:rFonts w:ascii="Times New Roman" w:hAnsi="Times New Roman" w:cs="Times New Roman"/>
          <w:sz w:val="24"/>
          <w:szCs w:val="24"/>
          <w:lang w:val="kk-KZ"/>
        </w:rPr>
      </w:pPr>
      <w:r w:rsidRPr="002D0D5D">
        <w:rPr>
          <w:rFonts w:ascii="Times New Roman" w:hAnsi="Times New Roman" w:cs="Times New Roman"/>
          <w:sz w:val="24"/>
          <w:szCs w:val="24"/>
          <w:lang w:val="kk-KZ"/>
        </w:rPr>
        <w:t>Бір тапсырманы орындау уақыты – 2 минут</w:t>
      </w:r>
    </w:p>
    <w:p w:rsidR="00BA40F6" w:rsidRPr="002D0D5D" w:rsidRDefault="00BA40F6" w:rsidP="00555AB4">
      <w:pPr>
        <w:spacing w:after="0" w:line="240" w:lineRule="auto"/>
        <w:ind w:firstLine="567"/>
        <w:rPr>
          <w:rFonts w:ascii="Times New Roman" w:hAnsi="Times New Roman" w:cs="Times New Roman"/>
          <w:sz w:val="24"/>
          <w:szCs w:val="24"/>
          <w:lang w:val="kk-KZ"/>
        </w:rPr>
      </w:pPr>
      <w:r w:rsidRPr="002D0D5D">
        <w:rPr>
          <w:rFonts w:ascii="Times New Roman" w:hAnsi="Times New Roman" w:cs="Times New Roman"/>
          <w:sz w:val="24"/>
          <w:szCs w:val="24"/>
          <w:lang w:val="kk-KZ"/>
        </w:rPr>
        <w:t>Тест орындалуының жалпы уақыты – 60 минут</w:t>
      </w:r>
    </w:p>
    <w:p w:rsidR="00BA40F6" w:rsidRPr="002D0D5D" w:rsidRDefault="00BA40F6" w:rsidP="00555AB4">
      <w:pPr>
        <w:spacing w:after="0" w:line="240" w:lineRule="auto"/>
        <w:ind w:firstLine="567"/>
        <w:rPr>
          <w:rFonts w:ascii="Times New Roman" w:hAnsi="Times New Roman" w:cs="Times New Roman"/>
          <w:b/>
          <w:sz w:val="24"/>
          <w:szCs w:val="24"/>
          <w:lang w:val="kk-KZ"/>
        </w:rPr>
      </w:pPr>
      <w:r w:rsidRPr="002D0D5D">
        <w:rPr>
          <w:rFonts w:ascii="Times New Roman" w:hAnsi="Times New Roman" w:cs="Times New Roman"/>
          <w:b/>
          <w:sz w:val="24"/>
          <w:szCs w:val="24"/>
          <w:lang w:val="kk-KZ"/>
        </w:rPr>
        <w:t>6. Тестiнiң бiр нұсқасындағы тапсырмалар саны:</w:t>
      </w:r>
    </w:p>
    <w:p w:rsidR="00BA40F6" w:rsidRPr="002D0D5D" w:rsidRDefault="00BA40F6" w:rsidP="00BA40F6">
      <w:pPr>
        <w:spacing w:after="0" w:line="240" w:lineRule="auto"/>
        <w:ind w:firstLine="284"/>
        <w:jc w:val="both"/>
        <w:rPr>
          <w:rFonts w:ascii="Times New Roman" w:hAnsi="Times New Roman" w:cs="Times New Roman"/>
          <w:sz w:val="24"/>
          <w:szCs w:val="24"/>
          <w:lang w:val="kk-KZ"/>
        </w:rPr>
      </w:pPr>
      <w:r w:rsidRPr="002D0D5D">
        <w:rPr>
          <w:rFonts w:ascii="Times New Roman" w:hAnsi="Times New Roman" w:cs="Times New Roman"/>
          <w:sz w:val="24"/>
          <w:szCs w:val="24"/>
          <w:lang w:val="kk-KZ"/>
        </w:rPr>
        <w:t>Тестінің бір нұсқасында – 30 тапсырма.</w:t>
      </w:r>
    </w:p>
    <w:p w:rsidR="00BA40F6" w:rsidRPr="002D0D5D" w:rsidRDefault="00BA40F6" w:rsidP="00BA40F6">
      <w:pPr>
        <w:spacing w:after="0" w:line="240" w:lineRule="auto"/>
        <w:ind w:firstLine="284"/>
        <w:jc w:val="both"/>
        <w:rPr>
          <w:rFonts w:ascii="Times New Roman" w:hAnsi="Times New Roman" w:cs="Times New Roman"/>
          <w:sz w:val="24"/>
          <w:szCs w:val="24"/>
          <w:lang w:val="kk-KZ"/>
        </w:rPr>
      </w:pPr>
      <w:r w:rsidRPr="002D0D5D">
        <w:rPr>
          <w:rFonts w:ascii="Times New Roman" w:hAnsi="Times New Roman" w:cs="Times New Roman"/>
          <w:sz w:val="24"/>
          <w:szCs w:val="24"/>
          <w:lang w:val="kk-KZ"/>
        </w:rPr>
        <w:t>Қиындық деңгейі бойынша тест тапсырмаларының бөлінуі:</w:t>
      </w:r>
    </w:p>
    <w:p w:rsidR="00BA40F6" w:rsidRPr="002D0D5D" w:rsidRDefault="00BA40F6" w:rsidP="00BA40F6">
      <w:pPr>
        <w:numPr>
          <w:ilvl w:val="0"/>
          <w:numId w:val="1"/>
        </w:numPr>
        <w:spacing w:after="0" w:line="240" w:lineRule="auto"/>
        <w:ind w:left="0" w:firstLine="284"/>
        <w:rPr>
          <w:rFonts w:ascii="Times New Roman" w:hAnsi="Times New Roman" w:cs="Times New Roman"/>
          <w:sz w:val="24"/>
          <w:szCs w:val="24"/>
        </w:rPr>
      </w:pPr>
      <w:r w:rsidRPr="002D0D5D">
        <w:rPr>
          <w:rFonts w:ascii="Times New Roman" w:hAnsi="Times New Roman" w:cs="Times New Roman"/>
          <w:sz w:val="24"/>
          <w:szCs w:val="24"/>
        </w:rPr>
        <w:t>жеңі</w:t>
      </w:r>
      <w:proofErr w:type="gramStart"/>
      <w:r w:rsidRPr="002D0D5D">
        <w:rPr>
          <w:rFonts w:ascii="Times New Roman" w:hAnsi="Times New Roman" w:cs="Times New Roman"/>
          <w:sz w:val="24"/>
          <w:szCs w:val="24"/>
        </w:rPr>
        <w:t>л</w:t>
      </w:r>
      <w:proofErr w:type="gramEnd"/>
      <w:r w:rsidRPr="002D0D5D">
        <w:rPr>
          <w:rFonts w:ascii="Times New Roman" w:hAnsi="Times New Roman" w:cs="Times New Roman"/>
          <w:sz w:val="24"/>
          <w:szCs w:val="24"/>
        </w:rPr>
        <w:t xml:space="preserve"> (A) – </w:t>
      </w:r>
      <w:r w:rsidRPr="002D0D5D">
        <w:rPr>
          <w:rFonts w:ascii="Times New Roman" w:hAnsi="Times New Roman" w:cs="Times New Roman"/>
          <w:sz w:val="24"/>
          <w:szCs w:val="24"/>
          <w:lang w:val="en-US"/>
        </w:rPr>
        <w:t>9</w:t>
      </w:r>
      <w:r w:rsidRPr="002D0D5D">
        <w:rPr>
          <w:rFonts w:ascii="Times New Roman" w:hAnsi="Times New Roman" w:cs="Times New Roman"/>
          <w:sz w:val="24"/>
          <w:szCs w:val="24"/>
        </w:rPr>
        <w:t xml:space="preserve"> тапсырма (30%);</w:t>
      </w:r>
    </w:p>
    <w:p w:rsidR="00BA40F6" w:rsidRPr="002D0D5D" w:rsidRDefault="00BA40F6" w:rsidP="00BA40F6">
      <w:pPr>
        <w:numPr>
          <w:ilvl w:val="0"/>
          <w:numId w:val="1"/>
        </w:numPr>
        <w:spacing w:after="0" w:line="240" w:lineRule="auto"/>
        <w:ind w:left="0" w:firstLine="284"/>
        <w:rPr>
          <w:rFonts w:ascii="Times New Roman" w:hAnsi="Times New Roman" w:cs="Times New Roman"/>
          <w:sz w:val="24"/>
          <w:szCs w:val="24"/>
        </w:rPr>
      </w:pPr>
      <w:r w:rsidRPr="002D0D5D">
        <w:rPr>
          <w:rFonts w:ascii="Times New Roman" w:hAnsi="Times New Roman" w:cs="Times New Roman"/>
          <w:sz w:val="24"/>
          <w:szCs w:val="24"/>
        </w:rPr>
        <w:t>орташа (B) – 12 тапсырма (40%);</w:t>
      </w:r>
    </w:p>
    <w:p w:rsidR="00BA40F6" w:rsidRPr="002D0D5D" w:rsidRDefault="00BA40F6" w:rsidP="00BA40F6">
      <w:pPr>
        <w:numPr>
          <w:ilvl w:val="0"/>
          <w:numId w:val="1"/>
        </w:numPr>
        <w:spacing w:after="0" w:line="240" w:lineRule="auto"/>
        <w:ind w:left="0" w:firstLine="284"/>
        <w:rPr>
          <w:rFonts w:ascii="Times New Roman" w:hAnsi="Times New Roman" w:cs="Times New Roman"/>
          <w:sz w:val="24"/>
          <w:szCs w:val="24"/>
        </w:rPr>
      </w:pPr>
      <w:r w:rsidRPr="002D0D5D">
        <w:rPr>
          <w:rFonts w:ascii="Times New Roman" w:hAnsi="Times New Roman" w:cs="Times New Roman"/>
          <w:sz w:val="24"/>
          <w:szCs w:val="24"/>
        </w:rPr>
        <w:t>қиын (C) – 9 тапсырма (30%).</w:t>
      </w:r>
    </w:p>
    <w:p w:rsidR="00BA40F6" w:rsidRPr="002D0D5D" w:rsidRDefault="00BA40F6" w:rsidP="00555AB4">
      <w:pPr>
        <w:spacing w:after="0" w:line="240" w:lineRule="auto"/>
        <w:ind w:firstLine="567"/>
        <w:rPr>
          <w:rFonts w:ascii="Times New Roman" w:hAnsi="Times New Roman" w:cs="Times New Roman"/>
          <w:b/>
          <w:sz w:val="24"/>
          <w:szCs w:val="24"/>
        </w:rPr>
      </w:pPr>
      <w:r w:rsidRPr="002D0D5D">
        <w:rPr>
          <w:rFonts w:ascii="Times New Roman" w:hAnsi="Times New Roman" w:cs="Times New Roman"/>
          <w:b/>
          <w:sz w:val="24"/>
          <w:szCs w:val="24"/>
        </w:rPr>
        <w:t>7. Тапсырма формасы:</w:t>
      </w:r>
    </w:p>
    <w:p w:rsidR="00BA40F6" w:rsidRPr="002D0D5D" w:rsidRDefault="00BA40F6" w:rsidP="00BA40F6">
      <w:pPr>
        <w:spacing w:after="0" w:line="240" w:lineRule="auto"/>
        <w:jc w:val="both"/>
        <w:rPr>
          <w:rFonts w:ascii="Times New Roman" w:hAnsi="Times New Roman" w:cs="Times New Roman"/>
          <w:sz w:val="24"/>
          <w:szCs w:val="24"/>
        </w:rPr>
      </w:pPr>
      <w:r w:rsidRPr="002D0D5D">
        <w:rPr>
          <w:rFonts w:ascii="Times New Roman" w:hAnsi="Times New Roman" w:cs="Times New Roman"/>
          <w:sz w:val="24"/>
          <w:szCs w:val="24"/>
        </w:rPr>
        <w:t>Тест тапсырмалары жабық формада беріледі. Ұсынылған бес жауап нұсқасынан бі</w:t>
      </w:r>
      <w:proofErr w:type="gramStart"/>
      <w:r w:rsidRPr="002D0D5D">
        <w:rPr>
          <w:rFonts w:ascii="Times New Roman" w:hAnsi="Times New Roman" w:cs="Times New Roman"/>
          <w:sz w:val="24"/>
          <w:szCs w:val="24"/>
        </w:rPr>
        <w:t>р</w:t>
      </w:r>
      <w:proofErr w:type="gramEnd"/>
      <w:r w:rsidRPr="002D0D5D">
        <w:rPr>
          <w:rFonts w:ascii="Times New Roman" w:hAnsi="Times New Roman" w:cs="Times New Roman"/>
          <w:sz w:val="24"/>
          <w:szCs w:val="24"/>
        </w:rPr>
        <w:t xml:space="preserve"> жауапты таңдау керек.</w:t>
      </w:r>
    </w:p>
    <w:p w:rsidR="00BA40F6" w:rsidRPr="002D0D5D" w:rsidRDefault="00BA40F6" w:rsidP="00555AB4">
      <w:pPr>
        <w:spacing w:after="0" w:line="240" w:lineRule="auto"/>
        <w:ind w:firstLine="567"/>
        <w:jc w:val="both"/>
        <w:rPr>
          <w:rFonts w:ascii="Times New Roman" w:hAnsi="Times New Roman" w:cs="Times New Roman"/>
          <w:b/>
          <w:bCs/>
          <w:sz w:val="24"/>
          <w:szCs w:val="24"/>
        </w:rPr>
      </w:pPr>
      <w:r w:rsidRPr="002D0D5D">
        <w:rPr>
          <w:rFonts w:ascii="Times New Roman" w:hAnsi="Times New Roman" w:cs="Times New Roman"/>
          <w:b/>
          <w:bCs/>
          <w:sz w:val="24"/>
          <w:szCs w:val="24"/>
          <w:lang w:eastAsia="ko-KR"/>
        </w:rPr>
        <w:t xml:space="preserve">8. Тапсырманың орындалуын </w:t>
      </w:r>
      <w:proofErr w:type="gramStart"/>
      <w:r w:rsidRPr="002D0D5D">
        <w:rPr>
          <w:rFonts w:ascii="Times New Roman" w:hAnsi="Times New Roman" w:cs="Times New Roman"/>
          <w:b/>
          <w:bCs/>
          <w:sz w:val="24"/>
          <w:szCs w:val="24"/>
          <w:lang w:eastAsia="ko-KR"/>
        </w:rPr>
        <w:t>ба</w:t>
      </w:r>
      <w:proofErr w:type="gramEnd"/>
      <w:r w:rsidRPr="002D0D5D">
        <w:rPr>
          <w:rFonts w:ascii="Times New Roman" w:hAnsi="Times New Roman" w:cs="Times New Roman"/>
          <w:b/>
          <w:bCs/>
          <w:sz w:val="24"/>
          <w:szCs w:val="24"/>
          <w:lang w:eastAsia="ko-KR"/>
        </w:rPr>
        <w:t>ғалау</w:t>
      </w:r>
      <w:r w:rsidRPr="002D0D5D">
        <w:rPr>
          <w:rFonts w:ascii="Times New Roman" w:hAnsi="Times New Roman" w:cs="Times New Roman"/>
          <w:b/>
          <w:bCs/>
          <w:sz w:val="24"/>
          <w:szCs w:val="24"/>
        </w:rPr>
        <w:t xml:space="preserve">: </w:t>
      </w:r>
    </w:p>
    <w:p w:rsidR="00BA40F6" w:rsidRPr="002D0D5D" w:rsidRDefault="00BA40F6" w:rsidP="00BA40F6">
      <w:pPr>
        <w:spacing w:after="0" w:line="240" w:lineRule="auto"/>
        <w:jc w:val="both"/>
        <w:rPr>
          <w:rFonts w:ascii="Times New Roman" w:hAnsi="Times New Roman" w:cs="Times New Roman"/>
          <w:sz w:val="24"/>
          <w:szCs w:val="24"/>
          <w:lang w:eastAsia="ko-KR"/>
        </w:rPr>
      </w:pPr>
      <w:r w:rsidRPr="002D0D5D">
        <w:rPr>
          <w:rFonts w:ascii="Times New Roman" w:hAnsi="Times New Roman" w:cs="Times New Roman"/>
          <w:sz w:val="24"/>
          <w:szCs w:val="24"/>
          <w:lang w:eastAsia="ko-KR"/>
        </w:rPr>
        <w:t>Дұрыс орындалған ә</w:t>
      </w:r>
      <w:proofErr w:type="gramStart"/>
      <w:r w:rsidRPr="002D0D5D">
        <w:rPr>
          <w:rFonts w:ascii="Times New Roman" w:hAnsi="Times New Roman" w:cs="Times New Roman"/>
          <w:sz w:val="24"/>
          <w:szCs w:val="24"/>
          <w:lang w:eastAsia="ko-KR"/>
        </w:rPr>
        <w:t>р</w:t>
      </w:r>
      <w:proofErr w:type="gramEnd"/>
      <w:r w:rsidRPr="002D0D5D">
        <w:rPr>
          <w:rFonts w:ascii="Times New Roman" w:hAnsi="Times New Roman" w:cs="Times New Roman"/>
          <w:sz w:val="24"/>
          <w:szCs w:val="24"/>
          <w:lang w:eastAsia="ko-KR"/>
        </w:rPr>
        <w:t xml:space="preserve"> тапсырма үшін </w:t>
      </w:r>
      <w:r w:rsidR="00B11E82" w:rsidRPr="002D0D5D">
        <w:rPr>
          <w:rFonts w:ascii="Times New Roman" w:hAnsi="Times New Roman" w:cs="Times New Roman"/>
          <w:sz w:val="24"/>
          <w:szCs w:val="24"/>
          <w:lang w:val="kk-KZ" w:eastAsia="ko-KR"/>
        </w:rPr>
        <w:t>түсушіге</w:t>
      </w:r>
      <w:r w:rsidRPr="002D0D5D">
        <w:rPr>
          <w:rFonts w:ascii="Times New Roman" w:hAnsi="Times New Roman" w:cs="Times New Roman"/>
          <w:sz w:val="24"/>
          <w:szCs w:val="24"/>
          <w:lang w:eastAsia="ko-KR"/>
        </w:rPr>
        <w:t xml:space="preserve"> 1 балл береді</w:t>
      </w:r>
      <w:r w:rsidRPr="002D0D5D">
        <w:rPr>
          <w:rFonts w:ascii="Times New Roman" w:hAnsi="Times New Roman" w:cs="Times New Roman"/>
          <w:sz w:val="24"/>
          <w:szCs w:val="24"/>
        </w:rPr>
        <w:t xml:space="preserve">, одан басқа </w:t>
      </w:r>
      <w:r w:rsidRPr="002D0D5D">
        <w:rPr>
          <w:rFonts w:ascii="Times New Roman" w:hAnsi="Times New Roman" w:cs="Times New Roman"/>
          <w:sz w:val="24"/>
          <w:szCs w:val="24"/>
          <w:lang w:eastAsia="ko-KR"/>
        </w:rPr>
        <w:t xml:space="preserve">жағдайда - 0 балл беріледі. </w:t>
      </w:r>
    </w:p>
    <w:p w:rsidR="002D0D5D" w:rsidRPr="002D0D5D" w:rsidRDefault="002D0D5D" w:rsidP="00BA40F6">
      <w:pPr>
        <w:spacing w:after="0" w:line="240" w:lineRule="auto"/>
        <w:jc w:val="both"/>
        <w:rPr>
          <w:rFonts w:ascii="Times New Roman" w:hAnsi="Times New Roman" w:cs="Times New Roman"/>
          <w:sz w:val="24"/>
          <w:szCs w:val="24"/>
        </w:rPr>
      </w:pPr>
    </w:p>
    <w:p w:rsidR="00B11E82" w:rsidRPr="002D0D5D" w:rsidRDefault="00B11E82" w:rsidP="00555AB4">
      <w:pPr>
        <w:spacing w:after="0" w:line="240" w:lineRule="auto"/>
        <w:ind w:firstLine="567"/>
        <w:jc w:val="both"/>
        <w:rPr>
          <w:rFonts w:ascii="Times New Roman" w:eastAsia="Calibri" w:hAnsi="Times New Roman" w:cs="Times New Roman"/>
          <w:b/>
          <w:sz w:val="24"/>
          <w:szCs w:val="24"/>
          <w:lang w:val="kk-KZ"/>
        </w:rPr>
      </w:pPr>
      <w:r w:rsidRPr="002D0D5D">
        <w:rPr>
          <w:rFonts w:ascii="Times New Roman" w:eastAsia="Calibri" w:hAnsi="Times New Roman" w:cs="Times New Roman"/>
          <w:b/>
          <w:bCs/>
          <w:sz w:val="24"/>
          <w:szCs w:val="24"/>
          <w:lang w:val="kk-KZ"/>
        </w:rPr>
        <w:t>9.</w:t>
      </w:r>
      <w:r w:rsidRPr="002D0D5D">
        <w:rPr>
          <w:rFonts w:ascii="Times New Roman" w:eastAsia="Calibri" w:hAnsi="Times New Roman" w:cs="Times New Roman"/>
          <w:b/>
          <w:sz w:val="24"/>
          <w:szCs w:val="24"/>
          <w:lang w:val="kk-KZ"/>
        </w:rPr>
        <w:t xml:space="preserve"> Ұсынылатын әдебиеттер тізімі:</w:t>
      </w:r>
    </w:p>
    <w:p w:rsidR="0072483C" w:rsidRPr="002D0D5D" w:rsidRDefault="0072483C" w:rsidP="0072483C">
      <w:pPr>
        <w:pStyle w:val="a3"/>
        <w:numPr>
          <w:ilvl w:val="0"/>
          <w:numId w:val="6"/>
        </w:numPr>
        <w:spacing w:after="0" w:line="240" w:lineRule="auto"/>
        <w:jc w:val="both"/>
        <w:rPr>
          <w:rFonts w:ascii="Times New Roman" w:eastAsia="Calibri" w:hAnsi="Times New Roman" w:cs="Times New Roman"/>
          <w:sz w:val="24"/>
          <w:szCs w:val="24"/>
          <w:lang w:val="kk-KZ" w:eastAsia="en-US"/>
        </w:rPr>
      </w:pPr>
      <w:r w:rsidRPr="002D0D5D">
        <w:rPr>
          <w:rFonts w:ascii="Times New Roman" w:eastAsia="Calibri" w:hAnsi="Times New Roman" w:cs="Times New Roman"/>
          <w:sz w:val="24"/>
          <w:szCs w:val="24"/>
          <w:lang w:val="kk-KZ" w:eastAsia="en-US"/>
        </w:rPr>
        <w:t>Система критериального оценивания учебных достижений учащихся. Методическое пособие. –Астана, НАО, 2013. -80 с.</w:t>
      </w:r>
    </w:p>
    <w:p w:rsidR="0072483C" w:rsidRPr="002D0D5D" w:rsidRDefault="0072483C" w:rsidP="0072483C">
      <w:pPr>
        <w:pStyle w:val="a3"/>
        <w:numPr>
          <w:ilvl w:val="0"/>
          <w:numId w:val="6"/>
        </w:numPr>
        <w:spacing w:after="0" w:line="240" w:lineRule="auto"/>
        <w:jc w:val="both"/>
        <w:rPr>
          <w:rFonts w:ascii="Times New Roman" w:eastAsia="Calibri" w:hAnsi="Times New Roman" w:cs="Times New Roman"/>
          <w:sz w:val="24"/>
          <w:szCs w:val="24"/>
          <w:lang w:val="kk-KZ" w:eastAsia="en-US"/>
        </w:rPr>
      </w:pPr>
      <w:r w:rsidRPr="002D0D5D">
        <w:rPr>
          <w:rFonts w:ascii="Times New Roman" w:eastAsia="Calibri" w:hAnsi="Times New Roman" w:cs="Times New Roman"/>
          <w:sz w:val="24"/>
          <w:szCs w:val="24"/>
          <w:lang w:val="kk-KZ" w:eastAsia="en-US"/>
        </w:rPr>
        <w:t>Руководство для учителя. Центр педагогического мастерства. АОО «Назарбаев интеллектуальные школы», 2014.- 292с.</w:t>
      </w:r>
    </w:p>
    <w:p w:rsidR="0072483C" w:rsidRPr="002D0D5D" w:rsidRDefault="0072483C" w:rsidP="0072483C">
      <w:pPr>
        <w:pStyle w:val="a3"/>
        <w:numPr>
          <w:ilvl w:val="0"/>
          <w:numId w:val="6"/>
        </w:numPr>
        <w:spacing w:after="0" w:line="240" w:lineRule="auto"/>
        <w:jc w:val="both"/>
        <w:rPr>
          <w:rFonts w:ascii="Times New Roman" w:eastAsia="Calibri" w:hAnsi="Times New Roman" w:cs="Times New Roman"/>
          <w:sz w:val="24"/>
          <w:szCs w:val="24"/>
          <w:lang w:val="kk-KZ" w:eastAsia="en-US"/>
        </w:rPr>
      </w:pPr>
      <w:r w:rsidRPr="002D0D5D">
        <w:rPr>
          <w:rFonts w:ascii="Times New Roman" w:eastAsia="Calibri" w:hAnsi="Times New Roman" w:cs="Times New Roman"/>
          <w:sz w:val="24"/>
          <w:szCs w:val="24"/>
          <w:lang w:val="kk-KZ" w:eastAsia="en-US"/>
        </w:rPr>
        <w:t>Мұғалімге арналған нұсқаулық. Екінші деңгей, 3 басылым. -Астана: «Назарбаев зияткерлік мектебі» ДББҰ. Педагогикалық шеберлік орталығы баспасы, 2014 ж. -292 бет.</w:t>
      </w:r>
    </w:p>
    <w:p w:rsidR="0072483C" w:rsidRPr="002D0D5D" w:rsidRDefault="0072483C" w:rsidP="0072483C">
      <w:pPr>
        <w:pStyle w:val="a3"/>
        <w:numPr>
          <w:ilvl w:val="0"/>
          <w:numId w:val="6"/>
        </w:numPr>
        <w:spacing w:after="0" w:line="240" w:lineRule="auto"/>
        <w:jc w:val="both"/>
        <w:rPr>
          <w:rFonts w:ascii="Times New Roman" w:eastAsia="Calibri" w:hAnsi="Times New Roman" w:cs="Times New Roman"/>
          <w:sz w:val="24"/>
          <w:szCs w:val="24"/>
          <w:lang w:val="kk-KZ" w:eastAsia="en-US"/>
        </w:rPr>
      </w:pPr>
      <w:r w:rsidRPr="002D0D5D">
        <w:rPr>
          <w:rFonts w:ascii="Times New Roman" w:eastAsia="Calibri" w:hAnsi="Times New Roman" w:cs="Times New Roman"/>
          <w:sz w:val="24"/>
          <w:szCs w:val="24"/>
          <w:lang w:val="kk-KZ" w:eastAsia="en-US"/>
        </w:rPr>
        <w:t xml:space="preserve">Оқушылардың оқу жетістіктерін критериалды бағалау жүйесі. Әдістемелік құрал. –Астана, ҰБА 2013 ж. -80 бет </w:t>
      </w:r>
    </w:p>
    <w:p w:rsidR="00555AB4" w:rsidRPr="002D0D5D" w:rsidRDefault="00555AB4" w:rsidP="00555AB4">
      <w:pPr>
        <w:pStyle w:val="a3"/>
        <w:numPr>
          <w:ilvl w:val="0"/>
          <w:numId w:val="6"/>
        </w:numPr>
        <w:spacing w:after="0" w:line="240" w:lineRule="auto"/>
        <w:jc w:val="both"/>
        <w:rPr>
          <w:rFonts w:ascii="Times New Roman" w:eastAsia="Calibri" w:hAnsi="Times New Roman" w:cs="Times New Roman"/>
          <w:sz w:val="24"/>
          <w:szCs w:val="24"/>
          <w:lang w:val="kk-KZ" w:eastAsia="en-US"/>
        </w:rPr>
      </w:pPr>
      <w:r w:rsidRPr="002D0D5D">
        <w:rPr>
          <w:rFonts w:ascii="Times New Roman" w:eastAsia="Calibri" w:hAnsi="Times New Roman" w:cs="Times New Roman"/>
          <w:sz w:val="24"/>
          <w:szCs w:val="24"/>
          <w:lang w:val="kk-KZ" w:eastAsia="en-US"/>
        </w:rPr>
        <w:t>Таубаева Ш.Т., Иманбаева С.Т., Берикханова А.Е. Педагогика. Оқулық. –Алматы: ОНОН. 2017, -340 бет.</w:t>
      </w:r>
    </w:p>
    <w:p w:rsidR="000A2751" w:rsidRPr="002D0D5D" w:rsidRDefault="000A2751" w:rsidP="000A2751">
      <w:pPr>
        <w:pStyle w:val="a3"/>
        <w:numPr>
          <w:ilvl w:val="0"/>
          <w:numId w:val="6"/>
        </w:numPr>
        <w:spacing w:after="0" w:line="240" w:lineRule="auto"/>
        <w:jc w:val="both"/>
        <w:rPr>
          <w:rFonts w:ascii="Times New Roman" w:eastAsia="Calibri" w:hAnsi="Times New Roman" w:cs="Times New Roman"/>
          <w:sz w:val="24"/>
          <w:szCs w:val="24"/>
          <w:lang w:val="kk-KZ" w:eastAsia="en-US"/>
        </w:rPr>
      </w:pPr>
      <w:r w:rsidRPr="002D0D5D">
        <w:rPr>
          <w:rFonts w:ascii="Times New Roman" w:eastAsia="Calibri" w:hAnsi="Times New Roman" w:cs="Times New Roman"/>
          <w:sz w:val="24"/>
          <w:szCs w:val="24"/>
          <w:lang w:val="kk-KZ" w:eastAsia="en-US"/>
        </w:rPr>
        <w:t xml:space="preserve">Әбенбаев, С. Педагогика [Текст] : оқулық / С. Әбенбаев. - 2-басылым. - Астана: Фолиант, 2015. - 284 б. - (Кәсіптік білім) (Қазақстан Республикасы Білім және ғылым министрлігі). </w:t>
      </w:r>
    </w:p>
    <w:p w:rsidR="000A2751" w:rsidRPr="002D0D5D" w:rsidRDefault="000A2751" w:rsidP="000A2751">
      <w:pPr>
        <w:pStyle w:val="a3"/>
        <w:numPr>
          <w:ilvl w:val="0"/>
          <w:numId w:val="6"/>
        </w:numPr>
        <w:spacing w:after="0" w:line="240" w:lineRule="auto"/>
        <w:jc w:val="both"/>
        <w:rPr>
          <w:rFonts w:ascii="Times New Roman" w:eastAsia="Calibri" w:hAnsi="Times New Roman" w:cs="Times New Roman"/>
          <w:sz w:val="24"/>
          <w:szCs w:val="24"/>
          <w:lang w:val="kk-KZ" w:eastAsia="en-US"/>
        </w:rPr>
      </w:pPr>
      <w:r w:rsidRPr="002D0D5D">
        <w:rPr>
          <w:rFonts w:ascii="Times New Roman" w:eastAsia="Calibri" w:hAnsi="Times New Roman" w:cs="Times New Roman"/>
          <w:sz w:val="24"/>
          <w:szCs w:val="24"/>
          <w:lang w:val="kk-KZ" w:eastAsia="en-US"/>
        </w:rPr>
        <w:t xml:space="preserve">Жүндібаева, Т. Н. Отбасы педагогикасы [Текст]: оқулық / Т. Н. Жүндібаева. - Алматы : Экономика, 2014. - 312 б. - (Қазақстан Республикасы Білім және ғылым министрлігі). </w:t>
      </w:r>
    </w:p>
    <w:p w:rsidR="000A2751" w:rsidRPr="002D0D5D" w:rsidRDefault="000A2751" w:rsidP="000A2751">
      <w:pPr>
        <w:pStyle w:val="a3"/>
        <w:numPr>
          <w:ilvl w:val="0"/>
          <w:numId w:val="6"/>
        </w:numPr>
        <w:spacing w:after="0" w:line="240" w:lineRule="auto"/>
        <w:jc w:val="both"/>
        <w:rPr>
          <w:rFonts w:ascii="Times New Roman" w:eastAsia="Calibri" w:hAnsi="Times New Roman" w:cs="Times New Roman"/>
          <w:sz w:val="24"/>
          <w:szCs w:val="24"/>
          <w:lang w:val="kk-KZ" w:eastAsia="en-US"/>
        </w:rPr>
      </w:pPr>
      <w:r w:rsidRPr="002D0D5D">
        <w:rPr>
          <w:rFonts w:ascii="Times New Roman" w:eastAsia="Calibri" w:hAnsi="Times New Roman" w:cs="Times New Roman"/>
          <w:sz w:val="24"/>
          <w:szCs w:val="24"/>
          <w:lang w:val="kk-KZ" w:eastAsia="en-US"/>
        </w:rPr>
        <w:t>Жұмабекова, Ф. Н. Мектепке дейінгі педагогика [Текст]: оқулық / Ф. Н. Жұмабекова. - Астана: Фолиант, 2014. - 304 б. - (Кәсіптік білім) (Қазақстан Республикасы Білім және ғылым министрлігі).</w:t>
      </w:r>
    </w:p>
    <w:p w:rsidR="000A2751" w:rsidRPr="002D0D5D" w:rsidRDefault="000A2751" w:rsidP="000A2751">
      <w:pPr>
        <w:pStyle w:val="a3"/>
        <w:numPr>
          <w:ilvl w:val="0"/>
          <w:numId w:val="6"/>
        </w:numPr>
        <w:spacing w:after="0" w:line="240" w:lineRule="auto"/>
        <w:jc w:val="both"/>
        <w:rPr>
          <w:rFonts w:ascii="Times New Roman" w:eastAsia="Calibri" w:hAnsi="Times New Roman" w:cs="Times New Roman"/>
          <w:sz w:val="24"/>
          <w:szCs w:val="24"/>
          <w:lang w:val="kk-KZ" w:eastAsia="en-US"/>
        </w:rPr>
      </w:pPr>
      <w:r w:rsidRPr="002D0D5D">
        <w:rPr>
          <w:rFonts w:ascii="Times New Roman" w:eastAsia="Calibri" w:hAnsi="Times New Roman" w:cs="Times New Roman"/>
          <w:sz w:val="24"/>
          <w:szCs w:val="24"/>
          <w:lang w:val="kk-KZ" w:eastAsia="en-US"/>
        </w:rPr>
        <w:t>Козыбай, А. Новые образовательные технологии [Текст] : учебное пособие / А. Козыбай, Р. Каимова. - Астана : Фолиант, 2015. - 136 с. - (Профессиональное образование) (Министерство образования и науки Республики Казахстан</w:t>
      </w:r>
    </w:p>
    <w:p w:rsidR="000A2751" w:rsidRPr="002D0D5D" w:rsidRDefault="000A2751" w:rsidP="000A2751">
      <w:pPr>
        <w:pStyle w:val="a3"/>
        <w:numPr>
          <w:ilvl w:val="0"/>
          <w:numId w:val="6"/>
        </w:numPr>
        <w:spacing w:after="0" w:line="240" w:lineRule="auto"/>
        <w:jc w:val="both"/>
        <w:rPr>
          <w:rFonts w:ascii="Times New Roman" w:eastAsia="Calibri" w:hAnsi="Times New Roman" w:cs="Times New Roman"/>
          <w:sz w:val="24"/>
          <w:szCs w:val="24"/>
          <w:lang w:val="kk-KZ" w:eastAsia="en-US"/>
        </w:rPr>
      </w:pPr>
      <w:r w:rsidRPr="002D0D5D">
        <w:rPr>
          <w:rFonts w:ascii="Times New Roman" w:eastAsia="Calibri" w:hAnsi="Times New Roman" w:cs="Times New Roman"/>
          <w:sz w:val="24"/>
          <w:szCs w:val="24"/>
          <w:lang w:val="kk-KZ" w:eastAsia="en-US"/>
        </w:rPr>
        <w:lastRenderedPageBreak/>
        <w:t>Қалиев, С. Этнопедагогика [Текст] : оқулық / С. Қалиев, Ж. Молдабеков, Б. Иманбекова. - 3-басылым. - Астана : Фолиант, 2014. - 248 б. - (Кәсіптік білім) (Қазақстан Республикасы Білім және ғылым министрлігі).</w:t>
      </w:r>
    </w:p>
    <w:p w:rsidR="0072483C" w:rsidRPr="002D0D5D" w:rsidRDefault="0072483C" w:rsidP="0072483C">
      <w:pPr>
        <w:pStyle w:val="a3"/>
        <w:numPr>
          <w:ilvl w:val="0"/>
          <w:numId w:val="6"/>
        </w:numPr>
        <w:spacing w:after="0" w:line="240" w:lineRule="auto"/>
        <w:jc w:val="both"/>
        <w:rPr>
          <w:rFonts w:ascii="Times New Roman" w:eastAsia="Calibri" w:hAnsi="Times New Roman" w:cs="Times New Roman"/>
          <w:sz w:val="24"/>
          <w:szCs w:val="24"/>
          <w:lang w:val="kk-KZ" w:eastAsia="en-US"/>
        </w:rPr>
      </w:pPr>
      <w:r w:rsidRPr="002D0D5D">
        <w:rPr>
          <w:rFonts w:ascii="Times New Roman" w:eastAsia="Calibri" w:hAnsi="Times New Roman" w:cs="Times New Roman"/>
          <w:sz w:val="24"/>
          <w:szCs w:val="24"/>
          <w:lang w:val="kk-KZ" w:eastAsia="en-US"/>
        </w:rPr>
        <w:t>Құндақова, А. Педагогикалық шеберлік негіздері [Текст] : оқу құралы / А. Құндақова, С. А. Шевченко. - Алматы : Бастау, 2014. - 216 б. - (Қазақстан Республикасы Білім және ғылым министрлігі).</w:t>
      </w:r>
    </w:p>
    <w:p w:rsidR="0072483C" w:rsidRPr="002D0D5D" w:rsidRDefault="0072483C" w:rsidP="0072483C">
      <w:pPr>
        <w:pStyle w:val="a3"/>
        <w:numPr>
          <w:ilvl w:val="0"/>
          <w:numId w:val="6"/>
        </w:numPr>
        <w:spacing w:after="0" w:line="240" w:lineRule="auto"/>
        <w:jc w:val="both"/>
        <w:rPr>
          <w:rFonts w:ascii="Times New Roman" w:eastAsia="Calibri" w:hAnsi="Times New Roman" w:cs="Times New Roman"/>
          <w:sz w:val="24"/>
          <w:szCs w:val="24"/>
          <w:lang w:val="kk-KZ" w:eastAsia="en-US"/>
        </w:rPr>
      </w:pPr>
      <w:r w:rsidRPr="002D0D5D">
        <w:rPr>
          <w:rFonts w:ascii="Times New Roman" w:eastAsia="Calibri" w:hAnsi="Times New Roman" w:cs="Times New Roman"/>
          <w:sz w:val="24"/>
          <w:szCs w:val="24"/>
          <w:lang w:val="kk-KZ" w:eastAsia="en-US"/>
        </w:rPr>
        <w:t>Панфилова, А. П. Инновационные педагогические технологии: Активное обучение [Текст]: учебное пособие для студентов учреждений высшего профессионального образования / А. П. Панфилова. - 3-е изд., испр. - М. : Академия, 2012. - 192 с. - (Высшее профессиональное образование).</w:t>
      </w:r>
    </w:p>
    <w:p w:rsidR="0072483C" w:rsidRPr="002D0D5D" w:rsidRDefault="0072483C" w:rsidP="0072483C">
      <w:pPr>
        <w:pStyle w:val="a3"/>
        <w:numPr>
          <w:ilvl w:val="0"/>
          <w:numId w:val="6"/>
        </w:numPr>
        <w:spacing w:after="0" w:line="240" w:lineRule="auto"/>
        <w:jc w:val="both"/>
        <w:rPr>
          <w:rFonts w:ascii="Times New Roman" w:eastAsia="Calibri" w:hAnsi="Times New Roman" w:cs="Times New Roman"/>
          <w:sz w:val="24"/>
          <w:szCs w:val="24"/>
          <w:lang w:val="kk-KZ" w:eastAsia="en-US"/>
        </w:rPr>
      </w:pPr>
      <w:r w:rsidRPr="002D0D5D">
        <w:rPr>
          <w:rFonts w:ascii="Times New Roman" w:eastAsia="Calibri" w:hAnsi="Times New Roman" w:cs="Times New Roman"/>
          <w:sz w:val="24"/>
          <w:szCs w:val="24"/>
          <w:lang w:val="kk-KZ" w:eastAsia="en-US"/>
        </w:rPr>
        <w:t>Сейталиев, Қ. Педагогика тарихы [Текст]: оқулық / Қ. Сейталиев. - Алматы : Білім, 2012. - 400 с.</w:t>
      </w:r>
    </w:p>
    <w:p w:rsidR="00D62D48" w:rsidRPr="002D0D5D" w:rsidRDefault="00D62D48" w:rsidP="00555AB4">
      <w:pPr>
        <w:pStyle w:val="a3"/>
        <w:numPr>
          <w:ilvl w:val="0"/>
          <w:numId w:val="6"/>
        </w:numPr>
        <w:spacing w:after="0" w:line="240" w:lineRule="auto"/>
        <w:jc w:val="both"/>
        <w:rPr>
          <w:rFonts w:ascii="Times New Roman" w:eastAsia="Calibri" w:hAnsi="Times New Roman" w:cs="Times New Roman"/>
          <w:sz w:val="24"/>
          <w:szCs w:val="24"/>
          <w:lang w:val="kk-KZ" w:eastAsia="en-US"/>
        </w:rPr>
      </w:pPr>
      <w:r w:rsidRPr="002D0D5D">
        <w:rPr>
          <w:rFonts w:ascii="Times New Roman" w:eastAsia="Calibri" w:hAnsi="Times New Roman" w:cs="Times New Roman"/>
          <w:sz w:val="24"/>
          <w:szCs w:val="24"/>
          <w:lang w:val="kk-KZ" w:eastAsia="en-US"/>
        </w:rPr>
        <w:t>Бабаев С.Б., Оңалбек Ж.К. Жалпы педагогика: Оқулық. –Алматы: «Nurpress», 2011. -228 бет.</w:t>
      </w:r>
    </w:p>
    <w:p w:rsidR="00B41CCA" w:rsidRPr="002D0D5D" w:rsidRDefault="00D62D48" w:rsidP="00B41CCA">
      <w:pPr>
        <w:pStyle w:val="a3"/>
        <w:numPr>
          <w:ilvl w:val="0"/>
          <w:numId w:val="6"/>
        </w:numPr>
        <w:spacing w:after="0" w:line="240" w:lineRule="auto"/>
        <w:jc w:val="both"/>
        <w:rPr>
          <w:rFonts w:ascii="Times New Roman" w:eastAsia="Calibri" w:hAnsi="Times New Roman" w:cs="Times New Roman"/>
          <w:sz w:val="24"/>
          <w:szCs w:val="24"/>
          <w:lang w:val="kk-KZ" w:eastAsia="en-US"/>
        </w:rPr>
      </w:pPr>
      <w:r w:rsidRPr="002D0D5D">
        <w:rPr>
          <w:rFonts w:ascii="Times New Roman" w:eastAsia="Calibri" w:hAnsi="Times New Roman" w:cs="Times New Roman"/>
          <w:sz w:val="24"/>
          <w:szCs w:val="24"/>
          <w:lang w:val="kk-KZ" w:eastAsia="en-US"/>
        </w:rPr>
        <w:t>Берикханова А.Е. Педагогикалық мамандыққа кіріспе. Кәсіби құзыретті педагогтарды даярлау негіздері. Оқу құралы. –Алматы: 2009. -240 бет</w:t>
      </w:r>
    </w:p>
    <w:p w:rsidR="00B41CCA" w:rsidRPr="002D0D5D" w:rsidRDefault="00C66E25" w:rsidP="00B41CCA">
      <w:pPr>
        <w:pStyle w:val="a3"/>
        <w:numPr>
          <w:ilvl w:val="0"/>
          <w:numId w:val="6"/>
        </w:numPr>
        <w:spacing w:after="0" w:line="240" w:lineRule="auto"/>
        <w:jc w:val="both"/>
        <w:rPr>
          <w:rFonts w:ascii="Times New Roman" w:eastAsia="Calibri" w:hAnsi="Times New Roman" w:cs="Times New Roman"/>
          <w:sz w:val="24"/>
          <w:szCs w:val="24"/>
          <w:lang w:val="kk-KZ" w:eastAsia="en-US"/>
        </w:rPr>
      </w:pPr>
      <w:r w:rsidRPr="002D0D5D">
        <w:rPr>
          <w:rFonts w:ascii="Times New Roman" w:eastAsia="Calibri" w:hAnsi="Times New Roman" w:cs="Times New Roman"/>
          <w:sz w:val="24"/>
          <w:szCs w:val="24"/>
          <w:lang w:eastAsia="en-US"/>
        </w:rPr>
        <w:t>Введение в педагогическую профессию: Учеб. пособие для студентов пед</w:t>
      </w:r>
      <w:proofErr w:type="gramStart"/>
      <w:r w:rsidRPr="002D0D5D">
        <w:rPr>
          <w:rFonts w:ascii="Times New Roman" w:eastAsia="Calibri" w:hAnsi="Times New Roman" w:cs="Times New Roman"/>
          <w:sz w:val="24"/>
          <w:szCs w:val="24"/>
          <w:lang w:eastAsia="en-US"/>
        </w:rPr>
        <w:t>.с</w:t>
      </w:r>
      <w:proofErr w:type="gramEnd"/>
      <w:r w:rsidRPr="002D0D5D">
        <w:rPr>
          <w:rFonts w:ascii="Times New Roman" w:eastAsia="Calibri" w:hAnsi="Times New Roman" w:cs="Times New Roman"/>
          <w:sz w:val="24"/>
          <w:szCs w:val="24"/>
          <w:lang w:eastAsia="en-US"/>
        </w:rPr>
        <w:t xml:space="preserve">пециальностей /Хан Н.Н., Калиева С.И., Колумбаева Ш.Ж. и др.- Алматы, 2010 - 243 с. </w:t>
      </w:r>
    </w:p>
    <w:p w:rsidR="00AD20D8" w:rsidRPr="002D0D5D" w:rsidRDefault="00AD20D8" w:rsidP="00AD20D8">
      <w:pPr>
        <w:pStyle w:val="a3"/>
        <w:numPr>
          <w:ilvl w:val="0"/>
          <w:numId w:val="6"/>
        </w:numPr>
        <w:spacing w:after="0" w:line="240" w:lineRule="auto"/>
        <w:ind w:right="-240"/>
        <w:jc w:val="both"/>
        <w:rPr>
          <w:rFonts w:ascii="Times New Roman" w:hAnsi="Times New Roman" w:cs="Times New Roman"/>
          <w:sz w:val="24"/>
          <w:szCs w:val="24"/>
          <w:lang w:val="kk-KZ"/>
        </w:rPr>
      </w:pPr>
      <w:r w:rsidRPr="002D0D5D">
        <w:rPr>
          <w:rFonts w:ascii="Times New Roman" w:hAnsi="Times New Roman" w:cs="Times New Roman"/>
          <w:sz w:val="24"/>
          <w:szCs w:val="24"/>
          <w:lang w:val="kk-KZ"/>
        </w:rPr>
        <w:t xml:space="preserve">Бермус, А. Г. </w:t>
      </w:r>
      <w:r w:rsidRPr="002D0D5D">
        <w:rPr>
          <w:rFonts w:ascii="Times New Roman" w:hAnsi="Times New Roman" w:cs="Times New Roman"/>
          <w:i/>
          <w:sz w:val="24"/>
          <w:szCs w:val="24"/>
          <w:lang w:val="kk-KZ"/>
        </w:rPr>
        <w:t>Теоретическая педагогика:</w:t>
      </w:r>
      <w:r w:rsidRPr="002D0D5D">
        <w:rPr>
          <w:rFonts w:ascii="Times New Roman" w:hAnsi="Times New Roman" w:cs="Times New Roman"/>
          <w:sz w:val="24"/>
          <w:szCs w:val="24"/>
          <w:lang w:val="kk-KZ"/>
        </w:rPr>
        <w:t xml:space="preserve"> учебное пособие для вузов / А. Г. Бермус. — 2-е изд. — Москва : Издательство Юрайт, 2021. — 159 с. — (Высшее образование). — ISBN 978-5-534-12324-1. — Режим доступа: </w:t>
      </w:r>
      <w:hyperlink r:id="rId8" w:history="1">
        <w:r w:rsidRPr="002D0D5D">
          <w:rPr>
            <w:rStyle w:val="ac"/>
            <w:rFonts w:ascii="Times New Roman" w:hAnsi="Times New Roman" w:cs="Times New Roman"/>
            <w:sz w:val="24"/>
            <w:szCs w:val="24"/>
            <w:lang w:val="kk-KZ"/>
          </w:rPr>
          <w:t>https://urait.ru/bcode/476553</w:t>
        </w:r>
      </w:hyperlink>
      <w:r w:rsidRPr="002D0D5D">
        <w:rPr>
          <w:rFonts w:ascii="Times New Roman" w:hAnsi="Times New Roman" w:cs="Times New Roman"/>
          <w:sz w:val="24"/>
          <w:szCs w:val="24"/>
          <w:lang w:val="kk-KZ"/>
        </w:rPr>
        <w:t xml:space="preserve"> </w:t>
      </w:r>
    </w:p>
    <w:p w:rsidR="00AD20D8" w:rsidRPr="002D0D5D" w:rsidRDefault="00AD20D8" w:rsidP="00AD20D8">
      <w:pPr>
        <w:pStyle w:val="a3"/>
        <w:numPr>
          <w:ilvl w:val="0"/>
          <w:numId w:val="6"/>
        </w:numPr>
        <w:spacing w:after="0" w:line="240" w:lineRule="auto"/>
        <w:ind w:right="-240"/>
        <w:jc w:val="both"/>
        <w:rPr>
          <w:rFonts w:ascii="Times New Roman" w:hAnsi="Times New Roman" w:cs="Times New Roman"/>
          <w:sz w:val="24"/>
          <w:szCs w:val="24"/>
          <w:lang w:val="kk-KZ"/>
        </w:rPr>
      </w:pPr>
      <w:r w:rsidRPr="002D0D5D">
        <w:rPr>
          <w:rFonts w:ascii="Times New Roman" w:hAnsi="Times New Roman" w:cs="Times New Roman"/>
          <w:sz w:val="24"/>
          <w:szCs w:val="24"/>
          <w:lang w:val="kk-KZ"/>
        </w:rPr>
        <w:t xml:space="preserve">Голованова, Н. Ф. </w:t>
      </w:r>
      <w:r w:rsidRPr="002D0D5D">
        <w:rPr>
          <w:rFonts w:ascii="Times New Roman" w:hAnsi="Times New Roman" w:cs="Times New Roman"/>
          <w:i/>
          <w:sz w:val="24"/>
          <w:szCs w:val="24"/>
          <w:lang w:val="kk-KZ"/>
        </w:rPr>
        <w:t>Педагогика: учебник и практикум для вузов</w:t>
      </w:r>
      <w:r w:rsidRPr="002D0D5D">
        <w:rPr>
          <w:rFonts w:ascii="Times New Roman" w:hAnsi="Times New Roman" w:cs="Times New Roman"/>
          <w:sz w:val="24"/>
          <w:szCs w:val="24"/>
          <w:lang w:val="kk-KZ"/>
        </w:rPr>
        <w:t xml:space="preserve"> / Н. Ф. Голованова. — 2-е изд., перераб. и доп. — Москва: Издательство Юрайт, 2021. — 377 с. — (Высшее образование). — ISBN 978-5-534-01228-6. — Режим доступа: </w:t>
      </w:r>
      <w:hyperlink r:id="rId9" w:history="1">
        <w:r w:rsidRPr="002D0D5D">
          <w:rPr>
            <w:rStyle w:val="ac"/>
            <w:rFonts w:ascii="Times New Roman" w:hAnsi="Times New Roman" w:cs="Times New Roman"/>
            <w:sz w:val="24"/>
            <w:szCs w:val="24"/>
            <w:lang w:val="kk-KZ"/>
          </w:rPr>
          <w:t>https://urait.ru/bcode/469584</w:t>
        </w:r>
      </w:hyperlink>
      <w:r w:rsidRPr="002D0D5D">
        <w:rPr>
          <w:rFonts w:ascii="Times New Roman" w:hAnsi="Times New Roman" w:cs="Times New Roman"/>
          <w:sz w:val="24"/>
          <w:szCs w:val="24"/>
          <w:lang w:val="kk-KZ"/>
        </w:rPr>
        <w:t xml:space="preserve">  </w:t>
      </w:r>
    </w:p>
    <w:p w:rsidR="00AD20D8" w:rsidRPr="002D0D5D" w:rsidRDefault="00AD20D8" w:rsidP="00AD20D8">
      <w:pPr>
        <w:pStyle w:val="a3"/>
        <w:numPr>
          <w:ilvl w:val="0"/>
          <w:numId w:val="6"/>
        </w:numPr>
        <w:spacing w:after="0" w:line="240" w:lineRule="auto"/>
        <w:ind w:right="-240"/>
        <w:jc w:val="both"/>
        <w:rPr>
          <w:rFonts w:ascii="Times New Roman" w:hAnsi="Times New Roman" w:cs="Times New Roman"/>
          <w:sz w:val="24"/>
          <w:szCs w:val="24"/>
          <w:lang w:val="kk-KZ"/>
        </w:rPr>
      </w:pPr>
      <w:r w:rsidRPr="002D0D5D">
        <w:rPr>
          <w:rFonts w:ascii="Times New Roman" w:hAnsi="Times New Roman" w:cs="Times New Roman"/>
          <w:sz w:val="24"/>
          <w:szCs w:val="24"/>
          <w:lang w:val="kk-KZ"/>
        </w:rPr>
        <w:t xml:space="preserve">Гребенюк, О. С. Педагогика индивидуальности: учебник и практикум для вузов / О. С. Гребенюк, Т. Б. Гребенюк. — 2-е изд., доп. — Москва: Издательство Юрайт, 2021. — 410 с. — (Высшее образование). — ISBN 978-5-534-09998-0. — Режим доступа: </w:t>
      </w:r>
      <w:hyperlink r:id="rId10" w:history="1">
        <w:r w:rsidRPr="002D0D5D">
          <w:rPr>
            <w:rStyle w:val="ac"/>
            <w:rFonts w:ascii="Times New Roman" w:hAnsi="Times New Roman" w:cs="Times New Roman"/>
            <w:sz w:val="24"/>
            <w:szCs w:val="24"/>
            <w:lang w:val="kk-KZ"/>
          </w:rPr>
          <w:t>https://urait.ru/bcode/472912</w:t>
        </w:r>
      </w:hyperlink>
      <w:r w:rsidRPr="002D0D5D">
        <w:rPr>
          <w:rFonts w:ascii="Times New Roman" w:hAnsi="Times New Roman" w:cs="Times New Roman"/>
          <w:sz w:val="24"/>
          <w:szCs w:val="24"/>
          <w:lang w:val="kk-KZ"/>
        </w:rPr>
        <w:t xml:space="preserve">  </w:t>
      </w:r>
    </w:p>
    <w:p w:rsidR="00AD20D8" w:rsidRPr="002D0D5D" w:rsidRDefault="00AD20D8" w:rsidP="00AD20D8">
      <w:pPr>
        <w:pStyle w:val="a3"/>
        <w:numPr>
          <w:ilvl w:val="0"/>
          <w:numId w:val="6"/>
        </w:numPr>
        <w:spacing w:after="0" w:line="240" w:lineRule="auto"/>
        <w:ind w:right="-240"/>
        <w:jc w:val="both"/>
        <w:rPr>
          <w:rFonts w:ascii="Times New Roman" w:hAnsi="Times New Roman" w:cs="Times New Roman"/>
          <w:sz w:val="24"/>
          <w:szCs w:val="24"/>
          <w:lang w:val="kk-KZ"/>
        </w:rPr>
      </w:pPr>
      <w:r w:rsidRPr="002D0D5D">
        <w:rPr>
          <w:rFonts w:ascii="Times New Roman" w:hAnsi="Times New Roman" w:cs="Times New Roman"/>
          <w:sz w:val="24"/>
          <w:szCs w:val="24"/>
          <w:lang w:val="kk-KZ"/>
        </w:rPr>
        <w:t xml:space="preserve">Коджаспирова, Г. М. </w:t>
      </w:r>
      <w:r w:rsidRPr="002D0D5D">
        <w:rPr>
          <w:rFonts w:ascii="Times New Roman" w:hAnsi="Times New Roman" w:cs="Times New Roman"/>
          <w:i/>
          <w:sz w:val="24"/>
          <w:szCs w:val="24"/>
          <w:lang w:val="kk-KZ"/>
        </w:rPr>
        <w:t>Педагогика: учебник для вузов</w:t>
      </w:r>
      <w:r w:rsidRPr="002D0D5D">
        <w:rPr>
          <w:rFonts w:ascii="Times New Roman" w:hAnsi="Times New Roman" w:cs="Times New Roman"/>
          <w:sz w:val="24"/>
          <w:szCs w:val="24"/>
          <w:lang w:val="kk-KZ"/>
        </w:rPr>
        <w:t xml:space="preserve"> / Г. М. Коджаспирова. — 4-е изд., перераб. и доп. — Москва : Издательство Юрайт, 2021. — 711 с. — (Высшее образование). — ISBN 978-5-534-14492-5. — Режим доступа: </w:t>
      </w:r>
      <w:hyperlink r:id="rId11" w:history="1">
        <w:r w:rsidRPr="002D0D5D">
          <w:rPr>
            <w:rStyle w:val="ac"/>
            <w:rFonts w:ascii="Times New Roman" w:hAnsi="Times New Roman" w:cs="Times New Roman"/>
            <w:sz w:val="24"/>
            <w:szCs w:val="24"/>
            <w:lang w:val="kk-KZ"/>
          </w:rPr>
          <w:t>https://urait.ru/bcode/477720</w:t>
        </w:r>
      </w:hyperlink>
      <w:r w:rsidRPr="002D0D5D">
        <w:rPr>
          <w:rFonts w:ascii="Times New Roman" w:hAnsi="Times New Roman" w:cs="Times New Roman"/>
          <w:sz w:val="24"/>
          <w:szCs w:val="24"/>
          <w:lang w:val="kk-KZ"/>
        </w:rPr>
        <w:t xml:space="preserve">  </w:t>
      </w:r>
    </w:p>
    <w:p w:rsidR="00AD20D8" w:rsidRPr="002D0D5D" w:rsidRDefault="00AD20D8" w:rsidP="00AD20D8">
      <w:pPr>
        <w:pStyle w:val="a3"/>
        <w:numPr>
          <w:ilvl w:val="0"/>
          <w:numId w:val="6"/>
        </w:numPr>
        <w:spacing w:after="0" w:line="240" w:lineRule="auto"/>
        <w:ind w:right="-240"/>
        <w:jc w:val="both"/>
        <w:rPr>
          <w:rFonts w:ascii="Times New Roman" w:hAnsi="Times New Roman" w:cs="Times New Roman"/>
          <w:sz w:val="24"/>
          <w:szCs w:val="24"/>
          <w:lang w:val="kk-KZ"/>
        </w:rPr>
      </w:pPr>
      <w:r w:rsidRPr="002D0D5D">
        <w:rPr>
          <w:rFonts w:ascii="Times New Roman" w:hAnsi="Times New Roman" w:cs="Times New Roman"/>
          <w:sz w:val="24"/>
          <w:szCs w:val="24"/>
          <w:lang w:val="kk-KZ"/>
        </w:rPr>
        <w:t xml:space="preserve">Кузнецов, В. В. </w:t>
      </w:r>
      <w:r w:rsidRPr="002D0D5D">
        <w:rPr>
          <w:rFonts w:ascii="Times New Roman" w:hAnsi="Times New Roman" w:cs="Times New Roman"/>
          <w:i/>
          <w:sz w:val="24"/>
          <w:szCs w:val="24"/>
          <w:lang w:val="kk-KZ"/>
        </w:rPr>
        <w:t>Общая и профессиональная педагогика</w:t>
      </w:r>
      <w:r w:rsidRPr="002D0D5D">
        <w:rPr>
          <w:rFonts w:ascii="Times New Roman" w:hAnsi="Times New Roman" w:cs="Times New Roman"/>
          <w:sz w:val="24"/>
          <w:szCs w:val="24"/>
          <w:lang w:val="kk-KZ"/>
        </w:rPr>
        <w:t xml:space="preserve">: учебник и практикум для вузов / В. В. Кузнецов. — 2-е изд., испр. и доп. — Москва : Издательство Юрайт, 2021. — 156 с. — (Высшее образование). — ISBN 978-5-534-09036-9. — Режим доступа: </w:t>
      </w:r>
      <w:hyperlink r:id="rId12" w:history="1">
        <w:r w:rsidRPr="002D0D5D">
          <w:rPr>
            <w:rStyle w:val="ac"/>
            <w:rFonts w:ascii="Times New Roman" w:hAnsi="Times New Roman" w:cs="Times New Roman"/>
            <w:sz w:val="24"/>
            <w:szCs w:val="24"/>
            <w:lang w:val="kk-KZ"/>
          </w:rPr>
          <w:t>https://urait.ru/bcode/469016</w:t>
        </w:r>
      </w:hyperlink>
      <w:r w:rsidRPr="002D0D5D">
        <w:rPr>
          <w:rFonts w:ascii="Times New Roman" w:hAnsi="Times New Roman" w:cs="Times New Roman"/>
          <w:sz w:val="24"/>
          <w:szCs w:val="24"/>
          <w:lang w:val="kk-KZ"/>
        </w:rPr>
        <w:t xml:space="preserve">  </w:t>
      </w:r>
    </w:p>
    <w:p w:rsidR="00AD20D8" w:rsidRPr="002D0D5D" w:rsidRDefault="00AD20D8" w:rsidP="00AD20D8">
      <w:pPr>
        <w:pStyle w:val="a3"/>
        <w:numPr>
          <w:ilvl w:val="0"/>
          <w:numId w:val="6"/>
        </w:numPr>
        <w:spacing w:after="0" w:line="240" w:lineRule="auto"/>
        <w:ind w:right="-240"/>
        <w:jc w:val="both"/>
        <w:rPr>
          <w:rFonts w:ascii="Times New Roman" w:hAnsi="Times New Roman" w:cs="Times New Roman"/>
          <w:sz w:val="24"/>
          <w:szCs w:val="24"/>
          <w:lang w:val="kk-KZ"/>
        </w:rPr>
      </w:pPr>
      <w:r w:rsidRPr="002D0D5D">
        <w:rPr>
          <w:rFonts w:ascii="Times New Roman" w:hAnsi="Times New Roman" w:cs="Times New Roman"/>
          <w:sz w:val="24"/>
          <w:szCs w:val="24"/>
          <w:lang w:val="kk-KZ"/>
        </w:rPr>
        <w:t xml:space="preserve">Куцебо, Г. И. </w:t>
      </w:r>
      <w:r w:rsidRPr="002D0D5D">
        <w:rPr>
          <w:rFonts w:ascii="Times New Roman" w:hAnsi="Times New Roman" w:cs="Times New Roman"/>
          <w:i/>
          <w:sz w:val="24"/>
          <w:szCs w:val="24"/>
          <w:lang w:val="kk-KZ"/>
        </w:rPr>
        <w:t>Общая и профессиональная педагогика</w:t>
      </w:r>
      <w:r w:rsidRPr="002D0D5D">
        <w:rPr>
          <w:rFonts w:ascii="Times New Roman" w:hAnsi="Times New Roman" w:cs="Times New Roman"/>
          <w:sz w:val="24"/>
          <w:szCs w:val="24"/>
          <w:lang w:val="kk-KZ"/>
        </w:rPr>
        <w:t xml:space="preserve">: учебное пособие для вузов / Г. И. Куцебо, Н. С. Пономарева. — 2-е изд., испр. и доп. — Москва : Издательство Юрайт, 2021. — 128 с. — (Высшее образование). — ISBN 978-5-534-07438-3. — Режим доступа: </w:t>
      </w:r>
      <w:hyperlink r:id="rId13" w:history="1">
        <w:r w:rsidRPr="002D0D5D">
          <w:rPr>
            <w:rStyle w:val="ac"/>
            <w:rFonts w:ascii="Times New Roman" w:hAnsi="Times New Roman" w:cs="Times New Roman"/>
            <w:sz w:val="24"/>
            <w:szCs w:val="24"/>
            <w:lang w:val="kk-KZ"/>
          </w:rPr>
          <w:t>https://urait.ru/bcode/470881</w:t>
        </w:r>
      </w:hyperlink>
      <w:r w:rsidRPr="002D0D5D">
        <w:rPr>
          <w:rFonts w:ascii="Times New Roman" w:hAnsi="Times New Roman" w:cs="Times New Roman"/>
          <w:sz w:val="24"/>
          <w:szCs w:val="24"/>
          <w:lang w:val="kk-KZ"/>
        </w:rPr>
        <w:t xml:space="preserve">  </w:t>
      </w:r>
    </w:p>
    <w:p w:rsidR="00AD20D8" w:rsidRPr="002D0D5D" w:rsidRDefault="00AD20D8" w:rsidP="00AD20D8">
      <w:pPr>
        <w:pStyle w:val="a3"/>
        <w:numPr>
          <w:ilvl w:val="0"/>
          <w:numId w:val="6"/>
        </w:numPr>
        <w:spacing w:after="0" w:line="240" w:lineRule="auto"/>
        <w:ind w:right="-240"/>
        <w:jc w:val="both"/>
        <w:rPr>
          <w:rFonts w:ascii="Times New Roman" w:hAnsi="Times New Roman" w:cs="Times New Roman"/>
          <w:sz w:val="24"/>
          <w:szCs w:val="24"/>
          <w:lang w:val="kk-KZ"/>
        </w:rPr>
      </w:pPr>
      <w:r w:rsidRPr="002D0D5D">
        <w:rPr>
          <w:rFonts w:ascii="Times New Roman" w:hAnsi="Times New Roman" w:cs="Times New Roman"/>
          <w:sz w:val="24"/>
          <w:szCs w:val="24"/>
          <w:lang w:val="kk-KZ"/>
        </w:rPr>
        <w:t xml:space="preserve">Милорадова, Н. Г. Педагогика: учебное пособие для вузов / Н. Г. Милорадова. — Москва : Издательство Юрайт, 2021. — 119 с. — (Высшее образование). — ISBN 978-5-534-09827-3. — Режим доступа: </w:t>
      </w:r>
      <w:hyperlink r:id="rId14" w:history="1">
        <w:r w:rsidRPr="002D0D5D">
          <w:rPr>
            <w:rStyle w:val="ac"/>
            <w:rFonts w:ascii="Times New Roman" w:hAnsi="Times New Roman" w:cs="Times New Roman"/>
            <w:sz w:val="24"/>
            <w:szCs w:val="24"/>
            <w:lang w:val="kk-KZ"/>
          </w:rPr>
          <w:t>https://urait.ru/bcode/472207</w:t>
        </w:r>
      </w:hyperlink>
    </w:p>
    <w:p w:rsidR="00AD20D8" w:rsidRPr="002D0D5D" w:rsidRDefault="00AD20D8" w:rsidP="00AD20D8">
      <w:pPr>
        <w:pStyle w:val="a3"/>
        <w:numPr>
          <w:ilvl w:val="0"/>
          <w:numId w:val="6"/>
        </w:numPr>
        <w:spacing w:after="0" w:line="240" w:lineRule="auto"/>
        <w:ind w:right="-240"/>
        <w:jc w:val="both"/>
        <w:rPr>
          <w:rFonts w:ascii="Times New Roman" w:hAnsi="Times New Roman" w:cs="Times New Roman"/>
          <w:sz w:val="24"/>
          <w:szCs w:val="24"/>
          <w:lang w:val="kk-KZ"/>
        </w:rPr>
      </w:pPr>
      <w:r w:rsidRPr="002D0D5D">
        <w:rPr>
          <w:rFonts w:ascii="Times New Roman" w:hAnsi="Times New Roman" w:cs="Times New Roman"/>
          <w:sz w:val="24"/>
          <w:szCs w:val="24"/>
          <w:lang w:val="kk-KZ"/>
        </w:rPr>
        <w:t xml:space="preserve">Педагогика XXI века: смена парадигм: коллективная монография в 2 томах. Том 1 / Л.А. Мокрецова, О.В. Попова, Н.В. Волкова, Т.И. Громогласова, Е.Б. Манузина, Н.А. Швец, М.В. Довыдова, Е.В. Дудышева, Л.А. Романова, Т.В. Гаврутенко; под общ. ред. проф.О.В. Поповой; Алтайский государственный гуманитарно-педагогический университет им. В.М. Шукшина. – Бийск: ФГБОУ ВО «АГГПУ», </w:t>
      </w:r>
      <w:r w:rsidRPr="002D0D5D">
        <w:rPr>
          <w:rFonts w:ascii="Times New Roman" w:hAnsi="Times New Roman" w:cs="Times New Roman"/>
          <w:i/>
          <w:sz w:val="24"/>
          <w:szCs w:val="24"/>
          <w:lang w:val="kk-KZ"/>
        </w:rPr>
        <w:t>2019.</w:t>
      </w:r>
      <w:r w:rsidRPr="002D0D5D">
        <w:rPr>
          <w:rFonts w:ascii="Times New Roman" w:hAnsi="Times New Roman" w:cs="Times New Roman"/>
          <w:sz w:val="24"/>
          <w:szCs w:val="24"/>
          <w:lang w:val="kk-KZ"/>
        </w:rPr>
        <w:t xml:space="preserve"> –396 с. </w:t>
      </w:r>
    </w:p>
    <w:p w:rsidR="00AD20D8" w:rsidRPr="002D0D5D" w:rsidRDefault="00AD20D8" w:rsidP="00AD20D8">
      <w:pPr>
        <w:pStyle w:val="a3"/>
        <w:numPr>
          <w:ilvl w:val="0"/>
          <w:numId w:val="6"/>
        </w:numPr>
        <w:spacing w:after="0" w:line="240" w:lineRule="auto"/>
        <w:ind w:right="-240"/>
        <w:jc w:val="both"/>
        <w:rPr>
          <w:rFonts w:ascii="Times New Roman" w:hAnsi="Times New Roman" w:cs="Times New Roman"/>
          <w:sz w:val="24"/>
          <w:szCs w:val="24"/>
          <w:lang w:val="kk-KZ"/>
        </w:rPr>
      </w:pPr>
      <w:r w:rsidRPr="002D0D5D">
        <w:rPr>
          <w:rFonts w:ascii="Times New Roman" w:hAnsi="Times New Roman" w:cs="Times New Roman"/>
          <w:sz w:val="24"/>
          <w:szCs w:val="24"/>
          <w:lang w:val="kk-KZ"/>
        </w:rPr>
        <w:lastRenderedPageBreak/>
        <w:t xml:space="preserve">Подласый, И. П. Педагогика в 2 т.: учебник для академического бакалавриата. / И. П. Подласый. – М.: Издательство Юрайт, 2015. </w:t>
      </w:r>
    </w:p>
    <w:p w:rsidR="000A2751" w:rsidRPr="002D0D5D" w:rsidRDefault="000A2751" w:rsidP="000A2751">
      <w:pPr>
        <w:pStyle w:val="a3"/>
        <w:numPr>
          <w:ilvl w:val="0"/>
          <w:numId w:val="6"/>
        </w:numPr>
        <w:spacing w:after="0" w:line="240" w:lineRule="auto"/>
        <w:ind w:right="-240"/>
        <w:jc w:val="both"/>
        <w:rPr>
          <w:rFonts w:ascii="Times New Roman" w:hAnsi="Times New Roman" w:cs="Times New Roman"/>
          <w:sz w:val="24"/>
          <w:szCs w:val="24"/>
          <w:lang w:val="kk-KZ"/>
        </w:rPr>
      </w:pPr>
      <w:r w:rsidRPr="002D0D5D">
        <w:rPr>
          <w:rFonts w:ascii="Times New Roman" w:hAnsi="Times New Roman" w:cs="Times New Roman"/>
          <w:sz w:val="24"/>
          <w:szCs w:val="24"/>
          <w:lang w:val="kk-KZ"/>
        </w:rPr>
        <w:t xml:space="preserve">Есқалиева, С. Тәрбие жұмысының теориясы және ұйымдастыру эдістемесі [Текст] : оқулық / С. Есқалиева. - Астана : Фолиант, 2014. - 192 б. - (Кәсіптік білім) (Қазақстан Республикасы Білім және ғылым министрлігі). </w:t>
      </w:r>
    </w:p>
    <w:p w:rsidR="00B41CCA" w:rsidRPr="002D0D5D" w:rsidRDefault="00C66E25" w:rsidP="00B41CCA">
      <w:pPr>
        <w:pStyle w:val="a3"/>
        <w:numPr>
          <w:ilvl w:val="0"/>
          <w:numId w:val="6"/>
        </w:numPr>
        <w:spacing w:after="0" w:line="240" w:lineRule="auto"/>
        <w:jc w:val="both"/>
        <w:rPr>
          <w:rFonts w:ascii="Times New Roman" w:eastAsia="Calibri" w:hAnsi="Times New Roman" w:cs="Times New Roman"/>
          <w:sz w:val="24"/>
          <w:szCs w:val="24"/>
          <w:lang w:val="kk-KZ" w:eastAsia="en-US"/>
        </w:rPr>
      </w:pPr>
      <w:r w:rsidRPr="002D0D5D">
        <w:rPr>
          <w:rFonts w:ascii="Times New Roman" w:eastAsia="Calibri" w:hAnsi="Times New Roman" w:cs="Times New Roman"/>
          <w:sz w:val="24"/>
          <w:szCs w:val="24"/>
          <w:lang w:eastAsia="en-US"/>
        </w:rPr>
        <w:t xml:space="preserve">Педагогические теории, системы и технологии: Хрестоматия. Ч.1 /Под ред. Е.Н.Селивёрстовой. – Владимир, ВГПУ, 2012. </w:t>
      </w:r>
    </w:p>
    <w:p w:rsidR="00B41CCA" w:rsidRPr="002D0D5D" w:rsidRDefault="00C66E25" w:rsidP="00B41CCA">
      <w:pPr>
        <w:pStyle w:val="a3"/>
        <w:numPr>
          <w:ilvl w:val="0"/>
          <w:numId w:val="6"/>
        </w:numPr>
        <w:spacing w:after="0" w:line="240" w:lineRule="auto"/>
        <w:jc w:val="both"/>
        <w:rPr>
          <w:rFonts w:ascii="Times New Roman" w:eastAsia="Calibri" w:hAnsi="Times New Roman" w:cs="Times New Roman"/>
          <w:sz w:val="24"/>
          <w:szCs w:val="24"/>
          <w:lang w:val="kk-KZ" w:eastAsia="en-US"/>
        </w:rPr>
      </w:pPr>
      <w:r w:rsidRPr="002D0D5D">
        <w:rPr>
          <w:rFonts w:ascii="Times New Roman" w:eastAsia="Calibri" w:hAnsi="Times New Roman" w:cs="Times New Roman"/>
          <w:sz w:val="24"/>
          <w:szCs w:val="24"/>
          <w:lang w:eastAsia="en-US"/>
        </w:rPr>
        <w:t>Сластенин В.А. и др. Педагогика: Учеб</w:t>
      </w:r>
      <w:proofErr w:type="gramStart"/>
      <w:r w:rsidRPr="002D0D5D">
        <w:rPr>
          <w:rFonts w:ascii="Times New Roman" w:eastAsia="Calibri" w:hAnsi="Times New Roman" w:cs="Times New Roman"/>
          <w:sz w:val="24"/>
          <w:szCs w:val="24"/>
          <w:lang w:eastAsia="en-US"/>
        </w:rPr>
        <w:t>.</w:t>
      </w:r>
      <w:proofErr w:type="gramEnd"/>
      <w:r w:rsidRPr="002D0D5D">
        <w:rPr>
          <w:rFonts w:ascii="Times New Roman" w:eastAsia="Calibri" w:hAnsi="Times New Roman" w:cs="Times New Roman"/>
          <w:sz w:val="24"/>
          <w:szCs w:val="24"/>
          <w:lang w:eastAsia="en-US"/>
        </w:rPr>
        <w:t xml:space="preserve"> </w:t>
      </w:r>
      <w:proofErr w:type="gramStart"/>
      <w:r w:rsidRPr="002D0D5D">
        <w:rPr>
          <w:rFonts w:ascii="Times New Roman" w:eastAsia="Calibri" w:hAnsi="Times New Roman" w:cs="Times New Roman"/>
          <w:sz w:val="24"/>
          <w:szCs w:val="24"/>
          <w:lang w:eastAsia="en-US"/>
        </w:rPr>
        <w:t>п</w:t>
      </w:r>
      <w:proofErr w:type="gramEnd"/>
      <w:r w:rsidRPr="002D0D5D">
        <w:rPr>
          <w:rFonts w:ascii="Times New Roman" w:eastAsia="Calibri" w:hAnsi="Times New Roman" w:cs="Times New Roman"/>
          <w:sz w:val="24"/>
          <w:szCs w:val="24"/>
          <w:lang w:eastAsia="en-US"/>
        </w:rPr>
        <w:t>особие для студ. высш. пед. учеб. заведений / В. А. Сластенин, И. Ф. Исаев, Е. Н. Шиянов; Под ред. В.А. Сластенина. - М. 2011. Эл</w:t>
      </w:r>
      <w:proofErr w:type="gramStart"/>
      <w:r w:rsidRPr="002D0D5D">
        <w:rPr>
          <w:rFonts w:ascii="Times New Roman" w:eastAsia="Calibri" w:hAnsi="Times New Roman" w:cs="Times New Roman"/>
          <w:sz w:val="24"/>
          <w:szCs w:val="24"/>
          <w:lang w:eastAsia="en-US"/>
        </w:rPr>
        <w:t>.</w:t>
      </w:r>
      <w:proofErr w:type="gramEnd"/>
      <w:r w:rsidRPr="002D0D5D">
        <w:rPr>
          <w:rFonts w:ascii="Times New Roman" w:eastAsia="Calibri" w:hAnsi="Times New Roman" w:cs="Times New Roman"/>
          <w:sz w:val="24"/>
          <w:szCs w:val="24"/>
          <w:lang w:eastAsia="en-US"/>
        </w:rPr>
        <w:t xml:space="preserve"> </w:t>
      </w:r>
      <w:proofErr w:type="gramStart"/>
      <w:r w:rsidRPr="002D0D5D">
        <w:rPr>
          <w:rFonts w:ascii="Times New Roman" w:eastAsia="Calibri" w:hAnsi="Times New Roman" w:cs="Times New Roman"/>
          <w:sz w:val="24"/>
          <w:szCs w:val="24"/>
          <w:lang w:eastAsia="en-US"/>
        </w:rPr>
        <w:t>р</w:t>
      </w:r>
      <w:proofErr w:type="gramEnd"/>
      <w:r w:rsidRPr="002D0D5D">
        <w:rPr>
          <w:rFonts w:ascii="Times New Roman" w:eastAsia="Calibri" w:hAnsi="Times New Roman" w:cs="Times New Roman"/>
          <w:sz w:val="24"/>
          <w:szCs w:val="24"/>
          <w:lang w:eastAsia="en-US"/>
        </w:rPr>
        <w:t xml:space="preserve">есурс: </w:t>
      </w:r>
      <w:hyperlink r:id="rId15" w:history="1">
        <w:r w:rsidR="00C203CA" w:rsidRPr="002D0D5D">
          <w:rPr>
            <w:rStyle w:val="ac"/>
            <w:rFonts w:ascii="Times New Roman" w:eastAsia="Calibri" w:hAnsi="Times New Roman" w:cs="Times New Roman"/>
            <w:sz w:val="24"/>
            <w:szCs w:val="24"/>
            <w:lang w:val="en-US" w:eastAsia="en-US"/>
          </w:rPr>
          <w:t>http</w:t>
        </w:r>
        <w:r w:rsidR="00C203CA" w:rsidRPr="002D0D5D">
          <w:rPr>
            <w:rStyle w:val="ac"/>
            <w:rFonts w:ascii="Times New Roman" w:eastAsia="Calibri" w:hAnsi="Times New Roman" w:cs="Times New Roman"/>
            <w:sz w:val="24"/>
            <w:szCs w:val="24"/>
            <w:lang w:eastAsia="en-US"/>
          </w:rPr>
          <w:t>://</w:t>
        </w:r>
        <w:r w:rsidR="00C203CA" w:rsidRPr="002D0D5D">
          <w:rPr>
            <w:rStyle w:val="ac"/>
            <w:rFonts w:ascii="Times New Roman" w:eastAsia="Calibri" w:hAnsi="Times New Roman" w:cs="Times New Roman"/>
            <w:sz w:val="24"/>
            <w:szCs w:val="24"/>
            <w:lang w:val="en-US" w:eastAsia="en-US"/>
          </w:rPr>
          <w:t>www</w:t>
        </w:r>
        <w:r w:rsidR="00C203CA" w:rsidRPr="002D0D5D">
          <w:rPr>
            <w:rStyle w:val="ac"/>
            <w:rFonts w:ascii="Times New Roman" w:eastAsia="Calibri" w:hAnsi="Times New Roman" w:cs="Times New Roman"/>
            <w:sz w:val="24"/>
            <w:szCs w:val="24"/>
            <w:lang w:eastAsia="en-US"/>
          </w:rPr>
          <w:t>.</w:t>
        </w:r>
        <w:r w:rsidR="00C203CA" w:rsidRPr="002D0D5D">
          <w:rPr>
            <w:rStyle w:val="ac"/>
            <w:rFonts w:ascii="Times New Roman" w:eastAsia="Calibri" w:hAnsi="Times New Roman" w:cs="Times New Roman"/>
            <w:sz w:val="24"/>
            <w:szCs w:val="24"/>
            <w:lang w:val="en-US" w:eastAsia="en-US"/>
          </w:rPr>
          <w:t>pedlib</w:t>
        </w:r>
        <w:r w:rsidR="00C203CA" w:rsidRPr="002D0D5D">
          <w:rPr>
            <w:rStyle w:val="ac"/>
            <w:rFonts w:ascii="Times New Roman" w:eastAsia="Calibri" w:hAnsi="Times New Roman" w:cs="Times New Roman"/>
            <w:sz w:val="24"/>
            <w:szCs w:val="24"/>
            <w:lang w:eastAsia="en-US"/>
          </w:rPr>
          <w:t>.</w:t>
        </w:r>
        <w:r w:rsidR="00C203CA" w:rsidRPr="002D0D5D">
          <w:rPr>
            <w:rStyle w:val="ac"/>
            <w:rFonts w:ascii="Times New Roman" w:eastAsia="Calibri" w:hAnsi="Times New Roman" w:cs="Times New Roman"/>
            <w:sz w:val="24"/>
            <w:szCs w:val="24"/>
            <w:lang w:val="en-US" w:eastAsia="en-US"/>
          </w:rPr>
          <w:t>ru</w:t>
        </w:r>
        <w:r w:rsidR="00C203CA" w:rsidRPr="002D0D5D">
          <w:rPr>
            <w:rStyle w:val="ac"/>
            <w:rFonts w:ascii="Times New Roman" w:eastAsia="Calibri" w:hAnsi="Times New Roman" w:cs="Times New Roman"/>
            <w:sz w:val="24"/>
            <w:szCs w:val="24"/>
            <w:lang w:eastAsia="en-US"/>
          </w:rPr>
          <w:t>/</w:t>
        </w:r>
        <w:r w:rsidR="00C203CA" w:rsidRPr="002D0D5D">
          <w:rPr>
            <w:rStyle w:val="ac"/>
            <w:rFonts w:ascii="Times New Roman" w:eastAsia="Calibri" w:hAnsi="Times New Roman" w:cs="Times New Roman"/>
            <w:sz w:val="24"/>
            <w:szCs w:val="24"/>
            <w:lang w:val="en-US" w:eastAsia="en-US"/>
          </w:rPr>
          <w:t>Books</w:t>
        </w:r>
        <w:r w:rsidR="00C203CA" w:rsidRPr="002D0D5D">
          <w:rPr>
            <w:rStyle w:val="ac"/>
            <w:rFonts w:ascii="Times New Roman" w:eastAsia="Calibri" w:hAnsi="Times New Roman" w:cs="Times New Roman"/>
            <w:sz w:val="24"/>
            <w:szCs w:val="24"/>
            <w:lang w:eastAsia="en-US"/>
          </w:rPr>
          <w:t>/1/0075</w:t>
        </w:r>
      </w:hyperlink>
      <w:r w:rsidR="00C203CA" w:rsidRPr="002D0D5D">
        <w:rPr>
          <w:rFonts w:ascii="Times New Roman" w:eastAsia="Calibri" w:hAnsi="Times New Roman" w:cs="Times New Roman"/>
          <w:sz w:val="24"/>
          <w:szCs w:val="24"/>
          <w:lang w:eastAsia="en-US"/>
        </w:rPr>
        <w:t xml:space="preserve"> </w:t>
      </w:r>
      <w:r w:rsidRPr="002D0D5D">
        <w:rPr>
          <w:rFonts w:ascii="Times New Roman" w:eastAsia="Calibri" w:hAnsi="Times New Roman" w:cs="Times New Roman"/>
          <w:sz w:val="24"/>
          <w:szCs w:val="24"/>
          <w:lang w:eastAsia="en-US"/>
        </w:rPr>
        <w:t xml:space="preserve"> </w:t>
      </w:r>
    </w:p>
    <w:p w:rsidR="00B41CCA" w:rsidRPr="002D0D5D" w:rsidRDefault="00E91FEE" w:rsidP="00B41CCA">
      <w:pPr>
        <w:pStyle w:val="a3"/>
        <w:numPr>
          <w:ilvl w:val="0"/>
          <w:numId w:val="6"/>
        </w:numPr>
        <w:spacing w:after="0" w:line="240" w:lineRule="auto"/>
        <w:jc w:val="both"/>
        <w:rPr>
          <w:rFonts w:ascii="Times New Roman" w:eastAsia="Calibri" w:hAnsi="Times New Roman" w:cs="Times New Roman"/>
          <w:sz w:val="24"/>
          <w:szCs w:val="24"/>
          <w:lang w:val="kk-KZ" w:eastAsia="en-US"/>
        </w:rPr>
      </w:pPr>
      <w:r w:rsidRPr="002D0D5D">
        <w:rPr>
          <w:rFonts w:ascii="Times New Roman" w:eastAsia="Calibri" w:hAnsi="Times New Roman" w:cs="Times New Roman"/>
          <w:sz w:val="24"/>
          <w:szCs w:val="24"/>
          <w:lang w:eastAsia="en-US"/>
        </w:rPr>
        <w:t>Мынбаева</w:t>
      </w:r>
      <w:r w:rsidR="00C66E25" w:rsidRPr="002D0D5D">
        <w:rPr>
          <w:rFonts w:ascii="Times New Roman" w:eastAsia="Calibri" w:hAnsi="Times New Roman" w:cs="Times New Roman"/>
          <w:sz w:val="24"/>
          <w:szCs w:val="24"/>
          <w:lang w:eastAsia="en-US"/>
        </w:rPr>
        <w:t xml:space="preserve"> А.</w:t>
      </w:r>
      <w:proofErr w:type="gramStart"/>
      <w:r w:rsidR="00C66E25" w:rsidRPr="002D0D5D">
        <w:rPr>
          <w:rFonts w:ascii="Times New Roman" w:eastAsia="Calibri" w:hAnsi="Times New Roman" w:cs="Times New Roman"/>
          <w:sz w:val="24"/>
          <w:szCs w:val="24"/>
          <w:lang w:eastAsia="en-US"/>
        </w:rPr>
        <w:t>К</w:t>
      </w:r>
      <w:proofErr w:type="gramEnd"/>
      <w:r w:rsidR="00C66E25" w:rsidRPr="002D0D5D">
        <w:rPr>
          <w:rFonts w:ascii="Times New Roman" w:eastAsia="Calibri" w:hAnsi="Times New Roman" w:cs="Times New Roman"/>
          <w:sz w:val="24"/>
          <w:szCs w:val="24"/>
          <w:lang w:eastAsia="en-US"/>
        </w:rPr>
        <w:t>, Садвакасова З.М. Инновационные методы об</w:t>
      </w:r>
      <w:r w:rsidRPr="002D0D5D">
        <w:rPr>
          <w:rFonts w:ascii="Times New Roman" w:eastAsia="Calibri" w:hAnsi="Times New Roman" w:cs="Times New Roman"/>
          <w:sz w:val="24"/>
          <w:szCs w:val="24"/>
          <w:lang w:eastAsia="en-US"/>
        </w:rPr>
        <w:t xml:space="preserve">учения или </w:t>
      </w:r>
      <w:r w:rsidR="00C66E25" w:rsidRPr="002D0D5D">
        <w:rPr>
          <w:rFonts w:ascii="Times New Roman" w:eastAsia="Calibri" w:hAnsi="Times New Roman" w:cs="Times New Roman"/>
          <w:sz w:val="24"/>
          <w:szCs w:val="24"/>
          <w:lang w:eastAsia="en-US"/>
        </w:rPr>
        <w:t>Как и</w:t>
      </w:r>
      <w:r w:rsidRPr="002D0D5D">
        <w:rPr>
          <w:rFonts w:ascii="Times New Roman" w:eastAsia="Calibri" w:hAnsi="Times New Roman" w:cs="Times New Roman"/>
          <w:sz w:val="24"/>
          <w:szCs w:val="24"/>
          <w:lang w:eastAsia="en-US"/>
        </w:rPr>
        <w:t>нтересно переподавать. Алматы, 2009</w:t>
      </w:r>
      <w:r w:rsidRPr="002D0D5D">
        <w:rPr>
          <w:rFonts w:ascii="Times New Roman" w:eastAsia="Calibri" w:hAnsi="Times New Roman" w:cs="Times New Roman"/>
          <w:sz w:val="24"/>
          <w:szCs w:val="24"/>
          <w:lang w:val="kk-KZ" w:eastAsia="en-US"/>
        </w:rPr>
        <w:t>.</w:t>
      </w:r>
      <w:r w:rsidRPr="002D0D5D">
        <w:rPr>
          <w:rFonts w:ascii="Times New Roman" w:eastAsia="Calibri" w:hAnsi="Times New Roman" w:cs="Times New Roman"/>
          <w:sz w:val="24"/>
          <w:szCs w:val="24"/>
          <w:lang w:eastAsia="en-US"/>
        </w:rPr>
        <w:t xml:space="preserve"> -</w:t>
      </w:r>
      <w:r w:rsidR="00C66E25" w:rsidRPr="002D0D5D">
        <w:rPr>
          <w:rFonts w:ascii="Times New Roman" w:eastAsia="Calibri" w:hAnsi="Times New Roman" w:cs="Times New Roman"/>
          <w:sz w:val="24"/>
          <w:szCs w:val="24"/>
          <w:lang w:eastAsia="en-US"/>
        </w:rPr>
        <w:t xml:space="preserve">С.341 </w:t>
      </w:r>
    </w:p>
    <w:p w:rsidR="00FA237B" w:rsidRPr="002D0D5D" w:rsidRDefault="00C66E25" w:rsidP="00FA237B">
      <w:pPr>
        <w:pStyle w:val="a3"/>
        <w:numPr>
          <w:ilvl w:val="0"/>
          <w:numId w:val="6"/>
        </w:numPr>
        <w:spacing w:after="0" w:line="240" w:lineRule="auto"/>
        <w:jc w:val="both"/>
        <w:rPr>
          <w:rFonts w:ascii="Times New Roman" w:eastAsia="Calibri" w:hAnsi="Times New Roman" w:cs="Times New Roman"/>
          <w:sz w:val="24"/>
          <w:szCs w:val="24"/>
          <w:lang w:val="kk-KZ" w:eastAsia="en-US"/>
        </w:rPr>
      </w:pPr>
      <w:r w:rsidRPr="002D0D5D">
        <w:rPr>
          <w:rFonts w:ascii="Times New Roman" w:eastAsia="Calibri" w:hAnsi="Times New Roman" w:cs="Times New Roman"/>
          <w:sz w:val="24"/>
          <w:szCs w:val="24"/>
          <w:lang w:eastAsia="en-US"/>
        </w:rPr>
        <w:t>Селевко Г.К. Энциклопедия образовательных технологий: в 1-х т. - М.:</w:t>
      </w:r>
      <w:r w:rsidR="00D62D48" w:rsidRPr="002D0D5D">
        <w:rPr>
          <w:rFonts w:ascii="Times New Roman" w:eastAsia="Calibri" w:hAnsi="Times New Roman" w:cs="Times New Roman"/>
          <w:sz w:val="24"/>
          <w:szCs w:val="24"/>
          <w:lang w:val="kk-KZ" w:eastAsia="en-US"/>
        </w:rPr>
        <w:t xml:space="preserve"> </w:t>
      </w:r>
      <w:r w:rsidRPr="002D0D5D">
        <w:rPr>
          <w:rFonts w:ascii="Times New Roman" w:eastAsia="Calibri" w:hAnsi="Times New Roman" w:cs="Times New Roman"/>
          <w:sz w:val="24"/>
          <w:szCs w:val="24"/>
          <w:lang w:eastAsia="en-US"/>
        </w:rPr>
        <w:t>НИИ школьных технологий,</w:t>
      </w:r>
      <w:r w:rsidR="00C203CA" w:rsidRPr="002D0D5D">
        <w:rPr>
          <w:rFonts w:ascii="Times New Roman" w:eastAsia="Calibri" w:hAnsi="Times New Roman" w:cs="Times New Roman"/>
          <w:sz w:val="24"/>
          <w:szCs w:val="24"/>
          <w:lang w:eastAsia="en-US"/>
        </w:rPr>
        <w:t xml:space="preserve"> </w:t>
      </w:r>
      <w:r w:rsidRPr="002D0D5D">
        <w:rPr>
          <w:rFonts w:ascii="Times New Roman" w:eastAsia="Calibri" w:hAnsi="Times New Roman" w:cs="Times New Roman"/>
          <w:sz w:val="24"/>
          <w:szCs w:val="24"/>
          <w:lang w:eastAsia="en-US"/>
        </w:rPr>
        <w:t xml:space="preserve">2006- 816с. </w:t>
      </w:r>
    </w:p>
    <w:p w:rsidR="00FA237B" w:rsidRPr="002D0D5D" w:rsidRDefault="00C66E25" w:rsidP="00FA237B">
      <w:pPr>
        <w:pStyle w:val="a3"/>
        <w:numPr>
          <w:ilvl w:val="0"/>
          <w:numId w:val="6"/>
        </w:numPr>
        <w:spacing w:after="0" w:line="240" w:lineRule="auto"/>
        <w:jc w:val="both"/>
        <w:rPr>
          <w:rFonts w:ascii="Times New Roman" w:eastAsia="Calibri" w:hAnsi="Times New Roman" w:cs="Times New Roman"/>
          <w:sz w:val="24"/>
          <w:szCs w:val="24"/>
          <w:lang w:val="kk-KZ" w:eastAsia="en-US"/>
        </w:rPr>
      </w:pPr>
      <w:r w:rsidRPr="002D0D5D">
        <w:rPr>
          <w:rFonts w:ascii="Times New Roman" w:eastAsia="Calibri" w:hAnsi="Times New Roman" w:cs="Times New Roman"/>
          <w:sz w:val="24"/>
          <w:szCs w:val="24"/>
          <w:lang w:eastAsia="en-US"/>
        </w:rPr>
        <w:t>Хмель Н.Д. Теория и технология реализации целостного педагогическо</w:t>
      </w:r>
      <w:r w:rsidR="0056386F" w:rsidRPr="002D0D5D">
        <w:rPr>
          <w:rFonts w:ascii="Times New Roman" w:eastAsia="Calibri" w:hAnsi="Times New Roman" w:cs="Times New Roman"/>
          <w:sz w:val="24"/>
          <w:szCs w:val="24"/>
          <w:lang w:eastAsia="en-US"/>
        </w:rPr>
        <w:t>го процесса: учебное пособие. -</w:t>
      </w:r>
      <w:r w:rsidRPr="002D0D5D">
        <w:rPr>
          <w:rFonts w:ascii="Times New Roman" w:eastAsia="Calibri" w:hAnsi="Times New Roman" w:cs="Times New Roman"/>
          <w:sz w:val="24"/>
          <w:szCs w:val="24"/>
          <w:lang w:eastAsia="en-US"/>
        </w:rPr>
        <w:t>Алматы, КазНПУ им</w:t>
      </w:r>
      <w:proofErr w:type="gramStart"/>
      <w:r w:rsidRPr="002D0D5D">
        <w:rPr>
          <w:rFonts w:ascii="Times New Roman" w:eastAsia="Calibri" w:hAnsi="Times New Roman" w:cs="Times New Roman"/>
          <w:sz w:val="24"/>
          <w:szCs w:val="24"/>
          <w:lang w:eastAsia="en-US"/>
        </w:rPr>
        <w:t>.А</w:t>
      </w:r>
      <w:proofErr w:type="gramEnd"/>
      <w:r w:rsidRPr="002D0D5D">
        <w:rPr>
          <w:rFonts w:ascii="Times New Roman" w:eastAsia="Calibri" w:hAnsi="Times New Roman" w:cs="Times New Roman"/>
          <w:sz w:val="24"/>
          <w:szCs w:val="24"/>
          <w:lang w:eastAsia="en-US"/>
        </w:rPr>
        <w:t xml:space="preserve">бая, 2008. – 176 с.  </w:t>
      </w:r>
    </w:p>
    <w:p w:rsidR="00FA237B" w:rsidRPr="002D0D5D" w:rsidRDefault="00C66E25" w:rsidP="00FA237B">
      <w:pPr>
        <w:pStyle w:val="a3"/>
        <w:numPr>
          <w:ilvl w:val="0"/>
          <w:numId w:val="6"/>
        </w:numPr>
        <w:spacing w:after="0" w:line="240" w:lineRule="auto"/>
        <w:jc w:val="both"/>
        <w:rPr>
          <w:rFonts w:ascii="Times New Roman" w:eastAsia="Calibri" w:hAnsi="Times New Roman" w:cs="Times New Roman"/>
          <w:sz w:val="24"/>
          <w:szCs w:val="24"/>
          <w:lang w:val="kk-KZ" w:eastAsia="en-US"/>
        </w:rPr>
      </w:pPr>
      <w:r w:rsidRPr="002D0D5D">
        <w:rPr>
          <w:rFonts w:ascii="Times New Roman" w:eastAsia="Calibri" w:hAnsi="Times New Roman" w:cs="Times New Roman"/>
          <w:sz w:val="24"/>
          <w:szCs w:val="24"/>
          <w:lang w:eastAsia="en-US"/>
        </w:rPr>
        <w:t xml:space="preserve">Таубаева Ш.Т. Методология и методика педагогического исследования.  В помощь начинающему </w:t>
      </w:r>
      <w:r w:rsidR="0056386F" w:rsidRPr="002D0D5D">
        <w:rPr>
          <w:rFonts w:ascii="Times New Roman" w:eastAsia="Calibri" w:hAnsi="Times New Roman" w:cs="Times New Roman"/>
          <w:sz w:val="24"/>
          <w:szCs w:val="24"/>
          <w:lang w:eastAsia="en-US"/>
        </w:rPr>
        <w:t xml:space="preserve">исследователю. </w:t>
      </w:r>
      <w:proofErr w:type="gramStart"/>
      <w:r w:rsidR="0056386F" w:rsidRPr="002D0D5D">
        <w:rPr>
          <w:rFonts w:ascii="Times New Roman" w:eastAsia="Calibri" w:hAnsi="Times New Roman" w:cs="Times New Roman"/>
          <w:sz w:val="24"/>
          <w:szCs w:val="24"/>
          <w:lang w:eastAsia="en-US"/>
        </w:rPr>
        <w:t>-</w:t>
      </w:r>
      <w:r w:rsidR="00D62D48" w:rsidRPr="002D0D5D">
        <w:rPr>
          <w:rFonts w:ascii="Times New Roman" w:eastAsia="Calibri" w:hAnsi="Times New Roman" w:cs="Times New Roman"/>
          <w:sz w:val="24"/>
          <w:szCs w:val="24"/>
          <w:lang w:eastAsia="en-US"/>
        </w:rPr>
        <w:t>А</w:t>
      </w:r>
      <w:proofErr w:type="gramEnd"/>
      <w:r w:rsidR="00D62D48" w:rsidRPr="002D0D5D">
        <w:rPr>
          <w:rFonts w:ascii="Times New Roman" w:eastAsia="Calibri" w:hAnsi="Times New Roman" w:cs="Times New Roman"/>
          <w:sz w:val="24"/>
          <w:szCs w:val="24"/>
          <w:lang w:eastAsia="en-US"/>
        </w:rPr>
        <w:t>стана: РНПЦ «</w:t>
      </w:r>
      <w:r w:rsidRPr="002D0D5D">
        <w:rPr>
          <w:rFonts w:ascii="Times New Roman" w:eastAsia="Calibri" w:hAnsi="Times New Roman" w:cs="Times New Roman"/>
          <w:sz w:val="24"/>
          <w:szCs w:val="24"/>
          <w:lang w:eastAsia="en-US"/>
        </w:rPr>
        <w:t>Дарын»,</w:t>
      </w:r>
      <w:r w:rsidR="00D62D48" w:rsidRPr="002D0D5D">
        <w:rPr>
          <w:rFonts w:ascii="Times New Roman" w:eastAsia="Calibri" w:hAnsi="Times New Roman" w:cs="Times New Roman"/>
          <w:sz w:val="24"/>
          <w:szCs w:val="24"/>
          <w:lang w:val="kk-KZ" w:eastAsia="en-US"/>
        </w:rPr>
        <w:t xml:space="preserve"> </w:t>
      </w:r>
      <w:r w:rsidR="00FA237B" w:rsidRPr="002D0D5D">
        <w:rPr>
          <w:rFonts w:ascii="Times New Roman" w:eastAsia="Calibri" w:hAnsi="Times New Roman" w:cs="Times New Roman"/>
          <w:sz w:val="24"/>
          <w:szCs w:val="24"/>
          <w:lang w:eastAsia="en-US"/>
        </w:rPr>
        <w:t>2009.244с.</w:t>
      </w:r>
    </w:p>
    <w:p w:rsidR="00FA237B" w:rsidRPr="002D0D5D" w:rsidRDefault="00C66E25" w:rsidP="00FA237B">
      <w:pPr>
        <w:pStyle w:val="a3"/>
        <w:numPr>
          <w:ilvl w:val="0"/>
          <w:numId w:val="6"/>
        </w:numPr>
        <w:spacing w:after="0" w:line="240" w:lineRule="auto"/>
        <w:jc w:val="both"/>
        <w:rPr>
          <w:rFonts w:ascii="Times New Roman" w:eastAsia="Calibri" w:hAnsi="Times New Roman" w:cs="Times New Roman"/>
          <w:sz w:val="24"/>
          <w:szCs w:val="24"/>
          <w:lang w:val="kk-KZ" w:eastAsia="en-US"/>
        </w:rPr>
      </w:pPr>
      <w:r w:rsidRPr="002D0D5D">
        <w:rPr>
          <w:rFonts w:ascii="Times New Roman" w:eastAsia="Calibri" w:hAnsi="Times New Roman" w:cs="Times New Roman"/>
          <w:sz w:val="24"/>
          <w:szCs w:val="24"/>
          <w:lang w:eastAsia="en-US"/>
        </w:rPr>
        <w:t>Устемиров К., Шаметов Н.Р. и др</w:t>
      </w:r>
      <w:r w:rsidR="0056386F" w:rsidRPr="002D0D5D">
        <w:rPr>
          <w:rFonts w:ascii="Times New Roman" w:eastAsia="Calibri" w:hAnsi="Times New Roman" w:cs="Times New Roman"/>
          <w:sz w:val="24"/>
          <w:szCs w:val="24"/>
          <w:lang w:eastAsia="en-US"/>
        </w:rPr>
        <w:t xml:space="preserve">. Профессиональная педагогика </w:t>
      </w:r>
      <w:proofErr w:type="gramStart"/>
      <w:r w:rsidR="0056386F" w:rsidRPr="002D0D5D">
        <w:rPr>
          <w:rFonts w:ascii="Times New Roman" w:eastAsia="Calibri" w:hAnsi="Times New Roman" w:cs="Times New Roman"/>
          <w:sz w:val="24"/>
          <w:szCs w:val="24"/>
          <w:lang w:eastAsia="en-US"/>
        </w:rPr>
        <w:t>-</w:t>
      </w:r>
      <w:r w:rsidRPr="002D0D5D">
        <w:rPr>
          <w:rFonts w:ascii="Times New Roman" w:eastAsia="Calibri" w:hAnsi="Times New Roman" w:cs="Times New Roman"/>
          <w:sz w:val="24"/>
          <w:szCs w:val="24"/>
          <w:lang w:eastAsia="en-US"/>
        </w:rPr>
        <w:t>А</w:t>
      </w:r>
      <w:proofErr w:type="gramEnd"/>
      <w:r w:rsidRPr="002D0D5D">
        <w:rPr>
          <w:rFonts w:ascii="Times New Roman" w:eastAsia="Calibri" w:hAnsi="Times New Roman" w:cs="Times New Roman"/>
          <w:sz w:val="24"/>
          <w:szCs w:val="24"/>
          <w:lang w:eastAsia="en-US"/>
        </w:rPr>
        <w:t>лматы, 2005.</w:t>
      </w:r>
      <w:r w:rsidR="00D62D48" w:rsidRPr="002D0D5D">
        <w:rPr>
          <w:rFonts w:ascii="Times New Roman" w:eastAsia="Calibri" w:hAnsi="Times New Roman" w:cs="Times New Roman"/>
          <w:sz w:val="24"/>
          <w:szCs w:val="24"/>
          <w:lang w:val="kk-KZ" w:eastAsia="en-US"/>
        </w:rPr>
        <w:t xml:space="preserve"> </w:t>
      </w:r>
      <w:r w:rsidRPr="002D0D5D">
        <w:rPr>
          <w:rFonts w:ascii="Times New Roman" w:eastAsia="Calibri" w:hAnsi="Times New Roman" w:cs="Times New Roman"/>
          <w:sz w:val="24"/>
          <w:szCs w:val="24"/>
          <w:lang w:eastAsia="en-US"/>
        </w:rPr>
        <w:t xml:space="preserve">- 432с. 16. Хан Н.Н. Научно-практические основы сотрудничества и его реализация в педагогическом процессе школы – Алматы,2000. -96 с. </w:t>
      </w:r>
    </w:p>
    <w:p w:rsidR="00FA237B" w:rsidRPr="002D0D5D" w:rsidRDefault="00C66E25" w:rsidP="00FA237B">
      <w:pPr>
        <w:pStyle w:val="a3"/>
        <w:numPr>
          <w:ilvl w:val="0"/>
          <w:numId w:val="6"/>
        </w:numPr>
        <w:spacing w:after="0" w:line="240" w:lineRule="auto"/>
        <w:jc w:val="both"/>
        <w:rPr>
          <w:rFonts w:ascii="Times New Roman" w:eastAsia="Calibri" w:hAnsi="Times New Roman" w:cs="Times New Roman"/>
          <w:sz w:val="24"/>
          <w:szCs w:val="24"/>
          <w:lang w:val="kk-KZ" w:eastAsia="en-US"/>
        </w:rPr>
      </w:pPr>
      <w:r w:rsidRPr="002D0D5D">
        <w:rPr>
          <w:rFonts w:ascii="Times New Roman" w:eastAsia="Calibri" w:hAnsi="Times New Roman" w:cs="Times New Roman"/>
          <w:sz w:val="24"/>
          <w:szCs w:val="24"/>
          <w:lang w:eastAsia="en-US"/>
        </w:rPr>
        <w:t>Школьная педагогика: Учебник /Под ред. Г.Т.</w:t>
      </w:r>
      <w:r w:rsidR="0056386F" w:rsidRPr="002D0D5D">
        <w:rPr>
          <w:rFonts w:ascii="Times New Roman" w:eastAsia="Calibri" w:hAnsi="Times New Roman" w:cs="Times New Roman"/>
          <w:sz w:val="24"/>
          <w:szCs w:val="24"/>
          <w:lang w:val="kk-KZ" w:eastAsia="en-US"/>
        </w:rPr>
        <w:t xml:space="preserve"> </w:t>
      </w:r>
      <w:r w:rsidRPr="002D0D5D">
        <w:rPr>
          <w:rFonts w:ascii="Times New Roman" w:eastAsia="Calibri" w:hAnsi="Times New Roman" w:cs="Times New Roman"/>
          <w:sz w:val="24"/>
          <w:szCs w:val="24"/>
          <w:lang w:eastAsia="en-US"/>
        </w:rPr>
        <w:t>Хайруллина.</w:t>
      </w:r>
      <w:r w:rsidR="00B41CCA" w:rsidRPr="002D0D5D">
        <w:rPr>
          <w:rFonts w:ascii="Times New Roman" w:eastAsia="Calibri" w:hAnsi="Times New Roman" w:cs="Times New Roman"/>
          <w:sz w:val="24"/>
          <w:szCs w:val="24"/>
          <w:lang w:val="kk-KZ" w:eastAsia="en-US"/>
        </w:rPr>
        <w:t xml:space="preserve"> </w:t>
      </w:r>
      <w:proofErr w:type="gramStart"/>
      <w:r w:rsidRPr="002D0D5D">
        <w:rPr>
          <w:rFonts w:ascii="Times New Roman" w:eastAsia="Calibri" w:hAnsi="Times New Roman" w:cs="Times New Roman"/>
          <w:sz w:val="24"/>
          <w:szCs w:val="24"/>
          <w:lang w:eastAsia="en-US"/>
        </w:rPr>
        <w:t>-А</w:t>
      </w:r>
      <w:proofErr w:type="gramEnd"/>
      <w:r w:rsidRPr="002D0D5D">
        <w:rPr>
          <w:rFonts w:ascii="Times New Roman" w:eastAsia="Calibri" w:hAnsi="Times New Roman" w:cs="Times New Roman"/>
          <w:sz w:val="24"/>
          <w:szCs w:val="24"/>
          <w:lang w:eastAsia="en-US"/>
        </w:rPr>
        <w:t>лматы: изд. «МИР», 2012.</w:t>
      </w:r>
      <w:r w:rsidR="006A71C6" w:rsidRPr="002D0D5D">
        <w:rPr>
          <w:rFonts w:ascii="Times New Roman" w:eastAsia="Calibri" w:hAnsi="Times New Roman" w:cs="Times New Roman"/>
          <w:sz w:val="24"/>
          <w:szCs w:val="24"/>
          <w:lang w:val="kk-KZ" w:eastAsia="en-US"/>
        </w:rPr>
        <w:t xml:space="preserve"> </w:t>
      </w:r>
      <w:r w:rsidRPr="002D0D5D">
        <w:rPr>
          <w:rFonts w:ascii="Times New Roman" w:eastAsia="Calibri" w:hAnsi="Times New Roman" w:cs="Times New Roman"/>
          <w:sz w:val="24"/>
          <w:szCs w:val="24"/>
          <w:lang w:eastAsia="en-US"/>
        </w:rPr>
        <w:t xml:space="preserve">-640с.  </w:t>
      </w:r>
    </w:p>
    <w:p w:rsidR="00B41CCA" w:rsidRPr="002D0D5D" w:rsidRDefault="00B41CCA" w:rsidP="00D62D48">
      <w:pPr>
        <w:spacing w:after="0" w:line="240" w:lineRule="auto"/>
        <w:ind w:firstLine="567"/>
        <w:jc w:val="both"/>
        <w:rPr>
          <w:rFonts w:ascii="Times New Roman" w:eastAsia="Calibri" w:hAnsi="Times New Roman" w:cs="Times New Roman"/>
          <w:b/>
          <w:sz w:val="24"/>
          <w:szCs w:val="24"/>
          <w:lang w:eastAsia="en-US"/>
        </w:rPr>
      </w:pPr>
    </w:p>
    <w:p w:rsidR="00C66E25" w:rsidRPr="002D0D5D" w:rsidRDefault="00C66E25" w:rsidP="00D62D48">
      <w:pPr>
        <w:spacing w:after="0" w:line="240" w:lineRule="auto"/>
        <w:ind w:firstLine="567"/>
        <w:jc w:val="both"/>
        <w:rPr>
          <w:rFonts w:ascii="Times New Roman" w:eastAsia="Calibri" w:hAnsi="Times New Roman" w:cs="Times New Roman"/>
          <w:b/>
          <w:sz w:val="24"/>
          <w:szCs w:val="24"/>
          <w:lang w:eastAsia="en-US"/>
        </w:rPr>
      </w:pPr>
      <w:r w:rsidRPr="002D0D5D">
        <w:rPr>
          <w:rFonts w:ascii="Times New Roman" w:eastAsia="Calibri" w:hAnsi="Times New Roman" w:cs="Times New Roman"/>
          <w:b/>
          <w:sz w:val="24"/>
          <w:szCs w:val="24"/>
          <w:lang w:eastAsia="en-US"/>
        </w:rPr>
        <w:t>Норматив</w:t>
      </w:r>
      <w:r w:rsidR="00FA237B" w:rsidRPr="002D0D5D">
        <w:rPr>
          <w:rFonts w:ascii="Times New Roman" w:eastAsia="Calibri" w:hAnsi="Times New Roman" w:cs="Times New Roman"/>
          <w:b/>
          <w:sz w:val="24"/>
          <w:szCs w:val="24"/>
          <w:lang w:val="kk-KZ" w:eastAsia="en-US"/>
        </w:rPr>
        <w:t>ті құжаттар</w:t>
      </w:r>
      <w:r w:rsidRPr="002D0D5D">
        <w:rPr>
          <w:rFonts w:ascii="Times New Roman" w:eastAsia="Calibri" w:hAnsi="Times New Roman" w:cs="Times New Roman"/>
          <w:b/>
          <w:sz w:val="24"/>
          <w:szCs w:val="24"/>
          <w:lang w:eastAsia="en-US"/>
        </w:rPr>
        <w:t xml:space="preserve">: </w:t>
      </w:r>
    </w:p>
    <w:p w:rsidR="00FA237B" w:rsidRPr="002D0D5D" w:rsidRDefault="00FA237B" w:rsidP="00FA237B">
      <w:pPr>
        <w:pStyle w:val="a3"/>
        <w:numPr>
          <w:ilvl w:val="0"/>
          <w:numId w:val="10"/>
        </w:numPr>
        <w:spacing w:after="0" w:line="240" w:lineRule="auto"/>
        <w:jc w:val="both"/>
        <w:rPr>
          <w:rFonts w:ascii="Times New Roman" w:hAnsi="Times New Roman" w:cs="Times New Roman"/>
          <w:sz w:val="24"/>
          <w:szCs w:val="24"/>
        </w:rPr>
      </w:pPr>
      <w:r w:rsidRPr="002D0D5D">
        <w:rPr>
          <w:rFonts w:ascii="Times New Roman" w:hAnsi="Times New Roman" w:cs="Times New Roman"/>
          <w:sz w:val="24"/>
          <w:szCs w:val="24"/>
        </w:rPr>
        <w:t>Қазақстан Республикасының «Білім туралы</w:t>
      </w:r>
      <w:r w:rsidR="006A71C6" w:rsidRPr="002D0D5D">
        <w:rPr>
          <w:rFonts w:ascii="Times New Roman" w:hAnsi="Times New Roman" w:cs="Times New Roman"/>
          <w:sz w:val="24"/>
          <w:szCs w:val="24"/>
        </w:rPr>
        <w:t xml:space="preserve">» </w:t>
      </w:r>
      <w:proofErr w:type="gramStart"/>
      <w:r w:rsidR="006A71C6" w:rsidRPr="002D0D5D">
        <w:rPr>
          <w:rFonts w:ascii="Times New Roman" w:hAnsi="Times New Roman" w:cs="Times New Roman"/>
          <w:sz w:val="24"/>
          <w:szCs w:val="24"/>
        </w:rPr>
        <w:t>За</w:t>
      </w:r>
      <w:proofErr w:type="gramEnd"/>
      <w:r w:rsidR="006A71C6" w:rsidRPr="002D0D5D">
        <w:rPr>
          <w:rFonts w:ascii="Times New Roman" w:hAnsi="Times New Roman" w:cs="Times New Roman"/>
          <w:sz w:val="24"/>
          <w:szCs w:val="24"/>
        </w:rPr>
        <w:t>ң. -Астана: Ақорда, 2007. -</w:t>
      </w:r>
      <w:r w:rsidRPr="002D0D5D">
        <w:rPr>
          <w:rFonts w:ascii="Times New Roman" w:hAnsi="Times New Roman" w:cs="Times New Roman"/>
          <w:sz w:val="24"/>
          <w:szCs w:val="24"/>
        </w:rPr>
        <w:t>№319</w:t>
      </w:r>
      <w:r w:rsidR="006A71C6" w:rsidRPr="002D0D5D">
        <w:rPr>
          <w:rFonts w:ascii="Times New Roman" w:hAnsi="Times New Roman" w:cs="Times New Roman"/>
          <w:sz w:val="24"/>
          <w:szCs w:val="24"/>
          <w:lang w:val="kk-KZ"/>
        </w:rPr>
        <w:t xml:space="preserve">          </w:t>
      </w:r>
      <w:r w:rsidRPr="002D0D5D">
        <w:rPr>
          <w:rFonts w:ascii="Times New Roman" w:hAnsi="Times New Roman" w:cs="Times New Roman"/>
          <w:sz w:val="24"/>
          <w:szCs w:val="24"/>
        </w:rPr>
        <w:t xml:space="preserve">-ІІІ ҚРЗ.www.edu.gov.kz. </w:t>
      </w:r>
    </w:p>
    <w:p w:rsidR="0072483C" w:rsidRPr="002D0D5D" w:rsidRDefault="0072483C" w:rsidP="0072483C">
      <w:pPr>
        <w:pStyle w:val="a3"/>
        <w:numPr>
          <w:ilvl w:val="0"/>
          <w:numId w:val="10"/>
        </w:numPr>
        <w:rPr>
          <w:rFonts w:ascii="Times New Roman" w:hAnsi="Times New Roman" w:cs="Times New Roman"/>
          <w:sz w:val="24"/>
          <w:szCs w:val="24"/>
        </w:rPr>
      </w:pPr>
      <w:r w:rsidRPr="002D0D5D">
        <w:rPr>
          <w:rFonts w:ascii="Times New Roman" w:hAnsi="Times New Roman" w:cs="Times New Roman"/>
          <w:sz w:val="24"/>
          <w:szCs w:val="24"/>
        </w:rPr>
        <w:t>Закон Республики Казахстан об «Образовании»  (с изменениями и дополнениями по состоянию на 19.04.2019 г.)</w:t>
      </w:r>
    </w:p>
    <w:p w:rsidR="0072483C" w:rsidRPr="002D0D5D" w:rsidRDefault="0072483C" w:rsidP="0072483C">
      <w:pPr>
        <w:pStyle w:val="a3"/>
        <w:numPr>
          <w:ilvl w:val="0"/>
          <w:numId w:val="10"/>
        </w:numPr>
        <w:rPr>
          <w:rFonts w:ascii="Times New Roman" w:hAnsi="Times New Roman" w:cs="Times New Roman"/>
          <w:sz w:val="24"/>
          <w:szCs w:val="24"/>
        </w:rPr>
      </w:pPr>
      <w:r w:rsidRPr="002D0D5D">
        <w:rPr>
          <w:rFonts w:ascii="Times New Roman" w:hAnsi="Times New Roman" w:cs="Times New Roman"/>
          <w:sz w:val="24"/>
          <w:szCs w:val="24"/>
        </w:rPr>
        <w:t xml:space="preserve">Приложение к приказу </w:t>
      </w:r>
      <w:proofErr w:type="gramStart"/>
      <w:r w:rsidRPr="002D0D5D">
        <w:rPr>
          <w:rFonts w:ascii="Times New Roman" w:hAnsi="Times New Roman" w:cs="Times New Roman"/>
          <w:sz w:val="24"/>
          <w:szCs w:val="24"/>
        </w:rPr>
        <w:t>Председателя Правления Национальной палаты предпринимателей Республики</w:t>
      </w:r>
      <w:proofErr w:type="gramEnd"/>
      <w:r w:rsidRPr="002D0D5D">
        <w:rPr>
          <w:rFonts w:ascii="Times New Roman" w:hAnsi="Times New Roman" w:cs="Times New Roman"/>
          <w:sz w:val="24"/>
          <w:szCs w:val="24"/>
        </w:rPr>
        <w:t xml:space="preserve"> Казахстан «Атамекен» № 133 от 8 июня 2017 года Профессиональный стандарт «Педагог» </w:t>
      </w:r>
      <w:hyperlink r:id="rId16" w:history="1">
        <w:r w:rsidRPr="002D0D5D">
          <w:rPr>
            <w:rStyle w:val="ac"/>
            <w:rFonts w:ascii="Times New Roman" w:hAnsi="Times New Roman" w:cs="Times New Roman"/>
            <w:sz w:val="24"/>
            <w:szCs w:val="24"/>
          </w:rPr>
          <w:t>https://www.vkgu.kz/sites/default/files/files/education/others_document/PS_pedagog_ru.pdf</w:t>
        </w:r>
      </w:hyperlink>
      <w:r w:rsidRPr="002D0D5D">
        <w:rPr>
          <w:rFonts w:ascii="Times New Roman" w:hAnsi="Times New Roman" w:cs="Times New Roman"/>
          <w:sz w:val="24"/>
          <w:szCs w:val="24"/>
        </w:rPr>
        <w:t xml:space="preserve">  </w:t>
      </w:r>
    </w:p>
    <w:p w:rsidR="0072483C" w:rsidRPr="002D0D5D" w:rsidRDefault="0072483C" w:rsidP="0072483C">
      <w:pPr>
        <w:pStyle w:val="a3"/>
        <w:numPr>
          <w:ilvl w:val="0"/>
          <w:numId w:val="10"/>
        </w:numPr>
        <w:rPr>
          <w:rFonts w:ascii="Times New Roman" w:hAnsi="Times New Roman" w:cs="Times New Roman"/>
          <w:sz w:val="24"/>
          <w:szCs w:val="24"/>
        </w:rPr>
      </w:pPr>
      <w:r w:rsidRPr="002D0D5D">
        <w:rPr>
          <w:rFonts w:ascii="Times New Roman" w:hAnsi="Times New Roman" w:cs="Times New Roman"/>
          <w:sz w:val="24"/>
          <w:szCs w:val="24"/>
        </w:rPr>
        <w:t xml:space="preserve">Правила и условия проведения аттестации педагогических работников. Приказ МОНРК от 12.04.2018 № 152 </w:t>
      </w:r>
      <w:hyperlink r:id="rId17" w:history="1">
        <w:r w:rsidRPr="002D0D5D">
          <w:rPr>
            <w:rStyle w:val="ac"/>
            <w:rFonts w:ascii="Times New Roman" w:hAnsi="Times New Roman" w:cs="Times New Roman"/>
            <w:sz w:val="24"/>
            <w:szCs w:val="24"/>
          </w:rPr>
          <w:t>https://egov.kz/cms/ru/law/list/V1600013317</w:t>
        </w:r>
      </w:hyperlink>
      <w:r w:rsidRPr="002D0D5D">
        <w:rPr>
          <w:rFonts w:ascii="Times New Roman" w:hAnsi="Times New Roman" w:cs="Times New Roman"/>
          <w:sz w:val="24"/>
          <w:szCs w:val="24"/>
        </w:rPr>
        <w:t xml:space="preserve"> </w:t>
      </w:r>
    </w:p>
    <w:p w:rsidR="00E2786F" w:rsidRPr="002D0D5D" w:rsidRDefault="0072483C" w:rsidP="0072483C">
      <w:pPr>
        <w:pStyle w:val="a3"/>
        <w:numPr>
          <w:ilvl w:val="0"/>
          <w:numId w:val="10"/>
        </w:numPr>
        <w:rPr>
          <w:rFonts w:ascii="Times New Roman" w:hAnsi="Times New Roman" w:cs="Times New Roman"/>
          <w:sz w:val="24"/>
          <w:szCs w:val="24"/>
        </w:rPr>
      </w:pPr>
      <w:r w:rsidRPr="002D0D5D">
        <w:rPr>
          <w:rFonts w:ascii="Times New Roman" w:hAnsi="Times New Roman" w:cs="Times New Roman"/>
          <w:sz w:val="24"/>
          <w:szCs w:val="24"/>
        </w:rPr>
        <w:t xml:space="preserve">Государственный общеобязательный стандарт общего среднего образования обновленного содержания от  «13 » мая  2016   года № 292 </w:t>
      </w:r>
      <w:r w:rsidR="00E2786F" w:rsidRPr="002D0D5D">
        <w:rPr>
          <w:rFonts w:ascii="Times New Roman" w:hAnsi="Times New Roman" w:cs="Times New Roman"/>
          <w:sz w:val="24"/>
          <w:szCs w:val="24"/>
        </w:rPr>
        <w:t>Госпрограмма развития образования до 2025 года: обновление учебных программ, поддержка науки и электронное ЕНТ</w:t>
      </w:r>
    </w:p>
    <w:p w:rsidR="00602B9B" w:rsidRPr="002D0D5D" w:rsidRDefault="00FA237B" w:rsidP="00FA237B">
      <w:pPr>
        <w:pStyle w:val="a3"/>
        <w:numPr>
          <w:ilvl w:val="0"/>
          <w:numId w:val="10"/>
        </w:numPr>
        <w:spacing w:after="0" w:line="240" w:lineRule="auto"/>
        <w:jc w:val="both"/>
        <w:rPr>
          <w:rFonts w:ascii="Times New Roman" w:eastAsia="Calibri" w:hAnsi="Times New Roman" w:cs="Times New Roman"/>
          <w:b/>
          <w:sz w:val="24"/>
          <w:szCs w:val="24"/>
        </w:rPr>
      </w:pPr>
      <w:r w:rsidRPr="002D0D5D">
        <w:rPr>
          <w:rFonts w:ascii="Times New Roman" w:hAnsi="Times New Roman" w:cs="Times New Roman"/>
          <w:sz w:val="24"/>
          <w:szCs w:val="24"/>
        </w:rPr>
        <w:t xml:space="preserve">Қазақстан Республикасында білім беруді дамытудың 2016-2019 жылдарға арналған Мемлекеттік бағдарламасы. </w:t>
      </w:r>
      <w:proofErr w:type="gramStart"/>
      <w:r w:rsidRPr="002D0D5D">
        <w:rPr>
          <w:rFonts w:ascii="Times New Roman" w:hAnsi="Times New Roman" w:cs="Times New Roman"/>
          <w:sz w:val="24"/>
          <w:szCs w:val="24"/>
        </w:rPr>
        <w:t>-А</w:t>
      </w:r>
      <w:proofErr w:type="gramEnd"/>
      <w:r w:rsidRPr="002D0D5D">
        <w:rPr>
          <w:rFonts w:ascii="Times New Roman" w:hAnsi="Times New Roman" w:cs="Times New Roman"/>
          <w:sz w:val="24"/>
          <w:szCs w:val="24"/>
        </w:rPr>
        <w:t>стана, 2016.</w:t>
      </w:r>
    </w:p>
    <w:p w:rsidR="00400EA0" w:rsidRPr="002D0D5D" w:rsidRDefault="00400EA0" w:rsidP="00400EA0">
      <w:pPr>
        <w:pStyle w:val="a3"/>
        <w:spacing w:after="0" w:line="240" w:lineRule="auto"/>
        <w:jc w:val="both"/>
        <w:rPr>
          <w:rFonts w:ascii="Times New Roman" w:eastAsia="Calibri" w:hAnsi="Times New Roman" w:cs="Times New Roman"/>
          <w:b/>
          <w:sz w:val="24"/>
          <w:szCs w:val="24"/>
        </w:rPr>
      </w:pPr>
    </w:p>
    <w:p w:rsidR="00400EA0" w:rsidRPr="002D0D5D" w:rsidRDefault="00400EA0" w:rsidP="00400EA0">
      <w:pPr>
        <w:pStyle w:val="a3"/>
        <w:spacing w:after="0" w:line="240" w:lineRule="auto"/>
        <w:jc w:val="both"/>
        <w:rPr>
          <w:rFonts w:ascii="Times New Roman" w:eastAsia="Calibri" w:hAnsi="Times New Roman" w:cs="Times New Roman"/>
          <w:b/>
          <w:sz w:val="24"/>
          <w:szCs w:val="24"/>
        </w:rPr>
      </w:pPr>
    </w:p>
    <w:sectPr w:rsidR="00400EA0" w:rsidRPr="002D0D5D" w:rsidSect="00E04C74">
      <w:footerReference w:type="default" r:id="rId1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7905" w:rsidRDefault="001B7905" w:rsidP="00912DFE">
      <w:pPr>
        <w:spacing w:after="0" w:line="240" w:lineRule="auto"/>
      </w:pPr>
      <w:r>
        <w:separator/>
      </w:r>
    </w:p>
  </w:endnote>
  <w:endnote w:type="continuationSeparator" w:id="0">
    <w:p w:rsidR="001B7905" w:rsidRDefault="001B7905" w:rsidP="00912D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FA0" w:rsidRDefault="00CB2345">
    <w:pPr>
      <w:pStyle w:val="a8"/>
      <w:spacing w:line="14" w:lineRule="auto"/>
      <w:rPr>
        <w:sz w:val="20"/>
      </w:rPr>
    </w:pPr>
    <w:r>
      <w:rPr>
        <w:noProof/>
        <w:sz w:val="28"/>
      </w:rPr>
      <mc:AlternateContent>
        <mc:Choice Requires="wps">
          <w:drawing>
            <wp:anchor distT="0" distB="0" distL="114300" distR="114300" simplePos="0" relativeHeight="251657728" behindDoc="1" locked="0" layoutInCell="1" allowOverlap="1" wp14:anchorId="523529F0" wp14:editId="5C96C516">
              <wp:simplePos x="0" y="0"/>
              <wp:positionH relativeFrom="page">
                <wp:posOffset>6841490</wp:posOffset>
              </wp:positionH>
              <wp:positionV relativeFrom="page">
                <wp:posOffset>9879330</wp:posOffset>
              </wp:positionV>
              <wp:extent cx="203200" cy="194310"/>
              <wp:effectExtent l="2540" t="1905" r="381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5FA0" w:rsidRDefault="00555845">
                          <w:pPr>
                            <w:spacing w:before="10"/>
                            <w:ind w:left="40"/>
                            <w:rPr>
                              <w:sz w:val="24"/>
                            </w:rPr>
                          </w:pPr>
                          <w:r>
                            <w:fldChar w:fldCharType="begin"/>
                          </w:r>
                          <w:r w:rsidR="00215FA0">
                            <w:rPr>
                              <w:sz w:val="24"/>
                            </w:rPr>
                            <w:instrText xml:space="preserve"> PAGE </w:instrText>
                          </w:r>
                          <w:r>
                            <w:fldChar w:fldCharType="separate"/>
                          </w:r>
                          <w:r w:rsidR="005352D0">
                            <w:rPr>
                              <w:noProof/>
                              <w:sz w:val="24"/>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38.7pt;margin-top:777.9pt;width:16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" filled="f" stroked="f">
              <v:textbox inset="0,0,0,0">
                <w:txbxContent>
                  <w:p w:rsidR="00215FA0" w:rsidRDefault="00555845">
                    <w:pPr>
                      <w:spacing w:before="10"/>
                      <w:ind w:left="40"/>
                      <w:rPr>
                        <w:sz w:val="24"/>
                      </w:rPr>
                    </w:pPr>
                    <w:r>
                      <w:fldChar w:fldCharType="begin"/>
                    </w:r>
                    <w:r w:rsidR="00215FA0">
                      <w:rPr>
                        <w:sz w:val="24"/>
                      </w:rPr>
                      <w:instrText xml:space="preserve"> PAGE </w:instrText>
                    </w:r>
                    <w:r>
                      <w:fldChar w:fldCharType="separate"/>
                    </w:r>
                    <w:r w:rsidR="005352D0">
                      <w:rPr>
                        <w:noProof/>
                        <w:sz w:val="24"/>
                      </w:rPr>
                      <w:t>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7905" w:rsidRDefault="001B7905" w:rsidP="00912DFE">
      <w:pPr>
        <w:spacing w:after="0" w:line="240" w:lineRule="auto"/>
      </w:pPr>
      <w:r>
        <w:separator/>
      </w:r>
    </w:p>
  </w:footnote>
  <w:footnote w:type="continuationSeparator" w:id="0">
    <w:p w:rsidR="001B7905" w:rsidRDefault="001B7905" w:rsidP="00912D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9380D"/>
    <w:multiLevelType w:val="hybridMultilevel"/>
    <w:tmpl w:val="AFB07650"/>
    <w:lvl w:ilvl="0" w:tplc="5720DD7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26420F9"/>
    <w:multiLevelType w:val="hybridMultilevel"/>
    <w:tmpl w:val="6338DA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9C159D"/>
    <w:multiLevelType w:val="hybridMultilevel"/>
    <w:tmpl w:val="319C82B0"/>
    <w:lvl w:ilvl="0" w:tplc="FA4001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3AD29A8"/>
    <w:multiLevelType w:val="hybridMultilevel"/>
    <w:tmpl w:val="76868B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EE29EE"/>
    <w:multiLevelType w:val="hybridMultilevel"/>
    <w:tmpl w:val="1DC2DF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A755424"/>
    <w:multiLevelType w:val="hybridMultilevel"/>
    <w:tmpl w:val="5B5897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9E939F9"/>
    <w:multiLevelType w:val="hybridMultilevel"/>
    <w:tmpl w:val="8C5E67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0E70467"/>
    <w:multiLevelType w:val="hybridMultilevel"/>
    <w:tmpl w:val="19C4E936"/>
    <w:lvl w:ilvl="0" w:tplc="1C8ED05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62CD0E35"/>
    <w:multiLevelType w:val="hybridMultilevel"/>
    <w:tmpl w:val="7B9CA392"/>
    <w:lvl w:ilvl="0" w:tplc="B74C5D66">
      <w:start w:val="2"/>
      <w:numFmt w:val="decimal"/>
      <w:lvlText w:val="%1."/>
      <w:lvlJc w:val="left"/>
      <w:pPr>
        <w:ind w:left="101" w:hanging="281"/>
      </w:pPr>
      <w:rPr>
        <w:rFonts w:ascii="Times New Roman" w:eastAsia="Times New Roman" w:hAnsi="Times New Roman" w:cs="Times New Roman" w:hint="default"/>
        <w:spacing w:val="0"/>
        <w:w w:val="100"/>
        <w:sz w:val="28"/>
        <w:szCs w:val="28"/>
      </w:rPr>
    </w:lvl>
    <w:lvl w:ilvl="1" w:tplc="7E4A84E0">
      <w:numFmt w:val="bullet"/>
      <w:lvlText w:val="•"/>
      <w:lvlJc w:val="left"/>
      <w:pPr>
        <w:ind w:left="1048" w:hanging="281"/>
      </w:pPr>
      <w:rPr>
        <w:rFonts w:hint="default"/>
      </w:rPr>
    </w:lvl>
    <w:lvl w:ilvl="2" w:tplc="088424F8">
      <w:numFmt w:val="bullet"/>
      <w:lvlText w:val="•"/>
      <w:lvlJc w:val="left"/>
      <w:pPr>
        <w:ind w:left="1996" w:hanging="281"/>
      </w:pPr>
      <w:rPr>
        <w:rFonts w:hint="default"/>
      </w:rPr>
    </w:lvl>
    <w:lvl w:ilvl="3" w:tplc="89E220E8">
      <w:numFmt w:val="bullet"/>
      <w:lvlText w:val="•"/>
      <w:lvlJc w:val="left"/>
      <w:pPr>
        <w:ind w:left="2944" w:hanging="281"/>
      </w:pPr>
      <w:rPr>
        <w:rFonts w:hint="default"/>
      </w:rPr>
    </w:lvl>
    <w:lvl w:ilvl="4" w:tplc="C1A45D2E">
      <w:numFmt w:val="bullet"/>
      <w:lvlText w:val="•"/>
      <w:lvlJc w:val="left"/>
      <w:pPr>
        <w:ind w:left="3892" w:hanging="281"/>
      </w:pPr>
      <w:rPr>
        <w:rFonts w:hint="default"/>
      </w:rPr>
    </w:lvl>
    <w:lvl w:ilvl="5" w:tplc="0600998E">
      <w:numFmt w:val="bullet"/>
      <w:lvlText w:val="•"/>
      <w:lvlJc w:val="left"/>
      <w:pPr>
        <w:ind w:left="4840" w:hanging="281"/>
      </w:pPr>
      <w:rPr>
        <w:rFonts w:hint="default"/>
      </w:rPr>
    </w:lvl>
    <w:lvl w:ilvl="6" w:tplc="525A9D12">
      <w:numFmt w:val="bullet"/>
      <w:lvlText w:val="•"/>
      <w:lvlJc w:val="left"/>
      <w:pPr>
        <w:ind w:left="5788" w:hanging="281"/>
      </w:pPr>
      <w:rPr>
        <w:rFonts w:hint="default"/>
      </w:rPr>
    </w:lvl>
    <w:lvl w:ilvl="7" w:tplc="3BBC09BC">
      <w:numFmt w:val="bullet"/>
      <w:lvlText w:val="•"/>
      <w:lvlJc w:val="left"/>
      <w:pPr>
        <w:ind w:left="6736" w:hanging="281"/>
      </w:pPr>
      <w:rPr>
        <w:rFonts w:hint="default"/>
      </w:rPr>
    </w:lvl>
    <w:lvl w:ilvl="8" w:tplc="F490D5F4">
      <w:numFmt w:val="bullet"/>
      <w:lvlText w:val="•"/>
      <w:lvlJc w:val="left"/>
      <w:pPr>
        <w:ind w:left="7684" w:hanging="281"/>
      </w:pPr>
      <w:rPr>
        <w:rFonts w:hint="default"/>
      </w:rPr>
    </w:lvl>
  </w:abstractNum>
  <w:abstractNum w:abstractNumId="9">
    <w:nsid w:val="709E3DA9"/>
    <w:multiLevelType w:val="hybridMultilevel"/>
    <w:tmpl w:val="8B34E652"/>
    <w:lvl w:ilvl="0" w:tplc="9BA82BE2">
      <w:start w:val="1"/>
      <w:numFmt w:val="decimal"/>
      <w:lvlText w:val="%1."/>
      <w:lvlJc w:val="left"/>
      <w:pPr>
        <w:ind w:left="360" w:hanging="360"/>
      </w:pPr>
      <w:rPr>
        <w:sz w:val="22"/>
        <w:szCs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7F012559"/>
    <w:multiLevelType w:val="hybridMultilevel"/>
    <w:tmpl w:val="F926BD4C"/>
    <w:lvl w:ilvl="0" w:tplc="096A8DB6">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
  </w:num>
  <w:num w:numId="3">
    <w:abstractNumId w:val="8"/>
  </w:num>
  <w:num w:numId="4">
    <w:abstractNumId w:val="9"/>
  </w:num>
  <w:num w:numId="5">
    <w:abstractNumId w:val="5"/>
  </w:num>
  <w:num w:numId="6">
    <w:abstractNumId w:val="1"/>
  </w:num>
  <w:num w:numId="7">
    <w:abstractNumId w:val="7"/>
  </w:num>
  <w:num w:numId="8">
    <w:abstractNumId w:val="4"/>
  </w:num>
  <w:num w:numId="9">
    <w:abstractNumId w:val="6"/>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FA0"/>
    <w:rsid w:val="0002053A"/>
    <w:rsid w:val="0004294F"/>
    <w:rsid w:val="00073CFB"/>
    <w:rsid w:val="0009449D"/>
    <w:rsid w:val="000A14E2"/>
    <w:rsid w:val="000A2751"/>
    <w:rsid w:val="000B2693"/>
    <w:rsid w:val="000B3AD2"/>
    <w:rsid w:val="000C5B25"/>
    <w:rsid w:val="0013540E"/>
    <w:rsid w:val="001707A5"/>
    <w:rsid w:val="0019070D"/>
    <w:rsid w:val="001A5AF3"/>
    <w:rsid w:val="001B7905"/>
    <w:rsid w:val="001C187C"/>
    <w:rsid w:val="001E45D9"/>
    <w:rsid w:val="001E73FF"/>
    <w:rsid w:val="001F0440"/>
    <w:rsid w:val="00215FA0"/>
    <w:rsid w:val="00250047"/>
    <w:rsid w:val="00284F35"/>
    <w:rsid w:val="002B22F5"/>
    <w:rsid w:val="002C02BE"/>
    <w:rsid w:val="002D0D5D"/>
    <w:rsid w:val="002E5199"/>
    <w:rsid w:val="00313589"/>
    <w:rsid w:val="00364D27"/>
    <w:rsid w:val="003B2324"/>
    <w:rsid w:val="003C4D4B"/>
    <w:rsid w:val="003F1ECE"/>
    <w:rsid w:val="00400EA0"/>
    <w:rsid w:val="0040549C"/>
    <w:rsid w:val="004335CA"/>
    <w:rsid w:val="00472049"/>
    <w:rsid w:val="00491ADE"/>
    <w:rsid w:val="00493A41"/>
    <w:rsid w:val="004A112C"/>
    <w:rsid w:val="004E552C"/>
    <w:rsid w:val="005352D0"/>
    <w:rsid w:val="00555845"/>
    <w:rsid w:val="00555AB4"/>
    <w:rsid w:val="0056386F"/>
    <w:rsid w:val="00596E56"/>
    <w:rsid w:val="005D0FA2"/>
    <w:rsid w:val="005D13B5"/>
    <w:rsid w:val="005D1646"/>
    <w:rsid w:val="005F4EAA"/>
    <w:rsid w:val="00602B9B"/>
    <w:rsid w:val="00626222"/>
    <w:rsid w:val="00673E7A"/>
    <w:rsid w:val="00696839"/>
    <w:rsid w:val="006A71C6"/>
    <w:rsid w:val="006B5FAB"/>
    <w:rsid w:val="006C44A5"/>
    <w:rsid w:val="006E56BE"/>
    <w:rsid w:val="006F75A1"/>
    <w:rsid w:val="007061E3"/>
    <w:rsid w:val="0071047A"/>
    <w:rsid w:val="00711AC8"/>
    <w:rsid w:val="0072483C"/>
    <w:rsid w:val="00725D8F"/>
    <w:rsid w:val="00760739"/>
    <w:rsid w:val="007A0E12"/>
    <w:rsid w:val="007B27B7"/>
    <w:rsid w:val="007B7F53"/>
    <w:rsid w:val="007D5DD3"/>
    <w:rsid w:val="00801E62"/>
    <w:rsid w:val="00804577"/>
    <w:rsid w:val="00840F18"/>
    <w:rsid w:val="008539E7"/>
    <w:rsid w:val="00862BF1"/>
    <w:rsid w:val="00863EA0"/>
    <w:rsid w:val="00864516"/>
    <w:rsid w:val="0086749F"/>
    <w:rsid w:val="00872B63"/>
    <w:rsid w:val="008A1835"/>
    <w:rsid w:val="008A1E76"/>
    <w:rsid w:val="008A6C73"/>
    <w:rsid w:val="008B0CCC"/>
    <w:rsid w:val="008B6354"/>
    <w:rsid w:val="008E045D"/>
    <w:rsid w:val="008F365D"/>
    <w:rsid w:val="00912DFE"/>
    <w:rsid w:val="00931B8D"/>
    <w:rsid w:val="00944372"/>
    <w:rsid w:val="009514C9"/>
    <w:rsid w:val="00960BFA"/>
    <w:rsid w:val="00965F8C"/>
    <w:rsid w:val="00980EAB"/>
    <w:rsid w:val="009D0AA9"/>
    <w:rsid w:val="009F72EE"/>
    <w:rsid w:val="00A12EE9"/>
    <w:rsid w:val="00A262D7"/>
    <w:rsid w:val="00A46D07"/>
    <w:rsid w:val="00A54B1D"/>
    <w:rsid w:val="00A71BAE"/>
    <w:rsid w:val="00A80FE7"/>
    <w:rsid w:val="00AC05F9"/>
    <w:rsid w:val="00AC214A"/>
    <w:rsid w:val="00AC4D91"/>
    <w:rsid w:val="00AD20D8"/>
    <w:rsid w:val="00AF2697"/>
    <w:rsid w:val="00B11E82"/>
    <w:rsid w:val="00B224BD"/>
    <w:rsid w:val="00B41CCA"/>
    <w:rsid w:val="00B77CB1"/>
    <w:rsid w:val="00B81FD7"/>
    <w:rsid w:val="00B861E6"/>
    <w:rsid w:val="00BA1126"/>
    <w:rsid w:val="00BA40F6"/>
    <w:rsid w:val="00BE4B9A"/>
    <w:rsid w:val="00BF3C78"/>
    <w:rsid w:val="00C002AA"/>
    <w:rsid w:val="00C203CA"/>
    <w:rsid w:val="00C2311D"/>
    <w:rsid w:val="00C345E4"/>
    <w:rsid w:val="00C66E25"/>
    <w:rsid w:val="00CA63F0"/>
    <w:rsid w:val="00CB2345"/>
    <w:rsid w:val="00CB757D"/>
    <w:rsid w:val="00CD0F50"/>
    <w:rsid w:val="00CF5972"/>
    <w:rsid w:val="00D32676"/>
    <w:rsid w:val="00D53A72"/>
    <w:rsid w:val="00D544A3"/>
    <w:rsid w:val="00D55939"/>
    <w:rsid w:val="00D62D48"/>
    <w:rsid w:val="00D64436"/>
    <w:rsid w:val="00DA0FAF"/>
    <w:rsid w:val="00DA6398"/>
    <w:rsid w:val="00E04C74"/>
    <w:rsid w:val="00E2786F"/>
    <w:rsid w:val="00E31C96"/>
    <w:rsid w:val="00E3660C"/>
    <w:rsid w:val="00E86760"/>
    <w:rsid w:val="00E91FEE"/>
    <w:rsid w:val="00E96A62"/>
    <w:rsid w:val="00EC29F9"/>
    <w:rsid w:val="00F15601"/>
    <w:rsid w:val="00F171F0"/>
    <w:rsid w:val="00F97176"/>
    <w:rsid w:val="00FA237B"/>
    <w:rsid w:val="00FA66F0"/>
    <w:rsid w:val="00FC4FDE"/>
    <w:rsid w:val="00FC7A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5FA0"/>
    <w:pPr>
      <w:ind w:left="720"/>
      <w:contextualSpacing/>
    </w:pPr>
  </w:style>
  <w:style w:type="table" w:styleId="a4">
    <w:name w:val="Table Grid"/>
    <w:basedOn w:val="a1"/>
    <w:uiPriority w:val="59"/>
    <w:rsid w:val="00215FA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
    <w:name w:val="Обычный1"/>
    <w:link w:val="Normal"/>
    <w:rsid w:val="00215FA0"/>
    <w:pPr>
      <w:spacing w:after="0" w:line="240" w:lineRule="auto"/>
    </w:pPr>
    <w:rPr>
      <w:rFonts w:ascii="Times New Roman" w:eastAsia="Times New Roman" w:hAnsi="Times New Roman" w:cs="Times New Roman"/>
      <w:sz w:val="20"/>
      <w:szCs w:val="20"/>
    </w:rPr>
  </w:style>
  <w:style w:type="character" w:customStyle="1" w:styleId="Normal">
    <w:name w:val="Normal Знак"/>
    <w:basedOn w:val="a0"/>
    <w:link w:val="1"/>
    <w:rsid w:val="00215FA0"/>
    <w:rPr>
      <w:rFonts w:ascii="Times New Roman" w:eastAsia="Times New Roman" w:hAnsi="Times New Roman" w:cs="Times New Roman"/>
      <w:sz w:val="20"/>
      <w:szCs w:val="20"/>
      <w:lang w:eastAsia="ru-RU"/>
    </w:rPr>
  </w:style>
  <w:style w:type="paragraph" w:customStyle="1" w:styleId="21">
    <w:name w:val="Основной текст 21"/>
    <w:basedOn w:val="1"/>
    <w:rsid w:val="00215FA0"/>
  </w:style>
  <w:style w:type="character" w:customStyle="1" w:styleId="a5">
    <w:name w:val="Название Знак"/>
    <w:link w:val="a6"/>
    <w:locked/>
    <w:rsid w:val="00215FA0"/>
    <w:rPr>
      <w:b/>
      <w:bCs/>
      <w:sz w:val="28"/>
      <w:szCs w:val="28"/>
    </w:rPr>
  </w:style>
  <w:style w:type="paragraph" w:styleId="a6">
    <w:name w:val="Title"/>
    <w:basedOn w:val="a"/>
    <w:link w:val="a5"/>
    <w:qFormat/>
    <w:rsid w:val="00215FA0"/>
    <w:pPr>
      <w:widowControl w:val="0"/>
      <w:spacing w:after="0" w:line="240" w:lineRule="auto"/>
      <w:jc w:val="center"/>
    </w:pPr>
    <w:rPr>
      <w:rFonts w:eastAsiaTheme="minorHAnsi"/>
      <w:b/>
      <w:bCs/>
      <w:sz w:val="28"/>
      <w:szCs w:val="28"/>
      <w:lang w:eastAsia="en-US"/>
    </w:rPr>
  </w:style>
  <w:style w:type="character" w:customStyle="1" w:styleId="10">
    <w:name w:val="Название Знак1"/>
    <w:basedOn w:val="a0"/>
    <w:uiPriority w:val="10"/>
    <w:rsid w:val="00215FA0"/>
    <w:rPr>
      <w:rFonts w:asciiTheme="majorHAnsi" w:eastAsiaTheme="majorEastAsia" w:hAnsiTheme="majorHAnsi" w:cstheme="majorBidi"/>
      <w:color w:val="17365D" w:themeColor="text2" w:themeShade="BF"/>
      <w:spacing w:val="5"/>
      <w:kern w:val="28"/>
      <w:sz w:val="52"/>
      <w:szCs w:val="52"/>
      <w:lang w:eastAsia="ru-RU"/>
    </w:rPr>
  </w:style>
  <w:style w:type="paragraph" w:styleId="a7">
    <w:name w:val="No Spacing"/>
    <w:uiPriority w:val="1"/>
    <w:qFormat/>
    <w:rsid w:val="00215FA0"/>
    <w:pPr>
      <w:spacing w:after="0" w:line="240" w:lineRule="auto"/>
    </w:pPr>
    <w:rPr>
      <w:rFonts w:ascii="Calibri" w:eastAsia="Times New Roman" w:hAnsi="Calibri" w:cs="Times New Roman"/>
    </w:rPr>
  </w:style>
  <w:style w:type="paragraph" w:styleId="2">
    <w:name w:val="Body Text Indent 2"/>
    <w:basedOn w:val="a"/>
    <w:link w:val="20"/>
    <w:rsid w:val="00215FA0"/>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215FA0"/>
    <w:rPr>
      <w:rFonts w:ascii="Times New Roman" w:eastAsia="Times New Roman" w:hAnsi="Times New Roman" w:cs="Times New Roman"/>
      <w:sz w:val="24"/>
      <w:szCs w:val="24"/>
      <w:lang w:eastAsia="ru-RU"/>
    </w:rPr>
  </w:style>
  <w:style w:type="paragraph" w:styleId="a8">
    <w:name w:val="Body Text"/>
    <w:basedOn w:val="a"/>
    <w:link w:val="a9"/>
    <w:uiPriority w:val="99"/>
    <w:unhideWhenUsed/>
    <w:rsid w:val="00215FA0"/>
    <w:pPr>
      <w:spacing w:after="120"/>
    </w:pPr>
  </w:style>
  <w:style w:type="character" w:customStyle="1" w:styleId="a9">
    <w:name w:val="Основной текст Знак"/>
    <w:basedOn w:val="a0"/>
    <w:link w:val="a8"/>
    <w:uiPriority w:val="99"/>
    <w:rsid w:val="00215FA0"/>
    <w:rPr>
      <w:rFonts w:eastAsiaTheme="minorEastAsia"/>
      <w:lang w:eastAsia="ru-RU"/>
    </w:rPr>
  </w:style>
  <w:style w:type="paragraph" w:customStyle="1" w:styleId="11">
    <w:name w:val="Заголовок 11"/>
    <w:basedOn w:val="a"/>
    <w:uiPriority w:val="1"/>
    <w:qFormat/>
    <w:rsid w:val="00215FA0"/>
    <w:pPr>
      <w:widowControl w:val="0"/>
      <w:autoSpaceDE w:val="0"/>
      <w:autoSpaceDN w:val="0"/>
      <w:spacing w:after="0" w:line="240" w:lineRule="auto"/>
      <w:ind w:left="667"/>
      <w:outlineLvl w:val="1"/>
    </w:pPr>
    <w:rPr>
      <w:rFonts w:ascii="Times New Roman" w:eastAsia="Times New Roman" w:hAnsi="Times New Roman" w:cs="Times New Roman"/>
      <w:b/>
      <w:bCs/>
      <w:sz w:val="28"/>
      <w:szCs w:val="28"/>
      <w:lang w:val="en-US" w:eastAsia="en-US"/>
    </w:rPr>
  </w:style>
  <w:style w:type="paragraph" w:styleId="aa">
    <w:name w:val="Balloon Text"/>
    <w:basedOn w:val="a"/>
    <w:link w:val="ab"/>
    <w:uiPriority w:val="99"/>
    <w:semiHidden/>
    <w:unhideWhenUsed/>
    <w:rsid w:val="008F365D"/>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8F365D"/>
    <w:rPr>
      <w:rFonts w:ascii="Segoe UI" w:hAnsi="Segoe UI" w:cs="Segoe UI"/>
      <w:sz w:val="18"/>
      <w:szCs w:val="18"/>
    </w:rPr>
  </w:style>
  <w:style w:type="character" w:styleId="ac">
    <w:name w:val="Hyperlink"/>
    <w:basedOn w:val="a0"/>
    <w:semiHidden/>
    <w:rsid w:val="00AD20D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5FA0"/>
    <w:pPr>
      <w:ind w:left="720"/>
      <w:contextualSpacing/>
    </w:pPr>
  </w:style>
  <w:style w:type="table" w:styleId="a4">
    <w:name w:val="Table Grid"/>
    <w:basedOn w:val="a1"/>
    <w:uiPriority w:val="59"/>
    <w:rsid w:val="00215FA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
    <w:name w:val="Обычный1"/>
    <w:link w:val="Normal"/>
    <w:rsid w:val="00215FA0"/>
    <w:pPr>
      <w:spacing w:after="0" w:line="240" w:lineRule="auto"/>
    </w:pPr>
    <w:rPr>
      <w:rFonts w:ascii="Times New Roman" w:eastAsia="Times New Roman" w:hAnsi="Times New Roman" w:cs="Times New Roman"/>
      <w:sz w:val="20"/>
      <w:szCs w:val="20"/>
    </w:rPr>
  </w:style>
  <w:style w:type="character" w:customStyle="1" w:styleId="Normal">
    <w:name w:val="Normal Знак"/>
    <w:basedOn w:val="a0"/>
    <w:link w:val="1"/>
    <w:rsid w:val="00215FA0"/>
    <w:rPr>
      <w:rFonts w:ascii="Times New Roman" w:eastAsia="Times New Roman" w:hAnsi="Times New Roman" w:cs="Times New Roman"/>
      <w:sz w:val="20"/>
      <w:szCs w:val="20"/>
      <w:lang w:eastAsia="ru-RU"/>
    </w:rPr>
  </w:style>
  <w:style w:type="paragraph" w:customStyle="1" w:styleId="21">
    <w:name w:val="Основной текст 21"/>
    <w:basedOn w:val="1"/>
    <w:rsid w:val="00215FA0"/>
  </w:style>
  <w:style w:type="character" w:customStyle="1" w:styleId="a5">
    <w:name w:val="Название Знак"/>
    <w:link w:val="a6"/>
    <w:locked/>
    <w:rsid w:val="00215FA0"/>
    <w:rPr>
      <w:b/>
      <w:bCs/>
      <w:sz w:val="28"/>
      <w:szCs w:val="28"/>
    </w:rPr>
  </w:style>
  <w:style w:type="paragraph" w:styleId="a6">
    <w:name w:val="Title"/>
    <w:basedOn w:val="a"/>
    <w:link w:val="a5"/>
    <w:qFormat/>
    <w:rsid w:val="00215FA0"/>
    <w:pPr>
      <w:widowControl w:val="0"/>
      <w:spacing w:after="0" w:line="240" w:lineRule="auto"/>
      <w:jc w:val="center"/>
    </w:pPr>
    <w:rPr>
      <w:rFonts w:eastAsiaTheme="minorHAnsi"/>
      <w:b/>
      <w:bCs/>
      <w:sz w:val="28"/>
      <w:szCs w:val="28"/>
      <w:lang w:eastAsia="en-US"/>
    </w:rPr>
  </w:style>
  <w:style w:type="character" w:customStyle="1" w:styleId="10">
    <w:name w:val="Название Знак1"/>
    <w:basedOn w:val="a0"/>
    <w:uiPriority w:val="10"/>
    <w:rsid w:val="00215FA0"/>
    <w:rPr>
      <w:rFonts w:asciiTheme="majorHAnsi" w:eastAsiaTheme="majorEastAsia" w:hAnsiTheme="majorHAnsi" w:cstheme="majorBidi"/>
      <w:color w:val="17365D" w:themeColor="text2" w:themeShade="BF"/>
      <w:spacing w:val="5"/>
      <w:kern w:val="28"/>
      <w:sz w:val="52"/>
      <w:szCs w:val="52"/>
      <w:lang w:eastAsia="ru-RU"/>
    </w:rPr>
  </w:style>
  <w:style w:type="paragraph" w:styleId="a7">
    <w:name w:val="No Spacing"/>
    <w:uiPriority w:val="1"/>
    <w:qFormat/>
    <w:rsid w:val="00215FA0"/>
    <w:pPr>
      <w:spacing w:after="0" w:line="240" w:lineRule="auto"/>
    </w:pPr>
    <w:rPr>
      <w:rFonts w:ascii="Calibri" w:eastAsia="Times New Roman" w:hAnsi="Calibri" w:cs="Times New Roman"/>
    </w:rPr>
  </w:style>
  <w:style w:type="paragraph" w:styleId="2">
    <w:name w:val="Body Text Indent 2"/>
    <w:basedOn w:val="a"/>
    <w:link w:val="20"/>
    <w:rsid w:val="00215FA0"/>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215FA0"/>
    <w:rPr>
      <w:rFonts w:ascii="Times New Roman" w:eastAsia="Times New Roman" w:hAnsi="Times New Roman" w:cs="Times New Roman"/>
      <w:sz w:val="24"/>
      <w:szCs w:val="24"/>
      <w:lang w:eastAsia="ru-RU"/>
    </w:rPr>
  </w:style>
  <w:style w:type="paragraph" w:styleId="a8">
    <w:name w:val="Body Text"/>
    <w:basedOn w:val="a"/>
    <w:link w:val="a9"/>
    <w:uiPriority w:val="99"/>
    <w:unhideWhenUsed/>
    <w:rsid w:val="00215FA0"/>
    <w:pPr>
      <w:spacing w:after="120"/>
    </w:pPr>
  </w:style>
  <w:style w:type="character" w:customStyle="1" w:styleId="a9">
    <w:name w:val="Основной текст Знак"/>
    <w:basedOn w:val="a0"/>
    <w:link w:val="a8"/>
    <w:uiPriority w:val="99"/>
    <w:rsid w:val="00215FA0"/>
    <w:rPr>
      <w:rFonts w:eastAsiaTheme="minorEastAsia"/>
      <w:lang w:eastAsia="ru-RU"/>
    </w:rPr>
  </w:style>
  <w:style w:type="paragraph" w:customStyle="1" w:styleId="11">
    <w:name w:val="Заголовок 11"/>
    <w:basedOn w:val="a"/>
    <w:uiPriority w:val="1"/>
    <w:qFormat/>
    <w:rsid w:val="00215FA0"/>
    <w:pPr>
      <w:widowControl w:val="0"/>
      <w:autoSpaceDE w:val="0"/>
      <w:autoSpaceDN w:val="0"/>
      <w:spacing w:after="0" w:line="240" w:lineRule="auto"/>
      <w:ind w:left="667"/>
      <w:outlineLvl w:val="1"/>
    </w:pPr>
    <w:rPr>
      <w:rFonts w:ascii="Times New Roman" w:eastAsia="Times New Roman" w:hAnsi="Times New Roman" w:cs="Times New Roman"/>
      <w:b/>
      <w:bCs/>
      <w:sz w:val="28"/>
      <w:szCs w:val="28"/>
      <w:lang w:val="en-US" w:eastAsia="en-US"/>
    </w:rPr>
  </w:style>
  <w:style w:type="paragraph" w:styleId="aa">
    <w:name w:val="Balloon Text"/>
    <w:basedOn w:val="a"/>
    <w:link w:val="ab"/>
    <w:uiPriority w:val="99"/>
    <w:semiHidden/>
    <w:unhideWhenUsed/>
    <w:rsid w:val="008F365D"/>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8F365D"/>
    <w:rPr>
      <w:rFonts w:ascii="Segoe UI" w:hAnsi="Segoe UI" w:cs="Segoe UI"/>
      <w:sz w:val="18"/>
      <w:szCs w:val="18"/>
    </w:rPr>
  </w:style>
  <w:style w:type="character" w:styleId="ac">
    <w:name w:val="Hyperlink"/>
    <w:basedOn w:val="a0"/>
    <w:semiHidden/>
    <w:rsid w:val="00AD20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1140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ait.ru/bcode/476553" TargetMode="External"/><Relationship Id="rId13" Type="http://schemas.openxmlformats.org/officeDocument/2006/relationships/hyperlink" Target="https://urait.ru/bcode/470881"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urait.ru/bcode/469016" TargetMode="External"/><Relationship Id="rId17" Type="http://schemas.openxmlformats.org/officeDocument/2006/relationships/hyperlink" Target="https://egov.kz/cms/ru/law/list/V1600013317" TargetMode="External"/><Relationship Id="rId2" Type="http://schemas.openxmlformats.org/officeDocument/2006/relationships/styles" Target="styles.xml"/><Relationship Id="rId16" Type="http://schemas.openxmlformats.org/officeDocument/2006/relationships/hyperlink" Target="https://www.vkgu.kz/sites/default/files/files/education/others_document/PS_pedagog_ru.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urait.ru/bcode/477720" TargetMode="External"/><Relationship Id="rId5" Type="http://schemas.openxmlformats.org/officeDocument/2006/relationships/webSettings" Target="webSettings.xml"/><Relationship Id="rId15" Type="http://schemas.openxmlformats.org/officeDocument/2006/relationships/hyperlink" Target="http://www.pedlib.ru/Books/1/0075" TargetMode="External"/><Relationship Id="rId10" Type="http://schemas.openxmlformats.org/officeDocument/2006/relationships/hyperlink" Target="https://urait.ru/bcode/47291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rait.ru/bcode/469584" TargetMode="External"/><Relationship Id="rId14" Type="http://schemas.openxmlformats.org/officeDocument/2006/relationships/hyperlink" Target="https://urait.ru/bcode/4722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2979</Words>
  <Characters>16983</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Жанар Бейсенова</cp:lastModifiedBy>
  <cp:revision>6</cp:revision>
  <cp:lastPrinted>2022-03-29T10:28:00Z</cp:lastPrinted>
  <dcterms:created xsi:type="dcterms:W3CDTF">2022-01-19T08:07:00Z</dcterms:created>
  <dcterms:modified xsi:type="dcterms:W3CDTF">2022-06-10T03:56:00Z</dcterms:modified>
</cp:coreProperties>
</file>