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F11E27" w14:textId="7FA535EA" w:rsidR="009C7F8F" w:rsidRPr="00F0221F" w:rsidRDefault="00F0221F" w:rsidP="00B54BE3">
      <w:pPr>
        <w:pStyle w:val="a3"/>
        <w:jc w:val="center"/>
        <w:rPr>
          <w:rFonts w:ascii="Times New Roman" w:hAnsi="Times New Roman"/>
          <w:b/>
          <w:color w:val="000000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="000611E8" w:rsidRPr="00F0221F">
        <w:rPr>
          <w:rFonts w:ascii="Times New Roman" w:hAnsi="Times New Roman"/>
          <w:b/>
          <w:sz w:val="28"/>
          <w:szCs w:val="28"/>
          <w:lang w:val="kk-KZ"/>
        </w:rPr>
        <w:t>«</w:t>
      </w:r>
      <w:r w:rsidR="000611E8" w:rsidRPr="00F0221F">
        <w:rPr>
          <w:rFonts w:ascii="Times New Roman" w:hAnsi="Times New Roman"/>
          <w:b/>
          <w:color w:val="000000"/>
          <w:sz w:val="28"/>
          <w:szCs w:val="28"/>
          <w:lang w:val="kk-KZ"/>
        </w:rPr>
        <w:t xml:space="preserve">Халықаралық қатынастар жүйесіндегі аймақтардың </w:t>
      </w:r>
    </w:p>
    <w:p w14:paraId="457A7397" w14:textId="5D1FCC65" w:rsidR="000611E8" w:rsidRPr="00F0221F" w:rsidRDefault="000611E8" w:rsidP="00B54BE3">
      <w:pPr>
        <w:pStyle w:val="a3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F0221F">
        <w:rPr>
          <w:rFonts w:ascii="Times New Roman" w:hAnsi="Times New Roman"/>
          <w:b/>
          <w:color w:val="000000"/>
          <w:sz w:val="28"/>
          <w:szCs w:val="28"/>
          <w:lang w:val="kk-KZ"/>
        </w:rPr>
        <w:t>қазіргі мәселелері</w:t>
      </w:r>
      <w:r w:rsidRPr="00F0221F">
        <w:rPr>
          <w:rFonts w:ascii="Times New Roman" w:hAnsi="Times New Roman"/>
          <w:b/>
          <w:sz w:val="28"/>
          <w:szCs w:val="28"/>
          <w:lang w:val="kk-KZ"/>
        </w:rPr>
        <w:t xml:space="preserve">» </w:t>
      </w:r>
    </w:p>
    <w:p w14:paraId="05B141D9" w14:textId="77777777" w:rsidR="000611E8" w:rsidRPr="00F0221F" w:rsidRDefault="000611E8" w:rsidP="00B54BE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F0221F">
        <w:rPr>
          <w:rFonts w:ascii="Times New Roman" w:hAnsi="Times New Roman"/>
          <w:b/>
          <w:bCs/>
          <w:sz w:val="28"/>
          <w:szCs w:val="28"/>
          <w:lang w:val="kk-KZ"/>
        </w:rPr>
        <w:t xml:space="preserve">пәні бойынша </w:t>
      </w:r>
      <w:r w:rsidRPr="00F0221F">
        <w:rPr>
          <w:rFonts w:ascii="Times New Roman" w:hAnsi="Times New Roman"/>
          <w:b/>
          <w:sz w:val="28"/>
          <w:szCs w:val="28"/>
          <w:lang w:val="kk-KZ"/>
        </w:rPr>
        <w:t xml:space="preserve">магистратураға түсуге арналған кешенді тестілеудің </w:t>
      </w:r>
    </w:p>
    <w:p w14:paraId="7C37DB13" w14:textId="77777777" w:rsidR="000611E8" w:rsidRPr="00F0221F" w:rsidRDefault="000611E8" w:rsidP="00B54BE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kk-KZ"/>
        </w:rPr>
      </w:pPr>
      <w:r w:rsidRPr="00F0221F">
        <w:rPr>
          <w:rFonts w:ascii="Times New Roman" w:hAnsi="Times New Roman"/>
          <w:b/>
          <w:sz w:val="28"/>
          <w:szCs w:val="28"/>
          <w:lang w:val="kk-KZ"/>
        </w:rPr>
        <w:t>ТЕСТ СПЕЦИФИКАЦИЯСЫ</w:t>
      </w:r>
    </w:p>
    <w:p w14:paraId="05DC5F6B" w14:textId="75563D74" w:rsidR="000611E8" w:rsidRPr="00F0221F" w:rsidRDefault="000611E8" w:rsidP="00B54BE3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kk-KZ"/>
        </w:rPr>
      </w:pPr>
      <w:r w:rsidRPr="00F0221F">
        <w:rPr>
          <w:rFonts w:ascii="Times New Roman" w:hAnsi="Times New Roman"/>
          <w:sz w:val="20"/>
          <w:szCs w:val="20"/>
          <w:lang w:val="kk-KZ"/>
        </w:rPr>
        <w:t>(20</w:t>
      </w:r>
      <w:r w:rsidR="002F498A" w:rsidRPr="00F0221F">
        <w:rPr>
          <w:rFonts w:ascii="Times New Roman" w:hAnsi="Times New Roman"/>
          <w:sz w:val="20"/>
          <w:szCs w:val="20"/>
          <w:lang w:val="kk-KZ"/>
        </w:rPr>
        <w:t>2</w:t>
      </w:r>
      <w:r w:rsidR="009C7F8F" w:rsidRPr="00F0221F">
        <w:rPr>
          <w:rFonts w:ascii="Times New Roman" w:hAnsi="Times New Roman"/>
          <w:sz w:val="20"/>
          <w:szCs w:val="20"/>
          <w:lang w:val="kk-KZ"/>
        </w:rPr>
        <w:t>4</w:t>
      </w:r>
      <w:r w:rsidRPr="00F0221F">
        <w:rPr>
          <w:rFonts w:ascii="Times New Roman" w:hAnsi="Times New Roman"/>
          <w:sz w:val="20"/>
          <w:szCs w:val="20"/>
          <w:lang w:val="kk-KZ"/>
        </w:rPr>
        <w:t xml:space="preserve"> жылдан бастап қолдану үшін бекітілген)</w:t>
      </w:r>
    </w:p>
    <w:p w14:paraId="7245348E" w14:textId="77777777" w:rsidR="00493D0A" w:rsidRPr="00F0221F" w:rsidRDefault="00493D0A" w:rsidP="00B54BE3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kk-KZ"/>
        </w:rPr>
      </w:pPr>
    </w:p>
    <w:p w14:paraId="63FE1DA0" w14:textId="77777777" w:rsidR="000611E8" w:rsidRPr="00F0221F" w:rsidRDefault="000611E8" w:rsidP="00B54BE3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kk-KZ"/>
        </w:rPr>
      </w:pPr>
      <w:r w:rsidRPr="00F0221F">
        <w:rPr>
          <w:rFonts w:ascii="Times New Roman" w:hAnsi="Times New Roman"/>
          <w:b/>
          <w:bCs/>
          <w:sz w:val="28"/>
          <w:szCs w:val="28"/>
          <w:lang w:val="kk-KZ"/>
        </w:rPr>
        <w:t xml:space="preserve">1. Мақсаты: </w:t>
      </w:r>
      <w:r w:rsidRPr="00F0221F">
        <w:rPr>
          <w:rFonts w:ascii="Times New Roman" w:hAnsi="Times New Roman"/>
          <w:sz w:val="28"/>
          <w:szCs w:val="28"/>
          <w:lang w:val="kk-KZ"/>
        </w:rPr>
        <w:t>Қазақстан Республикасы жоғары оқу орнынан кейінгі білім беру ұйымдарында оқуды жалғастыра алу</w:t>
      </w:r>
      <w:r w:rsidR="008320FA" w:rsidRPr="00F0221F">
        <w:rPr>
          <w:rFonts w:ascii="Times New Roman" w:hAnsi="Times New Roman"/>
          <w:bCs/>
          <w:sz w:val="28"/>
          <w:szCs w:val="28"/>
          <w:lang w:val="kk-KZ"/>
        </w:rPr>
        <w:t xml:space="preserve"> қабілетін анықтау.</w:t>
      </w:r>
    </w:p>
    <w:p w14:paraId="208366B0" w14:textId="77777777" w:rsidR="006D1537" w:rsidRPr="00F0221F" w:rsidRDefault="006D1537" w:rsidP="00B54BE3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kk-KZ"/>
        </w:rPr>
      </w:pPr>
    </w:p>
    <w:p w14:paraId="26C36EA6" w14:textId="366A2111" w:rsidR="000611E8" w:rsidRPr="00F0221F" w:rsidRDefault="000611E8" w:rsidP="00B54BE3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 w:eastAsia="ko-KR"/>
        </w:rPr>
      </w:pPr>
      <w:r w:rsidRPr="00F0221F">
        <w:rPr>
          <w:rFonts w:ascii="Times New Roman" w:hAnsi="Times New Roman"/>
          <w:b/>
          <w:bCs/>
          <w:sz w:val="28"/>
          <w:szCs w:val="28"/>
          <w:lang w:val="kk-KZ"/>
        </w:rPr>
        <w:t>2. Міндеті:</w:t>
      </w:r>
      <w:r w:rsidRPr="00F0221F">
        <w:rPr>
          <w:rFonts w:ascii="Times New Roman" w:hAnsi="Times New Roman"/>
          <w:bCs/>
          <w:sz w:val="28"/>
          <w:szCs w:val="28"/>
          <w:lang w:val="kk-KZ"/>
        </w:rPr>
        <w:t xml:space="preserve"> Келесі б</w:t>
      </w:r>
      <w:r w:rsidRPr="00F0221F">
        <w:rPr>
          <w:rFonts w:ascii="Times New Roman" w:hAnsi="Times New Roman"/>
          <w:sz w:val="28"/>
          <w:szCs w:val="28"/>
          <w:lang w:val="kk-KZ" w:eastAsia="ko-KR"/>
        </w:rPr>
        <w:t>ілім беру бағдарламалары тобы</w:t>
      </w:r>
      <w:r w:rsidRPr="00F0221F">
        <w:rPr>
          <w:rFonts w:ascii="Times New Roman" w:hAnsi="Times New Roman"/>
          <w:bCs/>
          <w:sz w:val="28"/>
          <w:szCs w:val="28"/>
          <w:lang w:val="kk-KZ"/>
        </w:rPr>
        <w:t xml:space="preserve"> үшін түсушінің білім деңгейін анықтау</w:t>
      </w:r>
      <w:r w:rsidRPr="00F0221F">
        <w:rPr>
          <w:rFonts w:ascii="Times New Roman" w:hAnsi="Times New Roman"/>
          <w:sz w:val="28"/>
          <w:szCs w:val="28"/>
          <w:lang w:val="kk-KZ" w:eastAsia="ko-KR"/>
        </w:rPr>
        <w:t>:</w:t>
      </w:r>
    </w:p>
    <w:p w14:paraId="3278A2E2" w14:textId="77777777" w:rsidR="004C20BE" w:rsidRPr="00F0221F" w:rsidRDefault="009B36C8" w:rsidP="00B54BE3">
      <w:pPr>
        <w:pStyle w:val="a4"/>
        <w:tabs>
          <w:tab w:val="left" w:pos="284"/>
        </w:tabs>
        <w:spacing w:after="0" w:line="240" w:lineRule="auto"/>
        <w:ind w:left="0"/>
        <w:jc w:val="both"/>
        <w:rPr>
          <w:rFonts w:ascii="Times New Roman" w:eastAsia="Times New Roman" w:hAnsi="Times New Roman"/>
          <w:bCs/>
          <w:sz w:val="20"/>
          <w:szCs w:val="20"/>
          <w:lang w:val="kk-KZ" w:eastAsia="ru-RU"/>
        </w:rPr>
      </w:pPr>
      <w:r w:rsidRPr="00F0221F">
        <w:rPr>
          <w:rFonts w:ascii="Times New Roman" w:hAnsi="Times New Roman"/>
          <w:b/>
          <w:bCs/>
          <w:sz w:val="28"/>
          <w:szCs w:val="28"/>
          <w:lang w:val="kk-KZ"/>
        </w:rPr>
        <w:t>М06</w:t>
      </w:r>
      <w:r w:rsidR="00A10014" w:rsidRPr="00F0221F">
        <w:rPr>
          <w:rFonts w:ascii="Times New Roman" w:hAnsi="Times New Roman"/>
          <w:b/>
          <w:bCs/>
          <w:sz w:val="28"/>
          <w:szCs w:val="28"/>
          <w:lang w:val="kk-KZ"/>
        </w:rPr>
        <w:t>5</w:t>
      </w:r>
      <w:r w:rsidR="004C20BE" w:rsidRPr="00F0221F">
        <w:rPr>
          <w:rFonts w:ascii="Times New Roman" w:hAnsi="Times New Roman"/>
          <w:b/>
          <w:bCs/>
          <w:sz w:val="28"/>
          <w:szCs w:val="28"/>
          <w:lang w:val="kk-KZ"/>
        </w:rPr>
        <w:t xml:space="preserve"> - Аймақтану</w:t>
      </w:r>
      <w:r w:rsidR="004C20BE" w:rsidRPr="00F0221F">
        <w:rPr>
          <w:rFonts w:ascii="Times New Roman" w:eastAsia="Times New Roman" w:hAnsi="Times New Roman"/>
          <w:bCs/>
          <w:sz w:val="20"/>
          <w:szCs w:val="20"/>
          <w:lang w:val="kk-KZ" w:eastAsia="ru-RU"/>
        </w:rPr>
        <w:t xml:space="preserve"> </w:t>
      </w:r>
    </w:p>
    <w:p w14:paraId="590D8401" w14:textId="77777777" w:rsidR="008320FA" w:rsidRPr="00F0221F" w:rsidRDefault="008320FA" w:rsidP="00B54BE3">
      <w:pPr>
        <w:pStyle w:val="a4"/>
        <w:tabs>
          <w:tab w:val="left" w:pos="284"/>
        </w:tabs>
        <w:spacing w:after="0" w:line="240" w:lineRule="auto"/>
        <w:ind w:left="0"/>
        <w:jc w:val="both"/>
        <w:rPr>
          <w:rFonts w:ascii="Times New Roman" w:eastAsia="Times New Roman" w:hAnsi="Times New Roman"/>
          <w:bCs/>
          <w:sz w:val="20"/>
          <w:szCs w:val="20"/>
          <w:lang w:val="kk-KZ" w:eastAsia="ru-RU"/>
        </w:rPr>
      </w:pPr>
    </w:p>
    <w:p w14:paraId="768DF446" w14:textId="77777777" w:rsidR="000611E8" w:rsidRPr="00F0221F" w:rsidRDefault="000611E8" w:rsidP="00B54BE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F0221F">
        <w:rPr>
          <w:rFonts w:ascii="Times New Roman" w:hAnsi="Times New Roman"/>
          <w:b/>
          <w:bCs/>
          <w:sz w:val="28"/>
          <w:szCs w:val="28"/>
          <w:lang w:val="kk-KZ" w:eastAsia="ko-KR"/>
        </w:rPr>
        <w:t>3. Тест мазмұны</w:t>
      </w:r>
      <w:r w:rsidR="00C17E27" w:rsidRPr="00F0221F">
        <w:rPr>
          <w:rFonts w:ascii="Times New Roman" w:hAnsi="Times New Roman"/>
          <w:b/>
          <w:bCs/>
          <w:sz w:val="28"/>
          <w:szCs w:val="28"/>
          <w:lang w:val="kk-KZ"/>
        </w:rPr>
        <w:t xml:space="preserve"> </w:t>
      </w:r>
      <w:r w:rsidRPr="00F0221F">
        <w:rPr>
          <w:rFonts w:ascii="Times New Roman" w:eastAsia="Times New Roman" w:hAnsi="Times New Roman"/>
          <w:sz w:val="28"/>
          <w:szCs w:val="28"/>
          <w:lang w:val="kk-KZ" w:eastAsia="ru-RU"/>
        </w:rPr>
        <w:t>«</w:t>
      </w:r>
      <w:r w:rsidRPr="00F0221F">
        <w:rPr>
          <w:rFonts w:ascii="Times New Roman" w:hAnsi="Times New Roman"/>
          <w:color w:val="000000"/>
          <w:sz w:val="28"/>
          <w:szCs w:val="28"/>
          <w:lang w:val="kk-KZ"/>
        </w:rPr>
        <w:t>Халықаралық қатынастар жүйесіндегі аймақтардың қазіргі мәселелері</w:t>
      </w:r>
      <w:r w:rsidR="00C17E27" w:rsidRPr="00F0221F">
        <w:rPr>
          <w:rFonts w:ascii="Times New Roman" w:eastAsia="Times New Roman" w:hAnsi="Times New Roman"/>
          <w:sz w:val="28"/>
          <w:szCs w:val="28"/>
          <w:lang w:val="kk-KZ" w:eastAsia="ru-RU"/>
        </w:rPr>
        <w:t>» пәні бойынша тақырыптарды қамтиды. Тапсырмалар қазақ тілінде берілген.</w:t>
      </w:r>
    </w:p>
    <w:p w14:paraId="3EE1206F" w14:textId="77777777" w:rsidR="00C17E27" w:rsidRPr="00F0221F" w:rsidRDefault="00C17E27" w:rsidP="00B54BE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983"/>
        <w:gridCol w:w="1392"/>
        <w:gridCol w:w="1418"/>
      </w:tblGrid>
      <w:tr w:rsidR="000611E8" w:rsidRPr="00F0221F" w14:paraId="66D3B8D8" w14:textId="77777777" w:rsidTr="00F559BE">
        <w:trPr>
          <w:trHeight w:val="20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617AB" w14:textId="77777777" w:rsidR="000611E8" w:rsidRPr="00F0221F" w:rsidRDefault="000611E8" w:rsidP="00B54B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0221F">
              <w:rPr>
                <w:rFonts w:ascii="Times New Roman" w:hAnsi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6D0B0" w14:textId="77777777" w:rsidR="000611E8" w:rsidRPr="00F0221F" w:rsidRDefault="000611E8" w:rsidP="00B54BE3">
            <w:pPr>
              <w:spacing w:after="0" w:line="240" w:lineRule="auto"/>
              <w:ind w:hanging="175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0F0221F">
              <w:rPr>
                <w:rFonts w:ascii="Times New Roman" w:hAnsi="Times New Roman"/>
                <w:b/>
                <w:bCs/>
                <w:sz w:val="28"/>
                <w:szCs w:val="28"/>
              </w:rPr>
              <w:t>Тақырыптың</w:t>
            </w:r>
            <w:proofErr w:type="spellEnd"/>
            <w:r w:rsidRPr="00F0221F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0221F">
              <w:rPr>
                <w:rFonts w:ascii="Times New Roman" w:hAnsi="Times New Roman"/>
                <w:b/>
                <w:bCs/>
                <w:sz w:val="28"/>
                <w:szCs w:val="28"/>
              </w:rPr>
              <w:t>мазмұны</w:t>
            </w:r>
            <w:proofErr w:type="spellEnd"/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0DA68" w14:textId="77777777" w:rsidR="000611E8" w:rsidRPr="00F0221F" w:rsidRDefault="000611E8" w:rsidP="00B54B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F0221F">
              <w:rPr>
                <w:rFonts w:ascii="Times New Roman" w:hAnsi="Times New Roman"/>
                <w:b/>
                <w:sz w:val="28"/>
                <w:szCs w:val="28"/>
              </w:rPr>
              <w:t>Қиындық</w:t>
            </w:r>
            <w:proofErr w:type="spellEnd"/>
            <w:r w:rsidRPr="00F0221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0221F">
              <w:rPr>
                <w:rFonts w:ascii="Times New Roman" w:hAnsi="Times New Roman"/>
                <w:b/>
                <w:sz w:val="28"/>
                <w:szCs w:val="28"/>
              </w:rPr>
              <w:t>деңгейі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7CC41" w14:textId="77777777" w:rsidR="000611E8" w:rsidRPr="00F0221F" w:rsidRDefault="000611E8" w:rsidP="00B54B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F0221F">
              <w:rPr>
                <w:rFonts w:ascii="Times New Roman" w:hAnsi="Times New Roman"/>
                <w:b/>
                <w:bCs/>
                <w:sz w:val="28"/>
                <w:szCs w:val="28"/>
              </w:rPr>
              <w:t>Тапсырмалар</w:t>
            </w:r>
            <w:proofErr w:type="spellEnd"/>
            <w:r w:rsidRPr="00F0221F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саны</w:t>
            </w:r>
          </w:p>
        </w:tc>
      </w:tr>
      <w:tr w:rsidR="00384B39" w:rsidRPr="00F0221F" w14:paraId="48F93575" w14:textId="77777777" w:rsidTr="001073B5">
        <w:trPr>
          <w:trHeight w:val="20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1DCBE" w14:textId="5E3C7D33" w:rsidR="00384B39" w:rsidRPr="00F0221F" w:rsidRDefault="00384B39" w:rsidP="00B54B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F0221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E4D79" w14:textId="44268534" w:rsidR="00384B39" w:rsidRPr="00F0221F" w:rsidRDefault="005850FE" w:rsidP="005850FE">
            <w:pPr>
              <w:spacing w:after="0" w:line="240" w:lineRule="auto"/>
              <w:ind w:hanging="175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0221F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Халықаралық қатынастардағы қауіпсіздік және тұрақтылық мәселелері 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EFCBD" w14:textId="427EDE4F" w:rsidR="00384B39" w:rsidRPr="00F0221F" w:rsidRDefault="00384B39" w:rsidP="00B54B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0221F">
              <w:rPr>
                <w:rFonts w:ascii="Times New Roman" w:hAnsi="Times New Roman"/>
                <w:sz w:val="28"/>
                <w:szCs w:val="28"/>
                <w:lang w:val="en-US"/>
              </w:rPr>
              <w:t>A</w:t>
            </w:r>
            <w:r w:rsidRPr="00F0221F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2BA12" w14:textId="182361C8" w:rsidR="00384B39" w:rsidRPr="00F0221F" w:rsidRDefault="00384B39" w:rsidP="00B54B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0221F">
              <w:rPr>
                <w:rFonts w:ascii="Times New Roman" w:hAnsi="Times New Roman"/>
                <w:sz w:val="28"/>
                <w:szCs w:val="28"/>
                <w:lang w:val="kk-KZ"/>
              </w:rPr>
              <w:t>3</w:t>
            </w:r>
          </w:p>
        </w:tc>
      </w:tr>
      <w:tr w:rsidR="00384B39" w:rsidRPr="00F0221F" w14:paraId="71FFFA66" w14:textId="77777777" w:rsidTr="001073B5">
        <w:trPr>
          <w:trHeight w:val="20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D03CB" w14:textId="519C093C" w:rsidR="00384B39" w:rsidRPr="00F0221F" w:rsidRDefault="00384B39" w:rsidP="00B54B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F0221F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73327" w14:textId="6D893797" w:rsidR="00384B39" w:rsidRPr="00F0221F" w:rsidRDefault="005850FE" w:rsidP="00B54BE3">
            <w:pPr>
              <w:spacing w:after="0" w:line="240" w:lineRule="auto"/>
              <w:ind w:hanging="175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0221F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Халықаралық қатынастардың тұжырымдалуы.  </w:t>
            </w:r>
            <w:r w:rsidRPr="00F0221F">
              <w:rPr>
                <w:rFonts w:ascii="Times New Roman" w:hAnsi="Times New Roman"/>
                <w:sz w:val="28"/>
                <w:szCs w:val="28"/>
                <w:lang w:val="kk-KZ" w:eastAsia="zh-HK"/>
              </w:rPr>
              <w:t>Жаңа әлемдік саясаттың детерминанттары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21FAF" w14:textId="206AEA68" w:rsidR="00384B39" w:rsidRPr="00F0221F" w:rsidRDefault="00384B39" w:rsidP="00B54B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0221F">
              <w:rPr>
                <w:rFonts w:ascii="Times New Roman" w:hAnsi="Times New Roman"/>
                <w:sz w:val="28"/>
                <w:szCs w:val="28"/>
                <w:lang w:val="en-US"/>
              </w:rPr>
              <w:t>A</w:t>
            </w:r>
            <w:r w:rsidRPr="00F0221F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63F1C" w14:textId="40AF6CD3" w:rsidR="00384B39" w:rsidRPr="00F0221F" w:rsidRDefault="00384B39" w:rsidP="00B54B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0221F">
              <w:rPr>
                <w:rFonts w:ascii="Times New Roman" w:hAnsi="Times New Roman"/>
                <w:sz w:val="28"/>
                <w:szCs w:val="28"/>
                <w:lang w:val="kk-KZ"/>
              </w:rPr>
              <w:t>3</w:t>
            </w:r>
          </w:p>
        </w:tc>
      </w:tr>
      <w:tr w:rsidR="00B54BE3" w:rsidRPr="00F0221F" w14:paraId="50BD18A9" w14:textId="77777777" w:rsidTr="00384B39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73180" w14:textId="6A1B185D" w:rsidR="00B54BE3" w:rsidRPr="00F0221F" w:rsidRDefault="00B54BE3" w:rsidP="00B54B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221F"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2DF15" w14:textId="4CEE7260" w:rsidR="00B54BE3" w:rsidRPr="00F0221F" w:rsidRDefault="005850FE" w:rsidP="00B54BE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  <w:sz w:val="28"/>
                <w:szCs w:val="28"/>
                <w:lang w:val="kk-KZ"/>
              </w:rPr>
            </w:pPr>
            <w:r w:rsidRPr="00F0221F">
              <w:rPr>
                <w:rFonts w:ascii="Times New Roman" w:hAnsi="Times New Roman"/>
                <w:sz w:val="28"/>
                <w:szCs w:val="28"/>
                <w:lang w:val="kk-KZ"/>
              </w:rPr>
              <w:t>Халықаралық қауіпсіздіктің дәстүрлі емес қатерлері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4EB78" w14:textId="55E7C443" w:rsidR="00B54BE3" w:rsidRPr="00F0221F" w:rsidRDefault="00B54BE3" w:rsidP="00B54BE3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0221F">
              <w:rPr>
                <w:rFonts w:ascii="Times New Roman" w:hAnsi="Times New Roman"/>
                <w:sz w:val="28"/>
                <w:szCs w:val="28"/>
                <w:lang w:val="en-US"/>
              </w:rPr>
              <w:t>B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A0EF8" w14:textId="37612F08" w:rsidR="00B54BE3" w:rsidRPr="00F0221F" w:rsidRDefault="00B54BE3" w:rsidP="00B54BE3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0221F">
              <w:rPr>
                <w:rFonts w:ascii="Times New Roman" w:hAnsi="Times New Roman"/>
                <w:sz w:val="28"/>
                <w:szCs w:val="28"/>
                <w:lang w:val="kk-KZ"/>
              </w:rPr>
              <w:t>4</w:t>
            </w:r>
          </w:p>
        </w:tc>
      </w:tr>
      <w:tr w:rsidR="00B54BE3" w:rsidRPr="00F0221F" w14:paraId="31E88E12" w14:textId="77777777" w:rsidTr="00384B39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FD3E1" w14:textId="0DC57698" w:rsidR="00B54BE3" w:rsidRPr="00F0221F" w:rsidRDefault="00B54BE3" w:rsidP="00B54B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0221F"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05308" w14:textId="72A6B88B" w:rsidR="00B54BE3" w:rsidRPr="00F0221F" w:rsidRDefault="005850FE" w:rsidP="005850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0221F">
              <w:rPr>
                <w:rFonts w:ascii="Times New Roman" w:hAnsi="Times New Roman"/>
                <w:sz w:val="28"/>
                <w:szCs w:val="28"/>
                <w:lang w:val="kk-KZ"/>
              </w:rPr>
              <w:t>Әлемдік орталықтар және әлемдік саясаттағы жетекші елдер. Әлемдік және аймақтық интеграция мәселелері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E09CA" w14:textId="6C9156A8" w:rsidR="00B54BE3" w:rsidRPr="00F0221F" w:rsidRDefault="00B54BE3" w:rsidP="00B54BE3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0221F">
              <w:rPr>
                <w:rFonts w:ascii="Times New Roman" w:hAnsi="Times New Roman"/>
                <w:sz w:val="28"/>
                <w:szCs w:val="28"/>
                <w:lang w:val="en-US"/>
              </w:rPr>
              <w:t>B</w:t>
            </w:r>
            <w:r w:rsidRPr="00F0221F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A407B" w14:textId="1EB65129" w:rsidR="00B54BE3" w:rsidRPr="00F0221F" w:rsidRDefault="00B54BE3" w:rsidP="00B54BE3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0221F">
              <w:rPr>
                <w:rFonts w:ascii="Times New Roman" w:hAnsi="Times New Roman"/>
                <w:sz w:val="28"/>
                <w:szCs w:val="28"/>
                <w:lang w:val="kk-KZ"/>
              </w:rPr>
              <w:t>4</w:t>
            </w:r>
          </w:p>
        </w:tc>
      </w:tr>
      <w:tr w:rsidR="00B54BE3" w:rsidRPr="00F0221F" w14:paraId="3C3578DA" w14:textId="77777777" w:rsidTr="00384B39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5845D" w14:textId="01133233" w:rsidR="00B54BE3" w:rsidRPr="00F0221F" w:rsidRDefault="00B54BE3" w:rsidP="00B54B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0221F"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382CF" w14:textId="08AC02F0" w:rsidR="00B54BE3" w:rsidRPr="00F0221F" w:rsidRDefault="00B54BE3" w:rsidP="00B54B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0221F">
              <w:rPr>
                <w:rFonts w:ascii="Times New Roman" w:hAnsi="Times New Roman"/>
                <w:sz w:val="28"/>
                <w:szCs w:val="28"/>
                <w:lang w:val="kk-KZ"/>
              </w:rPr>
              <w:t>Жаһанданған әлемдегі дамушы елдер мәселелері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DFA51" w14:textId="0E975D37" w:rsidR="00B54BE3" w:rsidRPr="00F0221F" w:rsidRDefault="00B54BE3" w:rsidP="00B54BE3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0221F"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8F254" w14:textId="5FDFB8A8" w:rsidR="00B54BE3" w:rsidRPr="00F0221F" w:rsidRDefault="00B54BE3" w:rsidP="00B54BE3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0221F">
              <w:rPr>
                <w:rFonts w:ascii="Times New Roman" w:hAnsi="Times New Roman"/>
                <w:sz w:val="28"/>
                <w:szCs w:val="28"/>
                <w:lang w:val="kk-KZ"/>
              </w:rPr>
              <w:t>3</w:t>
            </w:r>
          </w:p>
        </w:tc>
      </w:tr>
      <w:tr w:rsidR="00B54BE3" w:rsidRPr="00F0221F" w14:paraId="247C1BE2" w14:textId="77777777" w:rsidTr="00F559BE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37BD2" w14:textId="77777777" w:rsidR="00B54BE3" w:rsidRPr="00F0221F" w:rsidRDefault="00B54BE3" w:rsidP="00B54B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0221F">
              <w:rPr>
                <w:rFonts w:ascii="Times New Roman" w:hAnsi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2021A" w14:textId="77777777" w:rsidR="00B54BE3" w:rsidRPr="00F0221F" w:rsidRDefault="00B54BE3" w:rsidP="00B54B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0221F">
              <w:rPr>
                <w:rFonts w:ascii="Times New Roman" w:hAnsi="Times New Roman"/>
                <w:sz w:val="28"/>
                <w:szCs w:val="28"/>
                <w:lang w:val="kk-KZ"/>
              </w:rPr>
              <w:t>Кеңестік кезеңнен кейінгі кеңістіктегі халықаралық қатынастар. Орталық Азия халықаралық қатынастардың  дара дербес субаймақтық жүйесі ретінде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77EFB" w14:textId="77777777" w:rsidR="00B54BE3" w:rsidRPr="00F0221F" w:rsidRDefault="00B54BE3" w:rsidP="00B54BE3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0221F"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F2D5D" w14:textId="77777777" w:rsidR="00B54BE3" w:rsidRPr="00F0221F" w:rsidRDefault="00B54BE3" w:rsidP="00B54BE3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0221F">
              <w:rPr>
                <w:rFonts w:ascii="Times New Roman" w:hAnsi="Times New Roman"/>
                <w:sz w:val="28"/>
                <w:szCs w:val="28"/>
                <w:lang w:val="kk-KZ"/>
              </w:rPr>
              <w:t>3</w:t>
            </w:r>
          </w:p>
        </w:tc>
      </w:tr>
      <w:tr w:rsidR="00B54BE3" w:rsidRPr="00F0221F" w14:paraId="68B2B679" w14:textId="77777777" w:rsidTr="00F559BE">
        <w:trPr>
          <w:trHeight w:val="20"/>
        </w:trPr>
        <w:tc>
          <w:tcPr>
            <w:tcW w:w="6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67170" w14:textId="77777777" w:rsidR="00B54BE3" w:rsidRPr="00F0221F" w:rsidRDefault="00B54BE3" w:rsidP="00B54B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 w:eastAsia="ko-KR"/>
              </w:rPr>
            </w:pPr>
            <w:r w:rsidRPr="00F0221F">
              <w:rPr>
                <w:rFonts w:ascii="Times New Roman" w:hAnsi="Times New Roman"/>
                <w:b/>
                <w:sz w:val="28"/>
                <w:szCs w:val="28"/>
                <w:lang w:val="kk-KZ" w:eastAsia="ko-KR"/>
              </w:rPr>
              <w:t>Тестiнiң бiр нұсқасындағы тапсырмалар саны</w:t>
            </w:r>
            <w:r w:rsidRPr="00F0221F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:</w:t>
            </w:r>
          </w:p>
        </w:tc>
        <w:tc>
          <w:tcPr>
            <w:tcW w:w="2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AA257" w14:textId="77777777" w:rsidR="00B54BE3" w:rsidRPr="00F0221F" w:rsidRDefault="00B54BE3" w:rsidP="00B54BE3">
            <w:pPr>
              <w:pStyle w:val="3"/>
              <w:spacing w:after="0"/>
              <w:ind w:left="0"/>
              <w:jc w:val="center"/>
              <w:rPr>
                <w:b/>
                <w:bCs/>
                <w:sz w:val="28"/>
                <w:szCs w:val="28"/>
              </w:rPr>
            </w:pPr>
            <w:r w:rsidRPr="00F0221F">
              <w:rPr>
                <w:b/>
                <w:bCs/>
                <w:sz w:val="28"/>
                <w:szCs w:val="28"/>
              </w:rPr>
              <w:t>20</w:t>
            </w:r>
          </w:p>
        </w:tc>
      </w:tr>
    </w:tbl>
    <w:p w14:paraId="6C8D83A8" w14:textId="77777777" w:rsidR="006D1537" w:rsidRPr="00F0221F" w:rsidRDefault="006D1537" w:rsidP="00B54BE3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2B0F3C1D" w14:textId="6C073BC9" w:rsidR="000611E8" w:rsidRPr="00F0221F" w:rsidRDefault="000611E8" w:rsidP="00B54BE3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F0221F">
        <w:rPr>
          <w:rFonts w:ascii="Times New Roman" w:hAnsi="Times New Roman"/>
          <w:b/>
          <w:bCs/>
          <w:sz w:val="28"/>
          <w:szCs w:val="28"/>
        </w:rPr>
        <w:t xml:space="preserve">4. </w:t>
      </w:r>
      <w:proofErr w:type="spellStart"/>
      <w:r w:rsidRPr="00F0221F">
        <w:rPr>
          <w:rFonts w:ascii="Times New Roman" w:hAnsi="Times New Roman"/>
          <w:b/>
          <w:bCs/>
          <w:sz w:val="28"/>
          <w:szCs w:val="28"/>
        </w:rPr>
        <w:t>Тапсырма</w:t>
      </w:r>
      <w:proofErr w:type="spellEnd"/>
      <w:r w:rsidRPr="00F0221F">
        <w:rPr>
          <w:rFonts w:ascii="Times New Roman" w:hAnsi="Times New Roman"/>
          <w:b/>
          <w:bCs/>
          <w:sz w:val="28"/>
          <w:szCs w:val="28"/>
          <w:lang w:val="kk-KZ"/>
        </w:rPr>
        <w:t xml:space="preserve"> </w:t>
      </w:r>
      <w:proofErr w:type="spellStart"/>
      <w:r w:rsidRPr="00F0221F">
        <w:rPr>
          <w:rFonts w:ascii="Times New Roman" w:hAnsi="Times New Roman"/>
          <w:b/>
          <w:bCs/>
          <w:sz w:val="28"/>
          <w:szCs w:val="28"/>
        </w:rPr>
        <w:t>мазмұнының</w:t>
      </w:r>
      <w:proofErr w:type="spellEnd"/>
      <w:r w:rsidRPr="00F0221F">
        <w:rPr>
          <w:rFonts w:ascii="Times New Roman" w:hAnsi="Times New Roman"/>
          <w:b/>
          <w:bCs/>
          <w:sz w:val="28"/>
          <w:szCs w:val="28"/>
          <w:lang w:val="kk-KZ"/>
        </w:rPr>
        <w:t xml:space="preserve"> </w:t>
      </w:r>
      <w:proofErr w:type="spellStart"/>
      <w:r w:rsidRPr="00F0221F">
        <w:rPr>
          <w:rFonts w:ascii="Times New Roman" w:hAnsi="Times New Roman"/>
          <w:b/>
          <w:bCs/>
          <w:sz w:val="28"/>
          <w:szCs w:val="28"/>
        </w:rPr>
        <w:t>сипаттамасы</w:t>
      </w:r>
      <w:proofErr w:type="spellEnd"/>
      <w:r w:rsidRPr="00F0221F">
        <w:rPr>
          <w:rFonts w:ascii="Times New Roman" w:hAnsi="Times New Roman"/>
          <w:b/>
          <w:bCs/>
          <w:sz w:val="28"/>
          <w:szCs w:val="28"/>
        </w:rPr>
        <w:t xml:space="preserve">: </w:t>
      </w:r>
    </w:p>
    <w:p w14:paraId="45FB2F37" w14:textId="3AE21C96" w:rsidR="00695479" w:rsidRPr="00F0221F" w:rsidRDefault="000611E8" w:rsidP="00F7455E">
      <w:pPr>
        <w:spacing w:after="0" w:line="240" w:lineRule="auto"/>
        <w:ind w:firstLine="340"/>
        <w:jc w:val="both"/>
        <w:rPr>
          <w:lang w:val="kk-KZ"/>
        </w:rPr>
      </w:pPr>
      <w:r w:rsidRPr="00F0221F">
        <w:rPr>
          <w:rFonts w:ascii="Times New Roman" w:hAnsi="Times New Roman"/>
          <w:sz w:val="28"/>
          <w:szCs w:val="28"/>
          <w:lang w:val="kk-KZ"/>
        </w:rPr>
        <w:t>Тест тапсырмаларының мазмұнында аймақтық</w:t>
      </w:r>
      <w:r w:rsidR="00695479" w:rsidRPr="00F0221F">
        <w:rPr>
          <w:rFonts w:ascii="Times New Roman" w:hAnsi="Times New Roman"/>
          <w:sz w:val="28"/>
          <w:szCs w:val="28"/>
          <w:lang w:val="kk-KZ"/>
        </w:rPr>
        <w:t xml:space="preserve"> және халықаралық қатынастардың негізгі тұжырымдары, аймақтық ішкі жүйелердің даму факторлары мен бағыттары, ұстанымдары, халықаралық қатынастардағы қауіпсіздік және тұрақтылық мәселелері, аймақтық қатынастардағы  әскери емес сипаттағы мәселелері</w:t>
      </w:r>
      <w:r w:rsidRPr="00F0221F">
        <w:rPr>
          <w:rFonts w:ascii="Times New Roman" w:hAnsi="Times New Roman"/>
          <w:sz w:val="28"/>
          <w:szCs w:val="28"/>
          <w:lang w:val="kk-KZ"/>
        </w:rPr>
        <w:t xml:space="preserve">, </w:t>
      </w:r>
      <w:r w:rsidR="00695479" w:rsidRPr="00F0221F">
        <w:rPr>
          <w:rFonts w:ascii="Times New Roman" w:hAnsi="Times New Roman"/>
          <w:sz w:val="28"/>
          <w:szCs w:val="28"/>
          <w:lang w:val="kk-KZ"/>
        </w:rPr>
        <w:t xml:space="preserve">жаһандану, </w:t>
      </w:r>
      <w:r w:rsidRPr="00F0221F">
        <w:rPr>
          <w:rFonts w:ascii="Times New Roman" w:hAnsi="Times New Roman"/>
          <w:sz w:val="28"/>
          <w:szCs w:val="28"/>
          <w:lang w:val="kk-KZ"/>
        </w:rPr>
        <w:t xml:space="preserve">интеграция және аймақтану мәселелері,   </w:t>
      </w:r>
      <w:r w:rsidRPr="00F0221F">
        <w:rPr>
          <w:rFonts w:ascii="Times New Roman" w:hAnsi="Times New Roman"/>
          <w:sz w:val="28"/>
          <w:szCs w:val="28"/>
          <w:lang w:val="kk-KZ" w:eastAsia="zh-HK"/>
        </w:rPr>
        <w:t xml:space="preserve">көші-қон үдерістері, </w:t>
      </w:r>
      <w:r w:rsidR="00695479" w:rsidRPr="00F0221F">
        <w:rPr>
          <w:rFonts w:ascii="Times New Roman" w:hAnsi="Times New Roman"/>
          <w:sz w:val="28"/>
          <w:szCs w:val="28"/>
          <w:lang w:val="kk-KZ" w:eastAsia="zh-HK"/>
        </w:rPr>
        <w:t>дамыған және дамушы елдер өзара қатынастары мәселелері</w:t>
      </w:r>
      <w:r w:rsidRPr="00F0221F">
        <w:rPr>
          <w:rFonts w:ascii="Times New Roman" w:hAnsi="Times New Roman"/>
          <w:sz w:val="28"/>
          <w:szCs w:val="28"/>
          <w:lang w:val="kk-KZ" w:eastAsia="zh-HK"/>
        </w:rPr>
        <w:t xml:space="preserve">, </w:t>
      </w:r>
      <w:r w:rsidR="00F7455E" w:rsidRPr="00F0221F">
        <w:rPr>
          <w:rFonts w:ascii="Times New Roman" w:hAnsi="Times New Roman"/>
          <w:sz w:val="28"/>
          <w:szCs w:val="28"/>
          <w:lang w:val="kk-KZ"/>
        </w:rPr>
        <w:t xml:space="preserve">кеңестік кезеңнен кейінгі кеңістіктегі </w:t>
      </w:r>
      <w:r w:rsidRPr="00F0221F">
        <w:rPr>
          <w:rFonts w:ascii="Times New Roman" w:hAnsi="Times New Roman"/>
          <w:sz w:val="28"/>
          <w:szCs w:val="28"/>
          <w:lang w:val="kk-KZ" w:eastAsia="zh-HK"/>
        </w:rPr>
        <w:t xml:space="preserve">халықаралық </w:t>
      </w:r>
      <w:r w:rsidRPr="00F0221F">
        <w:rPr>
          <w:rFonts w:ascii="Times New Roman" w:hAnsi="Times New Roman"/>
          <w:sz w:val="28"/>
          <w:szCs w:val="28"/>
          <w:lang w:val="kk-KZ" w:eastAsia="zh-HK"/>
        </w:rPr>
        <w:lastRenderedPageBreak/>
        <w:t xml:space="preserve">қатынастардың және Орталық Азиядағы қауіпсіздік пен интеграцияның қазіргі жағдайы </w:t>
      </w:r>
      <w:r w:rsidRPr="00F0221F">
        <w:rPr>
          <w:rFonts w:ascii="Times New Roman" w:hAnsi="Times New Roman"/>
          <w:sz w:val="28"/>
          <w:szCs w:val="28"/>
          <w:lang w:val="kk-KZ"/>
        </w:rPr>
        <w:t>қарастырылады.</w:t>
      </w:r>
      <w:r w:rsidR="00F7455E" w:rsidRPr="00F0221F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14:paraId="12B7801C" w14:textId="0012AFF3" w:rsidR="00695479" w:rsidRPr="00F0221F" w:rsidRDefault="00695479" w:rsidP="00F7455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14:paraId="4FE8DBF8" w14:textId="5824B16D" w:rsidR="008320FA" w:rsidRPr="00F0221F" w:rsidRDefault="008320FA" w:rsidP="00695479">
      <w:pPr>
        <w:spacing w:after="0" w:line="240" w:lineRule="auto"/>
        <w:ind w:firstLine="340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F0221F">
        <w:rPr>
          <w:rFonts w:ascii="Times New Roman" w:hAnsi="Times New Roman"/>
          <w:b/>
          <w:sz w:val="28"/>
          <w:szCs w:val="28"/>
          <w:lang w:val="kk-KZ"/>
        </w:rPr>
        <w:t>Тапсырманың орташа орындалу уақыты.</w:t>
      </w:r>
    </w:p>
    <w:p w14:paraId="334B9974" w14:textId="77777777" w:rsidR="008320FA" w:rsidRPr="00F0221F" w:rsidRDefault="008320FA" w:rsidP="00B54BE3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kk-KZ"/>
        </w:rPr>
      </w:pPr>
      <w:r w:rsidRPr="00F0221F">
        <w:rPr>
          <w:rFonts w:ascii="Times New Roman" w:hAnsi="Times New Roman"/>
          <w:sz w:val="28"/>
          <w:szCs w:val="28"/>
          <w:lang w:val="kk-KZ"/>
        </w:rPr>
        <w:t>Бір тапсырманың орындалу уақыты – 2,5 минут.</w:t>
      </w:r>
    </w:p>
    <w:p w14:paraId="764AD83F" w14:textId="77777777" w:rsidR="008320FA" w:rsidRPr="00F0221F" w:rsidRDefault="008320FA" w:rsidP="00B54BE3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kk-KZ"/>
        </w:rPr>
      </w:pPr>
      <w:r w:rsidRPr="00F0221F">
        <w:rPr>
          <w:rFonts w:ascii="Times New Roman" w:hAnsi="Times New Roman"/>
          <w:sz w:val="28"/>
          <w:szCs w:val="28"/>
          <w:lang w:val="kk-KZ"/>
        </w:rPr>
        <w:t>Тест орындалуының жалпы уақыты – 50 минут.</w:t>
      </w:r>
    </w:p>
    <w:p w14:paraId="3056D250" w14:textId="77777777" w:rsidR="008320FA" w:rsidRPr="00F0221F" w:rsidRDefault="008320FA" w:rsidP="00B54BE3">
      <w:pPr>
        <w:pStyle w:val="a4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F0221F">
        <w:rPr>
          <w:rFonts w:ascii="Times New Roman" w:hAnsi="Times New Roman"/>
          <w:b/>
          <w:sz w:val="28"/>
          <w:szCs w:val="28"/>
          <w:lang w:val="kk-KZ"/>
        </w:rPr>
        <w:t>Тестінің бір нұсқасындағы тапсырмалар саны.</w:t>
      </w:r>
    </w:p>
    <w:p w14:paraId="0DCF106C" w14:textId="77777777" w:rsidR="008320FA" w:rsidRPr="00F0221F" w:rsidRDefault="008320FA" w:rsidP="00B54BE3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kk-KZ"/>
        </w:rPr>
      </w:pPr>
      <w:r w:rsidRPr="00F0221F">
        <w:rPr>
          <w:rFonts w:ascii="Times New Roman" w:hAnsi="Times New Roman"/>
          <w:sz w:val="28"/>
          <w:szCs w:val="28"/>
          <w:lang w:val="kk-KZ"/>
        </w:rPr>
        <w:t>Тестінің бір нұсқасында – 20 тапсырма.</w:t>
      </w:r>
    </w:p>
    <w:p w14:paraId="5BB5AC0A" w14:textId="77777777" w:rsidR="008320FA" w:rsidRPr="00F0221F" w:rsidRDefault="008320FA" w:rsidP="00B54BE3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kk-KZ"/>
        </w:rPr>
      </w:pPr>
      <w:r w:rsidRPr="00F0221F">
        <w:rPr>
          <w:rFonts w:ascii="Times New Roman" w:hAnsi="Times New Roman"/>
          <w:sz w:val="28"/>
          <w:szCs w:val="28"/>
          <w:lang w:val="kk-KZ"/>
        </w:rPr>
        <w:t>Қиындық деңгейі бойынша тест тапсырмаларының бөлінуі:</w:t>
      </w:r>
    </w:p>
    <w:p w14:paraId="6395ED4C" w14:textId="77777777" w:rsidR="008320FA" w:rsidRPr="00F0221F" w:rsidRDefault="008320FA" w:rsidP="00C43607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F0221F">
        <w:rPr>
          <w:rFonts w:ascii="Times New Roman" w:hAnsi="Times New Roman"/>
          <w:sz w:val="28"/>
          <w:szCs w:val="28"/>
          <w:lang w:val="kk-KZ"/>
        </w:rPr>
        <w:t>жеңіл (А) – 6 тапсырма (30%);</w:t>
      </w:r>
    </w:p>
    <w:p w14:paraId="09BD6B82" w14:textId="77777777" w:rsidR="008320FA" w:rsidRPr="00F0221F" w:rsidRDefault="008320FA" w:rsidP="00C43607">
      <w:pPr>
        <w:pStyle w:val="a4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F0221F">
        <w:rPr>
          <w:rFonts w:ascii="Times New Roman" w:hAnsi="Times New Roman"/>
          <w:sz w:val="28"/>
          <w:szCs w:val="28"/>
          <w:lang w:val="kk-KZ"/>
        </w:rPr>
        <w:t>орташа (В) – 8 тапсырма (40%);</w:t>
      </w:r>
    </w:p>
    <w:p w14:paraId="42D2071C" w14:textId="77777777" w:rsidR="008320FA" w:rsidRPr="00F0221F" w:rsidRDefault="008320FA" w:rsidP="00C43607">
      <w:pPr>
        <w:pStyle w:val="a4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F0221F">
        <w:rPr>
          <w:rFonts w:ascii="Times New Roman" w:hAnsi="Times New Roman"/>
          <w:sz w:val="28"/>
          <w:szCs w:val="28"/>
          <w:lang w:val="kk-KZ"/>
        </w:rPr>
        <w:t>қиын (С) – 6 тапсырма (30%).</w:t>
      </w:r>
    </w:p>
    <w:p w14:paraId="0E678F72" w14:textId="77777777" w:rsidR="008320FA" w:rsidRPr="00F0221F" w:rsidRDefault="008320FA" w:rsidP="00B54BE3">
      <w:pPr>
        <w:pStyle w:val="a4"/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/>
          <w:b/>
          <w:sz w:val="28"/>
          <w:szCs w:val="28"/>
          <w:lang w:val="kk-KZ"/>
        </w:rPr>
      </w:pPr>
      <w:r w:rsidRPr="00F0221F">
        <w:rPr>
          <w:rFonts w:ascii="Times New Roman" w:hAnsi="Times New Roman"/>
          <w:b/>
          <w:sz w:val="28"/>
          <w:szCs w:val="28"/>
          <w:lang w:val="kk-KZ"/>
        </w:rPr>
        <w:t>Тапсырманың формасы.</w:t>
      </w:r>
    </w:p>
    <w:p w14:paraId="35F6CCD3" w14:textId="77777777" w:rsidR="008320FA" w:rsidRPr="00F0221F" w:rsidRDefault="008320FA" w:rsidP="00B54BE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F0221F">
        <w:rPr>
          <w:rFonts w:ascii="Times New Roman" w:hAnsi="Times New Roman"/>
          <w:sz w:val="28"/>
          <w:szCs w:val="28"/>
          <w:lang w:val="kk-KZ"/>
        </w:rPr>
        <w:t>Тест тапсырмалары берілген жауаптар нұсқасының ішінен бір немесе бірнеше дұрыс жауапты таңдауды қажет ететін жабық формада ұсынылған.</w:t>
      </w:r>
    </w:p>
    <w:p w14:paraId="581C8E45" w14:textId="77777777" w:rsidR="008320FA" w:rsidRPr="00F0221F" w:rsidRDefault="008320FA" w:rsidP="00B54BE3">
      <w:pPr>
        <w:pStyle w:val="a4"/>
        <w:widowControl w:val="0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bCs/>
          <w:sz w:val="28"/>
          <w:szCs w:val="28"/>
          <w:lang w:val="kk-KZ"/>
        </w:rPr>
      </w:pPr>
      <w:r w:rsidRPr="00F0221F">
        <w:rPr>
          <w:rFonts w:ascii="Times New Roman" w:hAnsi="Times New Roman"/>
          <w:b/>
          <w:bCs/>
          <w:sz w:val="28"/>
          <w:szCs w:val="28"/>
          <w:lang w:val="kk-KZ"/>
        </w:rPr>
        <w:t xml:space="preserve">Тапсырманың орындалуын бағалау: </w:t>
      </w:r>
    </w:p>
    <w:p w14:paraId="5A8AE22E" w14:textId="77777777" w:rsidR="004B6620" w:rsidRPr="00F0221F" w:rsidRDefault="004B6620" w:rsidP="00B54BE3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F0221F">
        <w:rPr>
          <w:rFonts w:ascii="Times New Roman" w:hAnsi="Times New Roman"/>
          <w:sz w:val="28"/>
          <w:szCs w:val="28"/>
          <w:lang w:val="kk-KZ"/>
        </w:rPr>
        <w:t>Түсуші тест тапсырмаларында берілген жауап ңұсқаларынан дұрыс жауаптың барлығын белгілеп, толық жауап беруі керек. Толық жауапты таңдаған жағдайда түсуші 2 балл жинайды. Жіберілген бір қате үшін 1 балл, екі немесе одан көп қате жауап үшін түсушіге 0 балл беріледі. Түсуші дұрыс емес жауапты таңдаса немесе дұрыс жауапты таңдамаса қате болып есептеледі.</w:t>
      </w:r>
    </w:p>
    <w:p w14:paraId="20A5A5E2" w14:textId="77777777" w:rsidR="003834E4" w:rsidRPr="00F0221F" w:rsidRDefault="003834E4" w:rsidP="00B54BE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1D13D4E2" w14:textId="496AC8C9" w:rsidR="008320FA" w:rsidRPr="00F0221F" w:rsidRDefault="00F559BE" w:rsidP="00B54BE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F0221F">
        <w:rPr>
          <w:rFonts w:ascii="Times New Roman" w:hAnsi="Times New Roman"/>
          <w:b/>
          <w:sz w:val="28"/>
          <w:szCs w:val="28"/>
          <w:lang w:val="uk-UA"/>
        </w:rPr>
        <w:t>9. </w:t>
      </w:r>
      <w:r w:rsidR="008320FA" w:rsidRPr="00F0221F">
        <w:rPr>
          <w:rFonts w:ascii="Times New Roman" w:hAnsi="Times New Roman"/>
          <w:b/>
          <w:sz w:val="28"/>
          <w:szCs w:val="28"/>
          <w:lang w:val="uk-UA"/>
        </w:rPr>
        <w:t xml:space="preserve">Ұсынылатын </w:t>
      </w:r>
      <w:proofErr w:type="spellStart"/>
      <w:r w:rsidR="008320FA" w:rsidRPr="00F0221F">
        <w:rPr>
          <w:rFonts w:ascii="Times New Roman" w:hAnsi="Times New Roman"/>
          <w:b/>
          <w:sz w:val="28"/>
          <w:szCs w:val="28"/>
          <w:lang w:val="uk-UA"/>
        </w:rPr>
        <w:t>әдебиеттер</w:t>
      </w:r>
      <w:proofErr w:type="spellEnd"/>
      <w:r w:rsidR="008320FA" w:rsidRPr="00F0221F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proofErr w:type="spellStart"/>
      <w:r w:rsidR="008320FA" w:rsidRPr="00F0221F">
        <w:rPr>
          <w:rFonts w:ascii="Times New Roman" w:hAnsi="Times New Roman"/>
          <w:b/>
          <w:sz w:val="28"/>
          <w:szCs w:val="28"/>
          <w:lang w:val="uk-UA"/>
        </w:rPr>
        <w:t>тізімі</w:t>
      </w:r>
      <w:proofErr w:type="spellEnd"/>
      <w:r w:rsidR="008320FA" w:rsidRPr="00F0221F">
        <w:rPr>
          <w:rFonts w:ascii="Times New Roman" w:hAnsi="Times New Roman"/>
          <w:b/>
          <w:sz w:val="28"/>
          <w:szCs w:val="28"/>
          <w:lang w:val="uk-UA"/>
        </w:rPr>
        <w:t>:</w:t>
      </w:r>
    </w:p>
    <w:p w14:paraId="59E45ABD" w14:textId="1F37C037" w:rsidR="007914CC" w:rsidRPr="00F0221F" w:rsidRDefault="007914CC" w:rsidP="00C43607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proofErr w:type="spellStart"/>
      <w:r w:rsidRPr="00F0221F">
        <w:rPr>
          <w:rFonts w:ascii="Times New Roman" w:hAnsi="Times New Roman"/>
          <w:b/>
          <w:sz w:val="28"/>
          <w:szCs w:val="28"/>
          <w:lang w:val="uk-UA"/>
        </w:rPr>
        <w:t>Негізгі</w:t>
      </w:r>
      <w:proofErr w:type="spellEnd"/>
      <w:r w:rsidRPr="00F0221F">
        <w:rPr>
          <w:rFonts w:ascii="Times New Roman" w:hAnsi="Times New Roman"/>
          <w:b/>
          <w:sz w:val="28"/>
          <w:szCs w:val="28"/>
          <w:lang w:val="uk-UA"/>
        </w:rPr>
        <w:t>:</w:t>
      </w:r>
    </w:p>
    <w:p w14:paraId="24519545" w14:textId="77777777" w:rsidR="00C43607" w:rsidRPr="00F0221F" w:rsidRDefault="00C43607" w:rsidP="00C43607">
      <w:pPr>
        <w:pStyle w:val="a4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F0221F">
        <w:rPr>
          <w:rFonts w:ascii="Times New Roman" w:hAnsi="Times New Roman"/>
          <w:sz w:val="28"/>
          <w:szCs w:val="28"/>
        </w:rPr>
        <w:t>Актуальные проблемы международных отношений и внешней политики в ХХ1 веке</w:t>
      </w:r>
      <w:proofErr w:type="gramStart"/>
      <w:r w:rsidRPr="00F0221F">
        <w:rPr>
          <w:rFonts w:ascii="Times New Roman" w:hAnsi="Times New Roman"/>
          <w:sz w:val="28"/>
          <w:szCs w:val="28"/>
        </w:rPr>
        <w:t>.</w:t>
      </w:r>
      <w:proofErr w:type="gramEnd"/>
      <w:r w:rsidRPr="00F0221F">
        <w:rPr>
          <w:rFonts w:ascii="Times New Roman" w:hAnsi="Times New Roman"/>
          <w:sz w:val="28"/>
          <w:szCs w:val="28"/>
        </w:rPr>
        <w:t xml:space="preserve"> / </w:t>
      </w:r>
      <w:proofErr w:type="gramStart"/>
      <w:r w:rsidRPr="00F0221F">
        <w:rPr>
          <w:rFonts w:ascii="Times New Roman" w:hAnsi="Times New Roman"/>
          <w:sz w:val="28"/>
          <w:szCs w:val="28"/>
        </w:rPr>
        <w:t>п</w:t>
      </w:r>
      <w:proofErr w:type="gramEnd"/>
      <w:r w:rsidRPr="00F0221F">
        <w:rPr>
          <w:rFonts w:ascii="Times New Roman" w:hAnsi="Times New Roman"/>
          <w:sz w:val="28"/>
          <w:szCs w:val="28"/>
        </w:rPr>
        <w:t>од ред. Кашириной Т.В. – М., 2022. – 411 с.</w:t>
      </w:r>
    </w:p>
    <w:p w14:paraId="68D834AF" w14:textId="77777777" w:rsidR="00C43607" w:rsidRPr="00F0221F" w:rsidRDefault="00C43607" w:rsidP="00C43607">
      <w:pPr>
        <w:pStyle w:val="a4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F0221F">
        <w:rPr>
          <w:rFonts w:ascii="Times New Roman" w:hAnsi="Times New Roman"/>
          <w:sz w:val="28"/>
          <w:szCs w:val="28"/>
          <w:lang w:val="kk-KZ"/>
        </w:rPr>
        <w:t>Лебедева М.М. Мировая политика. – М., 2013.</w:t>
      </w:r>
    </w:p>
    <w:p w14:paraId="496A00E4" w14:textId="77777777" w:rsidR="00C43607" w:rsidRPr="00F0221F" w:rsidRDefault="00C43607" w:rsidP="00C43607">
      <w:pPr>
        <w:pStyle w:val="a4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F0221F">
        <w:rPr>
          <w:rFonts w:ascii="Times New Roman" w:hAnsi="Times New Roman"/>
          <w:sz w:val="28"/>
          <w:szCs w:val="28"/>
          <w:lang w:val="kk-KZ"/>
        </w:rPr>
        <w:t>Мовкебаева, Г.А.. Современные проблемы международных отношений.- Алматы, 2010.</w:t>
      </w:r>
    </w:p>
    <w:p w14:paraId="02B10EC9" w14:textId="77777777" w:rsidR="00C43607" w:rsidRPr="00F0221F" w:rsidRDefault="00C43607" w:rsidP="00C43607">
      <w:pPr>
        <w:pStyle w:val="a4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F0221F">
        <w:rPr>
          <w:rFonts w:ascii="Times New Roman" w:hAnsi="Times New Roman"/>
          <w:sz w:val="28"/>
          <w:szCs w:val="28"/>
          <w:lang w:val="kk-KZ"/>
        </w:rPr>
        <w:t>Современные международные отношения. Учебник / Под. ред. А.В. Торкунова. - М., 2018. – 688 с.</w:t>
      </w:r>
    </w:p>
    <w:p w14:paraId="5D90F455" w14:textId="77777777" w:rsidR="00C43607" w:rsidRPr="00F0221F" w:rsidRDefault="00C43607" w:rsidP="00C43607">
      <w:pPr>
        <w:pStyle w:val="a4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F0221F">
        <w:rPr>
          <w:rFonts w:ascii="Times New Roman" w:hAnsi="Times New Roman"/>
          <w:sz w:val="28"/>
          <w:szCs w:val="28"/>
          <w:lang w:val="kk-KZ"/>
        </w:rPr>
        <w:t>Мировая политика и международные отношения / Под. ред. Ачкасова В.А., Ланцова С.А. – М., 2019. – 484 с.</w:t>
      </w:r>
    </w:p>
    <w:p w14:paraId="1CFA4D61" w14:textId="38B35865" w:rsidR="00C43607" w:rsidRPr="00F0221F" w:rsidRDefault="00C43607" w:rsidP="00C43607">
      <w:pPr>
        <w:pStyle w:val="a4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F0221F">
        <w:rPr>
          <w:rFonts w:ascii="Times New Roman" w:hAnsi="Times New Roman"/>
          <w:bCs/>
          <w:sz w:val="28"/>
          <w:szCs w:val="28"/>
        </w:rPr>
        <w:t xml:space="preserve">Богданов А. Н. </w:t>
      </w:r>
      <w:proofErr w:type="spellStart"/>
      <w:r w:rsidRPr="00F0221F">
        <w:rPr>
          <w:rFonts w:ascii="Times New Roman" w:hAnsi="Times New Roman"/>
          <w:sz w:val="28"/>
          <w:szCs w:val="28"/>
        </w:rPr>
        <w:t>Международныи</w:t>
      </w:r>
      <w:proofErr w:type="spellEnd"/>
      <w:r w:rsidRPr="00F0221F">
        <w:rPr>
          <w:rFonts w:ascii="Times New Roman" w:hAnsi="Times New Roman"/>
          <w:sz w:val="28"/>
          <w:szCs w:val="28"/>
        </w:rPr>
        <w:t>̆ порядок: учеб</w:t>
      </w:r>
      <w:proofErr w:type="gramStart"/>
      <w:r w:rsidRPr="00F0221F">
        <w:rPr>
          <w:rFonts w:ascii="Times New Roman" w:hAnsi="Times New Roman"/>
          <w:sz w:val="28"/>
          <w:szCs w:val="28"/>
        </w:rPr>
        <w:t>.</w:t>
      </w:r>
      <w:proofErr w:type="gramEnd"/>
      <w:r w:rsidRPr="00F0221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F0221F">
        <w:rPr>
          <w:rFonts w:ascii="Times New Roman" w:hAnsi="Times New Roman"/>
          <w:sz w:val="28"/>
          <w:szCs w:val="28"/>
        </w:rPr>
        <w:t>п</w:t>
      </w:r>
      <w:proofErr w:type="gramEnd"/>
      <w:r w:rsidRPr="00F0221F">
        <w:rPr>
          <w:rFonts w:ascii="Times New Roman" w:hAnsi="Times New Roman"/>
          <w:sz w:val="28"/>
          <w:szCs w:val="28"/>
        </w:rPr>
        <w:t>особие. — СПб</w:t>
      </w:r>
      <w:proofErr w:type="gramStart"/>
      <w:r w:rsidRPr="00F0221F">
        <w:rPr>
          <w:rFonts w:ascii="Times New Roman" w:hAnsi="Times New Roman"/>
          <w:sz w:val="28"/>
          <w:szCs w:val="28"/>
        </w:rPr>
        <w:t xml:space="preserve">.: </w:t>
      </w:r>
      <w:proofErr w:type="gramEnd"/>
      <w:r w:rsidRPr="00F0221F">
        <w:rPr>
          <w:rFonts w:ascii="Times New Roman" w:hAnsi="Times New Roman"/>
          <w:sz w:val="28"/>
          <w:szCs w:val="28"/>
        </w:rPr>
        <w:t>Изд-во С.-</w:t>
      </w:r>
      <w:proofErr w:type="spellStart"/>
      <w:r w:rsidRPr="00F0221F">
        <w:rPr>
          <w:rFonts w:ascii="Times New Roman" w:hAnsi="Times New Roman"/>
          <w:sz w:val="28"/>
          <w:szCs w:val="28"/>
        </w:rPr>
        <w:t>Петерб</w:t>
      </w:r>
      <w:proofErr w:type="spellEnd"/>
      <w:r w:rsidRPr="00F0221F">
        <w:rPr>
          <w:rFonts w:ascii="Times New Roman" w:hAnsi="Times New Roman"/>
          <w:sz w:val="28"/>
          <w:szCs w:val="28"/>
        </w:rPr>
        <w:t xml:space="preserve">. ун-та, 2017. — 138 с. </w:t>
      </w:r>
    </w:p>
    <w:p w14:paraId="5352F5CE" w14:textId="77777777" w:rsidR="00C43607" w:rsidRPr="00F0221F" w:rsidRDefault="00C43607" w:rsidP="00C43607">
      <w:pPr>
        <w:pStyle w:val="a4"/>
        <w:tabs>
          <w:tab w:val="left" w:pos="284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14:paraId="4ACCB131" w14:textId="77777777" w:rsidR="00C43607" w:rsidRPr="00F0221F" w:rsidRDefault="00C43607" w:rsidP="00C43607">
      <w:pPr>
        <w:tabs>
          <w:tab w:val="left" w:pos="0"/>
          <w:tab w:val="left" w:pos="567"/>
          <w:tab w:val="left" w:pos="851"/>
        </w:tabs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kk-KZ"/>
        </w:rPr>
      </w:pPr>
      <w:r w:rsidRPr="00F0221F">
        <w:rPr>
          <w:rFonts w:ascii="Times New Roman" w:hAnsi="Times New Roman"/>
          <w:b/>
          <w:color w:val="000000" w:themeColor="text1"/>
          <w:sz w:val="28"/>
          <w:szCs w:val="28"/>
          <w:lang w:val="kk-KZ"/>
        </w:rPr>
        <w:t xml:space="preserve">Қосымша: </w:t>
      </w:r>
    </w:p>
    <w:p w14:paraId="00DDF66B" w14:textId="77777777" w:rsidR="00C43607" w:rsidRPr="00F0221F" w:rsidRDefault="00C43607" w:rsidP="00C43607">
      <w:pPr>
        <w:pStyle w:val="a4"/>
        <w:numPr>
          <w:ilvl w:val="0"/>
          <w:numId w:val="10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proofErr w:type="spellStart"/>
      <w:r w:rsidRPr="00F0221F">
        <w:rPr>
          <w:rFonts w:ascii="Times New Roman" w:hAnsi="Times New Roman"/>
          <w:sz w:val="28"/>
          <w:szCs w:val="28"/>
        </w:rPr>
        <w:t>Батюк</w:t>
      </w:r>
      <w:proofErr w:type="spellEnd"/>
      <w:r w:rsidRPr="00F0221F">
        <w:rPr>
          <w:rFonts w:ascii="Times New Roman" w:hAnsi="Times New Roman"/>
          <w:sz w:val="28"/>
          <w:szCs w:val="28"/>
        </w:rPr>
        <w:t xml:space="preserve"> В.И. Мировая политика. – М., 2016. – 256 с.</w:t>
      </w:r>
    </w:p>
    <w:p w14:paraId="5E43201D" w14:textId="77777777" w:rsidR="00C43607" w:rsidRPr="00F0221F" w:rsidRDefault="00C43607" w:rsidP="00C43607">
      <w:pPr>
        <w:pStyle w:val="a4"/>
        <w:numPr>
          <w:ilvl w:val="0"/>
          <w:numId w:val="10"/>
        </w:numPr>
        <w:tabs>
          <w:tab w:val="left" w:pos="0"/>
          <w:tab w:val="left" w:pos="284"/>
          <w:tab w:val="left" w:pos="709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kk-KZ"/>
        </w:rPr>
      </w:pPr>
      <w:r w:rsidRPr="00F0221F">
        <w:rPr>
          <w:rFonts w:ascii="Times New Roman" w:hAnsi="Times New Roman"/>
          <w:bCs/>
          <w:sz w:val="28"/>
          <w:szCs w:val="28"/>
        </w:rPr>
        <w:t>Мировая политика в фокусе современности</w:t>
      </w:r>
      <w:r w:rsidRPr="00F0221F">
        <w:rPr>
          <w:rFonts w:ascii="Times New Roman" w:hAnsi="Times New Roman"/>
          <w:sz w:val="28"/>
          <w:szCs w:val="28"/>
        </w:rPr>
        <w:t xml:space="preserve">: Монография / Предисл. Е. П. Бажанова; Отв. ред. М. А. </w:t>
      </w:r>
      <w:proofErr w:type="spellStart"/>
      <w:r w:rsidRPr="00F0221F">
        <w:rPr>
          <w:rFonts w:ascii="Times New Roman" w:hAnsi="Times New Roman"/>
          <w:sz w:val="28"/>
          <w:szCs w:val="28"/>
        </w:rPr>
        <w:t>Неймарк</w:t>
      </w:r>
      <w:proofErr w:type="spellEnd"/>
      <w:r w:rsidRPr="00F0221F">
        <w:rPr>
          <w:rFonts w:ascii="Times New Roman" w:hAnsi="Times New Roman"/>
          <w:sz w:val="28"/>
          <w:szCs w:val="28"/>
        </w:rPr>
        <w:t xml:space="preserve">; Дипломатическая академия МИД России. — 2-е изд. — М.: Издательско-торговая корпорация «Дашков и К», 2019. — 515 с. </w:t>
      </w:r>
    </w:p>
    <w:p w14:paraId="5033F00C" w14:textId="77777777" w:rsidR="00C43607" w:rsidRPr="00F0221F" w:rsidRDefault="00C43607" w:rsidP="00C43607">
      <w:pPr>
        <w:pStyle w:val="a4"/>
        <w:numPr>
          <w:ilvl w:val="0"/>
          <w:numId w:val="10"/>
        </w:numPr>
        <w:tabs>
          <w:tab w:val="left" w:pos="0"/>
          <w:tab w:val="left" w:pos="284"/>
          <w:tab w:val="left" w:pos="709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kk-KZ"/>
        </w:rPr>
      </w:pPr>
      <w:r w:rsidRPr="00F0221F">
        <w:rPr>
          <w:rFonts w:ascii="Times New Roman" w:hAnsi="Times New Roman"/>
          <w:sz w:val="28"/>
          <w:szCs w:val="28"/>
        </w:rPr>
        <w:t>Новая эпоха международной безопасности</w:t>
      </w:r>
      <w:proofErr w:type="gramStart"/>
      <w:r w:rsidRPr="00F0221F">
        <w:rPr>
          <w:rFonts w:ascii="Times New Roman" w:hAnsi="Times New Roman"/>
          <w:sz w:val="28"/>
          <w:szCs w:val="28"/>
        </w:rPr>
        <w:t>.</w:t>
      </w:r>
      <w:proofErr w:type="gramEnd"/>
      <w:r w:rsidRPr="00F0221F">
        <w:rPr>
          <w:rFonts w:ascii="Times New Roman" w:hAnsi="Times New Roman"/>
          <w:sz w:val="28"/>
          <w:szCs w:val="28"/>
        </w:rPr>
        <w:t xml:space="preserve"> / </w:t>
      </w:r>
      <w:proofErr w:type="gramStart"/>
      <w:r w:rsidRPr="00F0221F">
        <w:rPr>
          <w:rFonts w:ascii="Times New Roman" w:hAnsi="Times New Roman"/>
          <w:sz w:val="28"/>
          <w:szCs w:val="28"/>
        </w:rPr>
        <w:t>п</w:t>
      </w:r>
      <w:proofErr w:type="gramEnd"/>
      <w:r w:rsidRPr="00F0221F">
        <w:rPr>
          <w:rFonts w:ascii="Times New Roman" w:hAnsi="Times New Roman"/>
          <w:sz w:val="28"/>
          <w:szCs w:val="28"/>
        </w:rPr>
        <w:t>од ред. Иванова О.П. – М., 2020. – 416 с.</w:t>
      </w:r>
    </w:p>
    <w:p w14:paraId="738CD6CC" w14:textId="77777777" w:rsidR="00C43607" w:rsidRPr="00F0221F" w:rsidRDefault="00C43607" w:rsidP="00C43607">
      <w:pPr>
        <w:pStyle w:val="a4"/>
        <w:numPr>
          <w:ilvl w:val="0"/>
          <w:numId w:val="10"/>
        </w:numPr>
        <w:tabs>
          <w:tab w:val="left" w:pos="284"/>
          <w:tab w:val="left" w:pos="709"/>
          <w:tab w:val="left" w:pos="2127"/>
        </w:tabs>
        <w:spacing w:after="0" w:line="240" w:lineRule="auto"/>
        <w:ind w:left="0" w:firstLine="0"/>
        <w:jc w:val="both"/>
        <w:rPr>
          <w:rFonts w:ascii="Times New Roman" w:hAnsi="Times New Roman"/>
          <w:b/>
          <w:color w:val="000000"/>
          <w:sz w:val="28"/>
          <w:szCs w:val="28"/>
          <w:lang w:val="kk-KZ"/>
        </w:rPr>
      </w:pPr>
      <w:r w:rsidRPr="00F0221F">
        <w:rPr>
          <w:rFonts w:ascii="Times New Roman" w:hAnsi="Times New Roman"/>
          <w:color w:val="000000"/>
          <w:sz w:val="28"/>
          <w:szCs w:val="28"/>
          <w:lang w:val="en-US"/>
        </w:rPr>
        <w:lastRenderedPageBreak/>
        <w:t xml:space="preserve">John </w:t>
      </w:r>
      <w:proofErr w:type="spellStart"/>
      <w:r w:rsidRPr="00F0221F">
        <w:rPr>
          <w:rFonts w:ascii="Times New Roman" w:hAnsi="Times New Roman"/>
          <w:color w:val="000000"/>
          <w:sz w:val="28"/>
          <w:szCs w:val="28"/>
          <w:lang w:val="en-US"/>
        </w:rPr>
        <w:t>Baylis</w:t>
      </w:r>
      <w:proofErr w:type="spellEnd"/>
      <w:r w:rsidRPr="00F0221F">
        <w:rPr>
          <w:rFonts w:ascii="Times New Roman" w:hAnsi="Times New Roman"/>
          <w:color w:val="000000"/>
          <w:sz w:val="28"/>
          <w:szCs w:val="28"/>
          <w:lang w:val="en-US"/>
        </w:rPr>
        <w:t>, Steve Smith, Patricia Owens</w:t>
      </w:r>
      <w:r w:rsidRPr="00F0221F">
        <w:rPr>
          <w:rFonts w:ascii="Times New Roman" w:hAnsi="Times New Roman"/>
          <w:color w:val="000000"/>
          <w:sz w:val="28"/>
          <w:szCs w:val="28"/>
          <w:lang w:val="kk-KZ"/>
        </w:rPr>
        <w:t xml:space="preserve">. </w:t>
      </w:r>
      <w:r w:rsidRPr="00F0221F">
        <w:rPr>
          <w:rFonts w:ascii="Times New Roman" w:hAnsi="Times New Roman"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F0221F">
        <w:rPr>
          <w:rFonts w:ascii="Times New Roman" w:hAnsi="Times New Roman"/>
          <w:bCs/>
          <w:color w:val="000000"/>
          <w:sz w:val="28"/>
          <w:szCs w:val="28"/>
        </w:rPr>
        <w:t>Әлемдік</w:t>
      </w:r>
      <w:proofErr w:type="spellEnd"/>
      <w:r w:rsidRPr="00F0221F">
        <w:rPr>
          <w:rFonts w:ascii="Times New Roman" w:hAnsi="Times New Roman"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F0221F">
        <w:rPr>
          <w:rFonts w:ascii="Times New Roman" w:hAnsi="Times New Roman"/>
          <w:bCs/>
          <w:color w:val="000000"/>
          <w:sz w:val="28"/>
          <w:szCs w:val="28"/>
        </w:rPr>
        <w:t>саясаттың</w:t>
      </w:r>
      <w:proofErr w:type="spellEnd"/>
      <w:r w:rsidRPr="00F0221F">
        <w:rPr>
          <w:rFonts w:ascii="Times New Roman" w:hAnsi="Times New Roman"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F0221F">
        <w:rPr>
          <w:rFonts w:ascii="Times New Roman" w:hAnsi="Times New Roman"/>
          <w:bCs/>
          <w:color w:val="000000"/>
          <w:sz w:val="28"/>
          <w:szCs w:val="28"/>
        </w:rPr>
        <w:t>жаһандануы</w:t>
      </w:r>
      <w:proofErr w:type="spellEnd"/>
      <w:r w:rsidRPr="00F0221F">
        <w:rPr>
          <w:rFonts w:ascii="Times New Roman" w:hAnsi="Times New Roman"/>
          <w:bCs/>
          <w:color w:val="000000"/>
          <w:sz w:val="28"/>
          <w:szCs w:val="28"/>
          <w:lang w:val="en-US"/>
        </w:rPr>
        <w:t xml:space="preserve">: </w:t>
      </w:r>
      <w:proofErr w:type="spellStart"/>
      <w:r w:rsidRPr="00F0221F">
        <w:rPr>
          <w:rFonts w:ascii="Times New Roman" w:hAnsi="Times New Roman"/>
          <w:bCs/>
          <w:color w:val="000000"/>
          <w:sz w:val="28"/>
          <w:szCs w:val="28"/>
        </w:rPr>
        <w:t>халықаралық</w:t>
      </w:r>
      <w:proofErr w:type="spellEnd"/>
      <w:r w:rsidRPr="00F0221F">
        <w:rPr>
          <w:rFonts w:ascii="Times New Roman" w:hAnsi="Times New Roman"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F0221F">
        <w:rPr>
          <w:rFonts w:ascii="Times New Roman" w:hAnsi="Times New Roman"/>
          <w:bCs/>
          <w:color w:val="000000"/>
          <w:sz w:val="28"/>
          <w:szCs w:val="28"/>
        </w:rPr>
        <w:t>қатынастарға</w:t>
      </w:r>
      <w:proofErr w:type="spellEnd"/>
      <w:r w:rsidRPr="00F0221F">
        <w:rPr>
          <w:rFonts w:ascii="Times New Roman" w:hAnsi="Times New Roman"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F0221F">
        <w:rPr>
          <w:rFonts w:ascii="Times New Roman" w:hAnsi="Times New Roman"/>
          <w:bCs/>
          <w:color w:val="000000"/>
          <w:sz w:val="28"/>
          <w:szCs w:val="28"/>
        </w:rPr>
        <w:t>кі</w:t>
      </w:r>
      <w:proofErr w:type="gramStart"/>
      <w:r w:rsidRPr="00F0221F">
        <w:rPr>
          <w:rFonts w:ascii="Times New Roman" w:hAnsi="Times New Roman"/>
          <w:bCs/>
          <w:color w:val="000000"/>
          <w:sz w:val="28"/>
          <w:szCs w:val="28"/>
        </w:rPr>
        <w:t>р</w:t>
      </w:r>
      <w:proofErr w:type="gramEnd"/>
      <w:r w:rsidRPr="00F0221F">
        <w:rPr>
          <w:rFonts w:ascii="Times New Roman" w:hAnsi="Times New Roman"/>
          <w:bCs/>
          <w:color w:val="000000"/>
          <w:sz w:val="28"/>
          <w:szCs w:val="28"/>
        </w:rPr>
        <w:t>іспе</w:t>
      </w:r>
      <w:proofErr w:type="spellEnd"/>
      <w:r w:rsidRPr="00F0221F">
        <w:rPr>
          <w:rFonts w:ascii="Times New Roman" w:hAnsi="Times New Roman"/>
          <w:bCs/>
          <w:color w:val="000000"/>
          <w:sz w:val="28"/>
          <w:szCs w:val="28"/>
          <w:lang w:val="kk-KZ"/>
        </w:rPr>
        <w:t>. (аударма)</w:t>
      </w:r>
      <w:r w:rsidRPr="00F0221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0221F">
        <w:rPr>
          <w:rFonts w:ascii="Times New Roman" w:hAnsi="Times New Roman"/>
          <w:color w:val="000000"/>
          <w:sz w:val="28"/>
          <w:szCs w:val="28"/>
          <w:lang w:val="en-US"/>
        </w:rPr>
        <w:t>Oxford</w:t>
      </w:r>
      <w:r w:rsidRPr="00F0221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0221F">
        <w:rPr>
          <w:rFonts w:ascii="Times New Roman" w:hAnsi="Times New Roman"/>
          <w:color w:val="000000"/>
          <w:sz w:val="28"/>
          <w:szCs w:val="28"/>
          <w:lang w:val="en-US"/>
        </w:rPr>
        <w:t>University</w:t>
      </w:r>
      <w:r w:rsidRPr="00F0221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0221F">
        <w:rPr>
          <w:rFonts w:ascii="Times New Roman" w:hAnsi="Times New Roman"/>
          <w:color w:val="000000"/>
          <w:sz w:val="28"/>
          <w:szCs w:val="28"/>
          <w:lang w:val="en-US"/>
        </w:rPr>
        <w:t>Press</w:t>
      </w:r>
      <w:r w:rsidRPr="00F0221F">
        <w:rPr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  <w:r w:rsidRPr="00F0221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–</w:t>
      </w:r>
      <w:r w:rsidRPr="00F0221F">
        <w:rPr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  <w:t xml:space="preserve">Алматы. </w:t>
      </w:r>
      <w:r w:rsidRPr="00F0221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2020.  — </w:t>
      </w:r>
      <w:r w:rsidRPr="00F0221F">
        <w:rPr>
          <w:rFonts w:ascii="Times New Roman" w:hAnsi="Times New Roman"/>
          <w:color w:val="000000"/>
          <w:sz w:val="28"/>
          <w:szCs w:val="28"/>
        </w:rPr>
        <w:t>648</w:t>
      </w:r>
      <w:r w:rsidRPr="00F0221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F0221F">
        <w:rPr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  <w:t>б</w:t>
      </w:r>
      <w:r w:rsidRPr="00F0221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14:paraId="3F7C71C9" w14:textId="77777777" w:rsidR="00C43607" w:rsidRDefault="00C43607" w:rsidP="00B54BE3">
      <w:pPr>
        <w:spacing w:after="0" w:line="240" w:lineRule="auto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</w:pPr>
      <w:bookmarkStart w:id="0" w:name="_GoBack"/>
      <w:bookmarkEnd w:id="0"/>
    </w:p>
    <w:p w14:paraId="4D8D1EB9" w14:textId="77777777" w:rsidR="001F29DF" w:rsidRPr="008320FA" w:rsidRDefault="001F29DF" w:rsidP="00B54BE3">
      <w:pPr>
        <w:spacing w:after="0" w:line="240" w:lineRule="auto"/>
        <w:jc w:val="right"/>
        <w:rPr>
          <w:szCs w:val="28"/>
          <w:lang w:val="kk-KZ"/>
        </w:rPr>
      </w:pPr>
    </w:p>
    <w:sectPr w:rsidR="001F29DF" w:rsidRPr="008320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D0D365" w14:textId="77777777" w:rsidR="00AB7436" w:rsidRDefault="00AB7436" w:rsidP="003834E4">
      <w:pPr>
        <w:spacing w:after="0" w:line="240" w:lineRule="auto"/>
      </w:pPr>
      <w:r>
        <w:separator/>
      </w:r>
    </w:p>
  </w:endnote>
  <w:endnote w:type="continuationSeparator" w:id="0">
    <w:p w14:paraId="49AC9BED" w14:textId="77777777" w:rsidR="00AB7436" w:rsidRDefault="00AB7436" w:rsidP="003834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FD215A" w14:textId="77777777" w:rsidR="00AB7436" w:rsidRDefault="00AB7436" w:rsidP="003834E4">
      <w:pPr>
        <w:spacing w:after="0" w:line="240" w:lineRule="auto"/>
      </w:pPr>
      <w:r>
        <w:separator/>
      </w:r>
    </w:p>
  </w:footnote>
  <w:footnote w:type="continuationSeparator" w:id="0">
    <w:p w14:paraId="1DCF6042" w14:textId="77777777" w:rsidR="00AB7436" w:rsidRDefault="00AB7436" w:rsidP="003834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26016"/>
    <w:multiLevelType w:val="hybridMultilevel"/>
    <w:tmpl w:val="316ED2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B235D4"/>
    <w:multiLevelType w:val="hybridMultilevel"/>
    <w:tmpl w:val="1F30CD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B91232"/>
    <w:multiLevelType w:val="hybridMultilevel"/>
    <w:tmpl w:val="51B045CE"/>
    <w:lvl w:ilvl="0" w:tplc="6F28C978">
      <w:start w:val="1"/>
      <w:numFmt w:val="decimal"/>
      <w:lvlText w:val="%1."/>
      <w:lvlJc w:val="left"/>
      <w:pPr>
        <w:ind w:left="800" w:hanging="4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4C05F8"/>
    <w:multiLevelType w:val="hybridMultilevel"/>
    <w:tmpl w:val="D34C981E"/>
    <w:lvl w:ilvl="0" w:tplc="59C0734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420F39"/>
    <w:multiLevelType w:val="hybridMultilevel"/>
    <w:tmpl w:val="1F5C7980"/>
    <w:lvl w:ilvl="0" w:tplc="A922F9A6">
      <w:start w:val="6"/>
      <w:numFmt w:val="bullet"/>
      <w:lvlText w:val="-"/>
      <w:lvlJc w:val="left"/>
      <w:pPr>
        <w:ind w:left="177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5">
    <w:nsid w:val="3F444322"/>
    <w:multiLevelType w:val="hybridMultilevel"/>
    <w:tmpl w:val="5D422D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176F74"/>
    <w:multiLevelType w:val="multilevel"/>
    <w:tmpl w:val="1F30CD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615242"/>
    <w:multiLevelType w:val="hybridMultilevel"/>
    <w:tmpl w:val="14429E74"/>
    <w:lvl w:ilvl="0" w:tplc="5666F81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6177EE"/>
    <w:multiLevelType w:val="hybridMultilevel"/>
    <w:tmpl w:val="85B635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5E77964"/>
    <w:multiLevelType w:val="hybridMultilevel"/>
    <w:tmpl w:val="DE82E63A"/>
    <w:lvl w:ilvl="0" w:tplc="DA4E5E1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F012559"/>
    <w:multiLevelType w:val="hybridMultilevel"/>
    <w:tmpl w:val="F926BD4C"/>
    <w:lvl w:ilvl="0" w:tplc="096A8DB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1"/>
  </w:num>
  <w:num w:numId="4">
    <w:abstractNumId w:val="5"/>
  </w:num>
  <w:num w:numId="5">
    <w:abstractNumId w:val="2"/>
  </w:num>
  <w:num w:numId="6">
    <w:abstractNumId w:val="3"/>
  </w:num>
  <w:num w:numId="7">
    <w:abstractNumId w:val="7"/>
  </w:num>
  <w:num w:numId="8">
    <w:abstractNumId w:val="0"/>
  </w:num>
  <w:num w:numId="9">
    <w:abstractNumId w:val="6"/>
  </w:num>
  <w:num w:numId="10">
    <w:abstractNumId w:val="9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1CF"/>
    <w:rsid w:val="00041806"/>
    <w:rsid w:val="000601CF"/>
    <w:rsid w:val="000611E8"/>
    <w:rsid w:val="000E3B4F"/>
    <w:rsid w:val="000E3EBE"/>
    <w:rsid w:val="00190471"/>
    <w:rsid w:val="001D4BA8"/>
    <w:rsid w:val="001F29DF"/>
    <w:rsid w:val="002D0922"/>
    <w:rsid w:val="002F498A"/>
    <w:rsid w:val="003647A6"/>
    <w:rsid w:val="003834E4"/>
    <w:rsid w:val="00384B39"/>
    <w:rsid w:val="003A3AA9"/>
    <w:rsid w:val="00465295"/>
    <w:rsid w:val="00492163"/>
    <w:rsid w:val="00493D0A"/>
    <w:rsid w:val="004B6620"/>
    <w:rsid w:val="004C20BE"/>
    <w:rsid w:val="005850FE"/>
    <w:rsid w:val="005B6021"/>
    <w:rsid w:val="00695479"/>
    <w:rsid w:val="006B5BE0"/>
    <w:rsid w:val="006D1537"/>
    <w:rsid w:val="007914CC"/>
    <w:rsid w:val="007E63C5"/>
    <w:rsid w:val="008320FA"/>
    <w:rsid w:val="0089571B"/>
    <w:rsid w:val="0096545A"/>
    <w:rsid w:val="009B36C8"/>
    <w:rsid w:val="009C7F8F"/>
    <w:rsid w:val="00A10014"/>
    <w:rsid w:val="00AB57AF"/>
    <w:rsid w:val="00AB7436"/>
    <w:rsid w:val="00AC0ECC"/>
    <w:rsid w:val="00B20461"/>
    <w:rsid w:val="00B45945"/>
    <w:rsid w:val="00B54BE3"/>
    <w:rsid w:val="00BA076C"/>
    <w:rsid w:val="00BE2F7D"/>
    <w:rsid w:val="00C17318"/>
    <w:rsid w:val="00C17E27"/>
    <w:rsid w:val="00C22534"/>
    <w:rsid w:val="00C34211"/>
    <w:rsid w:val="00C43607"/>
    <w:rsid w:val="00CB3622"/>
    <w:rsid w:val="00DC5400"/>
    <w:rsid w:val="00F0221F"/>
    <w:rsid w:val="00F559BE"/>
    <w:rsid w:val="00F7455E"/>
    <w:rsid w:val="00FA4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EA8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1E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0611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0611E8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2">
    <w:name w:val="Body Text Indent 2"/>
    <w:basedOn w:val="a"/>
    <w:link w:val="20"/>
    <w:uiPriority w:val="99"/>
    <w:semiHidden/>
    <w:unhideWhenUsed/>
    <w:rsid w:val="000611E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semiHidden/>
    <w:rsid w:val="000611E8"/>
    <w:rPr>
      <w:rFonts w:ascii="Calibri" w:eastAsia="Calibri" w:hAnsi="Calibri" w:cs="Times New Roman"/>
    </w:rPr>
  </w:style>
  <w:style w:type="paragraph" w:styleId="3">
    <w:name w:val="Body Text Indent 3"/>
    <w:basedOn w:val="a"/>
    <w:link w:val="30"/>
    <w:unhideWhenUsed/>
    <w:rsid w:val="000611E8"/>
    <w:pPr>
      <w:spacing w:after="120" w:line="240" w:lineRule="auto"/>
      <w:ind w:left="283"/>
    </w:pPr>
    <w:rPr>
      <w:rFonts w:ascii="Times New Roman" w:eastAsia="Times New Roman" w:hAnsi="Times New Roman"/>
      <w:noProof/>
      <w:sz w:val="16"/>
      <w:szCs w:val="16"/>
      <w:lang w:val="kk-KZ" w:eastAsia="ru-RU"/>
    </w:rPr>
  </w:style>
  <w:style w:type="character" w:customStyle="1" w:styleId="30">
    <w:name w:val="Основной текст с отступом 3 Знак"/>
    <w:link w:val="3"/>
    <w:rsid w:val="000611E8"/>
    <w:rPr>
      <w:rFonts w:ascii="Times New Roman" w:eastAsia="Times New Roman" w:hAnsi="Times New Roman" w:cs="Times New Roman"/>
      <w:noProof/>
      <w:sz w:val="16"/>
      <w:szCs w:val="16"/>
      <w:lang w:val="kk-KZ" w:eastAsia="ru-RU"/>
    </w:rPr>
  </w:style>
  <w:style w:type="paragraph" w:styleId="a3">
    <w:name w:val="No Spacing"/>
    <w:uiPriority w:val="1"/>
    <w:qFormat/>
    <w:rsid w:val="000611E8"/>
    <w:rPr>
      <w:sz w:val="22"/>
      <w:szCs w:val="22"/>
      <w:lang w:eastAsia="en-US"/>
    </w:rPr>
  </w:style>
  <w:style w:type="paragraph" w:styleId="a4">
    <w:name w:val="List Paragraph"/>
    <w:aliases w:val="без абзаца,маркированный,ПАРАГРАФ,List Paragraph"/>
    <w:basedOn w:val="a"/>
    <w:link w:val="a5"/>
    <w:uiPriority w:val="34"/>
    <w:qFormat/>
    <w:rsid w:val="004C20B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320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8320FA"/>
    <w:rPr>
      <w:rFonts w:ascii="Tahoma" w:hAnsi="Tahoma" w:cs="Tahoma"/>
      <w:sz w:val="16"/>
      <w:szCs w:val="16"/>
      <w:lang w:eastAsia="en-US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4"/>
    <w:uiPriority w:val="34"/>
    <w:locked/>
    <w:rsid w:val="00FA4D60"/>
    <w:rPr>
      <w:sz w:val="22"/>
      <w:szCs w:val="22"/>
      <w:lang w:eastAsia="en-US"/>
    </w:rPr>
  </w:style>
  <w:style w:type="paragraph" w:customStyle="1" w:styleId="1">
    <w:name w:val="Обычный1"/>
    <w:rsid w:val="007E63C5"/>
    <w:rPr>
      <w:rFonts w:ascii="Times New Roman" w:eastAsia="Times New Roman" w:hAnsi="Times New Roman"/>
      <w:sz w:val="24"/>
      <w:szCs w:val="24"/>
    </w:rPr>
  </w:style>
  <w:style w:type="character" w:styleId="a8">
    <w:name w:val="Emphasis"/>
    <w:basedOn w:val="a0"/>
    <w:uiPriority w:val="20"/>
    <w:qFormat/>
    <w:rsid w:val="001D4BA8"/>
    <w:rPr>
      <w:i/>
      <w:iCs/>
    </w:rPr>
  </w:style>
  <w:style w:type="character" w:customStyle="1" w:styleId="apple-converted-space">
    <w:name w:val="apple-converted-space"/>
    <w:basedOn w:val="a0"/>
    <w:rsid w:val="001D4BA8"/>
  </w:style>
  <w:style w:type="paragraph" w:styleId="a9">
    <w:name w:val="Normal (Web)"/>
    <w:basedOn w:val="a"/>
    <w:uiPriority w:val="99"/>
    <w:semiHidden/>
    <w:unhideWhenUsed/>
    <w:rsid w:val="00B4594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3834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834E4"/>
    <w:rPr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3834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3834E4"/>
    <w:rPr>
      <w:sz w:val="22"/>
      <w:szCs w:val="22"/>
      <w:lang w:eastAsia="en-US"/>
    </w:rPr>
  </w:style>
  <w:style w:type="table" w:styleId="ae">
    <w:name w:val="Table Grid"/>
    <w:basedOn w:val="a1"/>
    <w:uiPriority w:val="59"/>
    <w:rsid w:val="00384B3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1E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0611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0611E8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2">
    <w:name w:val="Body Text Indent 2"/>
    <w:basedOn w:val="a"/>
    <w:link w:val="20"/>
    <w:uiPriority w:val="99"/>
    <w:semiHidden/>
    <w:unhideWhenUsed/>
    <w:rsid w:val="000611E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semiHidden/>
    <w:rsid w:val="000611E8"/>
    <w:rPr>
      <w:rFonts w:ascii="Calibri" w:eastAsia="Calibri" w:hAnsi="Calibri" w:cs="Times New Roman"/>
    </w:rPr>
  </w:style>
  <w:style w:type="paragraph" w:styleId="3">
    <w:name w:val="Body Text Indent 3"/>
    <w:basedOn w:val="a"/>
    <w:link w:val="30"/>
    <w:unhideWhenUsed/>
    <w:rsid w:val="000611E8"/>
    <w:pPr>
      <w:spacing w:after="120" w:line="240" w:lineRule="auto"/>
      <w:ind w:left="283"/>
    </w:pPr>
    <w:rPr>
      <w:rFonts w:ascii="Times New Roman" w:eastAsia="Times New Roman" w:hAnsi="Times New Roman"/>
      <w:noProof/>
      <w:sz w:val="16"/>
      <w:szCs w:val="16"/>
      <w:lang w:val="kk-KZ" w:eastAsia="ru-RU"/>
    </w:rPr>
  </w:style>
  <w:style w:type="character" w:customStyle="1" w:styleId="30">
    <w:name w:val="Основной текст с отступом 3 Знак"/>
    <w:link w:val="3"/>
    <w:rsid w:val="000611E8"/>
    <w:rPr>
      <w:rFonts w:ascii="Times New Roman" w:eastAsia="Times New Roman" w:hAnsi="Times New Roman" w:cs="Times New Roman"/>
      <w:noProof/>
      <w:sz w:val="16"/>
      <w:szCs w:val="16"/>
      <w:lang w:val="kk-KZ" w:eastAsia="ru-RU"/>
    </w:rPr>
  </w:style>
  <w:style w:type="paragraph" w:styleId="a3">
    <w:name w:val="No Spacing"/>
    <w:uiPriority w:val="1"/>
    <w:qFormat/>
    <w:rsid w:val="000611E8"/>
    <w:rPr>
      <w:sz w:val="22"/>
      <w:szCs w:val="22"/>
      <w:lang w:eastAsia="en-US"/>
    </w:rPr>
  </w:style>
  <w:style w:type="paragraph" w:styleId="a4">
    <w:name w:val="List Paragraph"/>
    <w:aliases w:val="без абзаца,маркированный,ПАРАГРАФ,List Paragraph"/>
    <w:basedOn w:val="a"/>
    <w:link w:val="a5"/>
    <w:uiPriority w:val="34"/>
    <w:qFormat/>
    <w:rsid w:val="004C20B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320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8320FA"/>
    <w:rPr>
      <w:rFonts w:ascii="Tahoma" w:hAnsi="Tahoma" w:cs="Tahoma"/>
      <w:sz w:val="16"/>
      <w:szCs w:val="16"/>
      <w:lang w:eastAsia="en-US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4"/>
    <w:uiPriority w:val="34"/>
    <w:locked/>
    <w:rsid w:val="00FA4D60"/>
    <w:rPr>
      <w:sz w:val="22"/>
      <w:szCs w:val="22"/>
      <w:lang w:eastAsia="en-US"/>
    </w:rPr>
  </w:style>
  <w:style w:type="paragraph" w:customStyle="1" w:styleId="1">
    <w:name w:val="Обычный1"/>
    <w:rsid w:val="007E63C5"/>
    <w:rPr>
      <w:rFonts w:ascii="Times New Roman" w:eastAsia="Times New Roman" w:hAnsi="Times New Roman"/>
      <w:sz w:val="24"/>
      <w:szCs w:val="24"/>
    </w:rPr>
  </w:style>
  <w:style w:type="character" w:styleId="a8">
    <w:name w:val="Emphasis"/>
    <w:basedOn w:val="a0"/>
    <w:uiPriority w:val="20"/>
    <w:qFormat/>
    <w:rsid w:val="001D4BA8"/>
    <w:rPr>
      <w:i/>
      <w:iCs/>
    </w:rPr>
  </w:style>
  <w:style w:type="character" w:customStyle="1" w:styleId="apple-converted-space">
    <w:name w:val="apple-converted-space"/>
    <w:basedOn w:val="a0"/>
    <w:rsid w:val="001D4BA8"/>
  </w:style>
  <w:style w:type="paragraph" w:styleId="a9">
    <w:name w:val="Normal (Web)"/>
    <w:basedOn w:val="a"/>
    <w:uiPriority w:val="99"/>
    <w:semiHidden/>
    <w:unhideWhenUsed/>
    <w:rsid w:val="00B4594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3834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834E4"/>
    <w:rPr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3834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3834E4"/>
    <w:rPr>
      <w:sz w:val="22"/>
      <w:szCs w:val="22"/>
      <w:lang w:eastAsia="en-US"/>
    </w:rPr>
  </w:style>
  <w:style w:type="table" w:styleId="ae">
    <w:name w:val="Table Grid"/>
    <w:basedOn w:val="a1"/>
    <w:uiPriority w:val="59"/>
    <w:rsid w:val="00384B3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38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77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205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247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35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4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17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118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7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432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09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48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205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54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574</Words>
  <Characters>3273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Гулнур Аширбек</dc:creator>
  <cp:keywords/>
  <dc:description/>
  <cp:lastModifiedBy>Galiya</cp:lastModifiedBy>
  <cp:revision>7</cp:revision>
  <cp:lastPrinted>2019-05-19T09:46:00Z</cp:lastPrinted>
  <dcterms:created xsi:type="dcterms:W3CDTF">2024-01-10T13:24:00Z</dcterms:created>
  <dcterms:modified xsi:type="dcterms:W3CDTF">2024-05-30T13:10:00Z</dcterms:modified>
</cp:coreProperties>
</file>