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BB" w:rsidRPr="007633BB" w:rsidRDefault="007633BB" w:rsidP="00416D2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6B9" w:rsidRPr="000A7AA3" w:rsidRDefault="009576B9" w:rsidP="00416D2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9576B9" w:rsidRPr="000A7AA3" w:rsidRDefault="00D65196" w:rsidP="00416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576B9" w:rsidRPr="000A7AA3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«Менеджмент в сестринском деле»</w:t>
      </w:r>
    </w:p>
    <w:p w:rsidR="00D65196" w:rsidRPr="000A7AA3" w:rsidRDefault="00D65196" w:rsidP="00416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D65196" w:rsidRPr="000A7AA3" w:rsidRDefault="00E37FD1" w:rsidP="0041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614A4F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D65196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D65196" w:rsidRPr="000A7AA3" w:rsidRDefault="00D65196" w:rsidP="0041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6DD7" w:rsidRPr="000A7AA3" w:rsidRDefault="003C6DD7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1.Цель составления: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0A7AA3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A7AA3">
        <w:rPr>
          <w:rFonts w:ascii="Times New Roman" w:hAnsi="Times New Roman" w:cs="Times New Roman"/>
          <w:sz w:val="28"/>
          <w:szCs w:val="28"/>
        </w:rPr>
        <w:t>.</w:t>
      </w:r>
    </w:p>
    <w:p w:rsidR="009576B9" w:rsidRPr="000A7AA3" w:rsidRDefault="003C6DD7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2.Задачи: 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обучения по группе образовательных  программ</w:t>
      </w: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7A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направлению </w:t>
      </w:r>
      <w:r w:rsidRPr="000A7AA3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F81D32" w:rsidRPr="000A7AA3" w:rsidRDefault="00F81D32" w:rsidP="00F8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М141 –</w:t>
      </w:r>
      <w:r w:rsidRPr="000A7AA3">
        <w:rPr>
          <w:rFonts w:ascii="Times New Roman" w:hAnsi="Times New Roman" w:cs="Times New Roman"/>
          <w:b/>
          <w:sz w:val="28"/>
          <w:szCs w:val="28"/>
        </w:rPr>
        <w:t xml:space="preserve"> Сестринское дело</w:t>
      </w:r>
    </w:p>
    <w:p w:rsidR="00F81D32" w:rsidRPr="000A7AA3" w:rsidRDefault="00F81D32" w:rsidP="00F81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0A7AA3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F81D32" w:rsidRPr="000A7AA3" w:rsidRDefault="00F81D32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560"/>
        <w:gridCol w:w="1729"/>
      </w:tblGrid>
      <w:tr w:rsidR="009576B9" w:rsidRPr="000A7AA3" w:rsidTr="008F024E">
        <w:trPr>
          <w:trHeight w:val="523"/>
        </w:trPr>
        <w:tc>
          <w:tcPr>
            <w:tcW w:w="500" w:type="dxa"/>
            <w:vAlign w:val="center"/>
          </w:tcPr>
          <w:p w:rsidR="009576B9" w:rsidRPr="000A7AA3" w:rsidRDefault="009576B9" w:rsidP="00416D2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9576B9" w:rsidRPr="000A7AA3" w:rsidRDefault="009576B9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9576B9" w:rsidRPr="000A7AA3" w:rsidRDefault="009576B9" w:rsidP="00416D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29" w:type="dxa"/>
            <w:vAlign w:val="center"/>
          </w:tcPr>
          <w:p w:rsidR="009576B9" w:rsidRPr="000A7AA3" w:rsidRDefault="009576B9" w:rsidP="00416D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576B9" w:rsidRPr="000A7AA3" w:rsidTr="008F024E">
        <w:tc>
          <w:tcPr>
            <w:tcW w:w="500" w:type="dxa"/>
            <w:vAlign w:val="center"/>
          </w:tcPr>
          <w:p w:rsidR="009576B9" w:rsidRPr="000A7AA3" w:rsidRDefault="009576B9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576B9" w:rsidRPr="000A7AA3" w:rsidRDefault="009576B9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Основы практического менеджмента. Система менеджмента организации.  Сущность и аспекты менеджмента.</w:t>
            </w: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и планирование. Миссия и цели организации.</w:t>
            </w:r>
            <w:r w:rsidR="0023035E" w:rsidRPr="000A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576B9" w:rsidRPr="000A7AA3" w:rsidRDefault="009576B9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</w:rPr>
              <w:t>А</w:t>
            </w:r>
          </w:p>
        </w:tc>
        <w:tc>
          <w:tcPr>
            <w:tcW w:w="1729" w:type="dxa"/>
          </w:tcPr>
          <w:p w:rsidR="009576B9" w:rsidRPr="000A7AA3" w:rsidRDefault="00F55A8A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576B9" w:rsidRPr="000A7AA3" w:rsidTr="008F024E">
        <w:tc>
          <w:tcPr>
            <w:tcW w:w="500" w:type="dxa"/>
            <w:vAlign w:val="center"/>
          </w:tcPr>
          <w:p w:rsidR="009576B9" w:rsidRPr="000A7AA3" w:rsidRDefault="009576B9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576B9" w:rsidRPr="000A7AA3" w:rsidRDefault="009576B9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Контроль и регулирование как предметная функция менеджмента. Социально-психологические функции менеджмента. Процессуальные функции менеджмента.</w:t>
            </w:r>
          </w:p>
        </w:tc>
        <w:tc>
          <w:tcPr>
            <w:tcW w:w="1560" w:type="dxa"/>
          </w:tcPr>
          <w:p w:rsidR="009576B9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9576B9"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576B9" w:rsidRPr="000A7AA3" w:rsidRDefault="0023035E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Компетенция менеджера и его организационная среда. Профессиональные требования к менеджеру. Организационная среда менеджера. Методы и стили менеджмента.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23035E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Модель формирования стиля руководства на предприятии.</w:t>
            </w: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и инструменты практического менеджмента. Содержание инструментов практического менеджмента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В</w:t>
            </w:r>
          </w:p>
        </w:tc>
        <w:tc>
          <w:tcPr>
            <w:tcW w:w="1729" w:type="dxa"/>
          </w:tcPr>
          <w:p w:rsidR="00900840" w:rsidRPr="000A7AA3" w:rsidRDefault="0023035E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Деловое общение и управленческие конфликты в медицинских организациях.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010501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Эффективность и конкурентноспосбность современных организаций. Человеческий фактор в управлении.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</w:rPr>
              <w:t>А</w:t>
            </w:r>
          </w:p>
        </w:tc>
        <w:tc>
          <w:tcPr>
            <w:tcW w:w="1729" w:type="dxa"/>
          </w:tcPr>
          <w:p w:rsidR="00900840" w:rsidRPr="000A7AA3" w:rsidRDefault="00010501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Оценка и подготовка кадров. Проблема кадров в управлении в системе </w:t>
            </w: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здравоохранения. Оценка руководителей и управленческого персонала. Психологические аспекты введения в должность.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0A7AA3">
              <w:rPr>
                <w:sz w:val="28"/>
                <w:szCs w:val="28"/>
              </w:rPr>
              <w:lastRenderedPageBreak/>
              <w:t>В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AF19CC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Значение, принципы составления стандартов и клинических протоколов.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В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E77BD3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Комитета по контролю качества и оказания медицинских услуг в РК.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и хозяйственны</w:t>
            </w:r>
            <w:r w:rsidR="00616AB7"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е ситуации в менеджменте.</w:t>
            </w:r>
            <w:r w:rsidR="00616AB7" w:rsidRPr="000A7A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Меры антикризисного управления.</w:t>
            </w:r>
            <w:r w:rsidR="007E336D" w:rsidRPr="000A7A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рассмотрения ситуации. </w:t>
            </w:r>
            <w:r w:rsidR="007E336D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Проблемная ситуация.</w:t>
            </w:r>
            <w:r w:rsidR="00D9729F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Природа  и причина возникновения конфликтов и пути их решения.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В</w:t>
            </w:r>
          </w:p>
        </w:tc>
        <w:tc>
          <w:tcPr>
            <w:tcW w:w="1729" w:type="dxa"/>
          </w:tcPr>
          <w:p w:rsidR="00900840" w:rsidRPr="000A7AA3" w:rsidRDefault="008446B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607D8B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стрессом. Управление организационными изменениями.</w:t>
            </w:r>
          </w:p>
        </w:tc>
        <w:tc>
          <w:tcPr>
            <w:tcW w:w="1560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Эволюция и современное направление развития менеджмента.</w:t>
            </w:r>
            <w:r w:rsidR="00416D23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школы научного менеджмента.</w:t>
            </w:r>
            <w:r w:rsidR="00416D23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характеристики школы человеческих отношений.</w:t>
            </w:r>
          </w:p>
        </w:tc>
        <w:tc>
          <w:tcPr>
            <w:tcW w:w="1560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Современные особенности функции планирования.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Модель мотивации </w:t>
            </w:r>
            <w:proofErr w:type="spellStart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А.Маслоу</w:t>
            </w:r>
            <w:proofErr w:type="spellEnd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мотивации Ф. </w:t>
            </w:r>
            <w:proofErr w:type="spellStart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Херцберга</w:t>
            </w:r>
            <w:proofErr w:type="spellEnd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мотивации В. </w:t>
            </w:r>
            <w:proofErr w:type="spellStart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Врума</w:t>
            </w:r>
            <w:proofErr w:type="spellEnd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Характеристики  авторитарного стиля управления.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лидерских качеств менеджеров.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Модели поведения менеджеров в организациях рыночного типа.</w:t>
            </w:r>
          </w:p>
        </w:tc>
        <w:tc>
          <w:tcPr>
            <w:tcW w:w="1560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6311" w:type="dxa"/>
            <w:gridSpan w:val="2"/>
            <w:vAlign w:val="center"/>
          </w:tcPr>
          <w:p w:rsidR="00900840" w:rsidRPr="000A7AA3" w:rsidRDefault="00900840" w:rsidP="00416D23">
            <w:pPr>
              <w:pStyle w:val="1"/>
              <w:jc w:val="both"/>
              <w:rPr>
                <w:sz w:val="28"/>
                <w:szCs w:val="28"/>
              </w:rPr>
            </w:pPr>
            <w:r w:rsidRPr="000A7AA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89" w:type="dxa"/>
            <w:gridSpan w:val="2"/>
            <w:vAlign w:val="center"/>
          </w:tcPr>
          <w:p w:rsidR="00900840" w:rsidRPr="000A7AA3" w:rsidRDefault="0026703C" w:rsidP="00416D23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9576B9" w:rsidRPr="000A7AA3" w:rsidRDefault="009576B9" w:rsidP="00416D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0A7AA3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76B9" w:rsidRPr="000A7AA3" w:rsidRDefault="009576B9" w:rsidP="00416D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sz w:val="28"/>
          <w:szCs w:val="28"/>
        </w:rPr>
        <w:t>Цель дисциплины: овладение знаниями о предмете, умениями и навыками в области теории и практики управления системы менеджмента качества, стандартизации, познание основных функций менеджмента, изучение организационных структур управления сестринскими кадрами и проблем, связанных с ними.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26703C" w:rsidRPr="000A7AA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26703C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>заданий.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lastRenderedPageBreak/>
        <w:t>- легкий (A) - 6 заданий (30%);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A3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BD6129" w:rsidRPr="000A7AA3" w:rsidRDefault="00BD6129" w:rsidP="00BD61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Тасмаганбетова А.А., Сыздыкова К.Ш., Тулебаев Ж.С., Авгамбаева Н.Н. Административный процесс и менеджмент в сестринском деле: учеб. пособие / - Алматы : Эверо, 2012. - 306 с. </w:t>
      </w:r>
    </w:p>
    <w:p w:rsidR="00F94135" w:rsidRPr="000A7AA3" w:rsidRDefault="00CA078A" w:rsidP="00BD61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Хамзина</w:t>
      </w:r>
      <w:r w:rsidR="00F94135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Н. К. Менеджмент в сестринском деле: у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>чеб. пособие  2-е изд. - Алматы</w:t>
      </w:r>
      <w:r w:rsidR="00F94135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: Эверо, 2015. - 196 с. </w:t>
      </w:r>
    </w:p>
    <w:p w:rsidR="00BD6129" w:rsidRPr="000A7AA3" w:rsidRDefault="00BD6129" w:rsidP="00BD61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Сыздыкова К. Ш., Рыскулова А.Р., Тулебаев Ж.С. Менеджмент в здравоохранении: учебное пособие. – Алматы: «Акнур», 2015. – 236 с.</w:t>
      </w:r>
    </w:p>
    <w:p w:rsidR="00416D23" w:rsidRPr="000A7AA3" w:rsidRDefault="00CA078A" w:rsidP="002335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Сыздыкова К. Ш., Тулебаев Ж.С., Мусина Н.С. и др. Менеджмент в сестринском деле. Учебное пособие. «Акнур», - 2017. -228 с.</w:t>
      </w:r>
      <w:r w:rsidR="00416D23"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416D23" w:rsidRPr="000A7AA3" w:rsidSect="0034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8C2"/>
    <w:multiLevelType w:val="hybridMultilevel"/>
    <w:tmpl w:val="24289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50204"/>
    <w:multiLevelType w:val="hybridMultilevel"/>
    <w:tmpl w:val="E8DAA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97977"/>
    <w:multiLevelType w:val="hybridMultilevel"/>
    <w:tmpl w:val="2AE29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82E49"/>
    <w:multiLevelType w:val="hybridMultilevel"/>
    <w:tmpl w:val="B6F42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967A0"/>
    <w:multiLevelType w:val="hybridMultilevel"/>
    <w:tmpl w:val="8952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430"/>
    <w:multiLevelType w:val="hybridMultilevel"/>
    <w:tmpl w:val="DB82A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259D6"/>
    <w:multiLevelType w:val="hybridMultilevel"/>
    <w:tmpl w:val="3F96AE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2132A"/>
    <w:multiLevelType w:val="hybridMultilevel"/>
    <w:tmpl w:val="80F2473A"/>
    <w:lvl w:ilvl="0" w:tplc="B192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2608"/>
    <w:multiLevelType w:val="hybridMultilevel"/>
    <w:tmpl w:val="6B58799E"/>
    <w:lvl w:ilvl="0" w:tplc="B192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F25D3"/>
    <w:multiLevelType w:val="hybridMultilevel"/>
    <w:tmpl w:val="7CA0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66D4D"/>
    <w:multiLevelType w:val="hybridMultilevel"/>
    <w:tmpl w:val="7CA0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B9"/>
    <w:rsid w:val="00010501"/>
    <w:rsid w:val="00022B2A"/>
    <w:rsid w:val="000A7AA3"/>
    <w:rsid w:val="00136BF0"/>
    <w:rsid w:val="001E7EC3"/>
    <w:rsid w:val="0023035E"/>
    <w:rsid w:val="002335F0"/>
    <w:rsid w:val="0026703C"/>
    <w:rsid w:val="002F449C"/>
    <w:rsid w:val="003C6DD7"/>
    <w:rsid w:val="00416D23"/>
    <w:rsid w:val="00445222"/>
    <w:rsid w:val="00607D8B"/>
    <w:rsid w:val="00614A4F"/>
    <w:rsid w:val="00616AB7"/>
    <w:rsid w:val="006D045A"/>
    <w:rsid w:val="0075429E"/>
    <w:rsid w:val="007633BB"/>
    <w:rsid w:val="00781DF6"/>
    <w:rsid w:val="007E336D"/>
    <w:rsid w:val="00841A4F"/>
    <w:rsid w:val="008446B0"/>
    <w:rsid w:val="008A01B1"/>
    <w:rsid w:val="008D6F06"/>
    <w:rsid w:val="008F024E"/>
    <w:rsid w:val="00900840"/>
    <w:rsid w:val="009141E4"/>
    <w:rsid w:val="009576B9"/>
    <w:rsid w:val="009B07E5"/>
    <w:rsid w:val="00AF19CC"/>
    <w:rsid w:val="00AF6306"/>
    <w:rsid w:val="00B1318A"/>
    <w:rsid w:val="00BD1E86"/>
    <w:rsid w:val="00BD6129"/>
    <w:rsid w:val="00BE7EC6"/>
    <w:rsid w:val="00CA078A"/>
    <w:rsid w:val="00CB7418"/>
    <w:rsid w:val="00CE5EA0"/>
    <w:rsid w:val="00D1238E"/>
    <w:rsid w:val="00D23BB5"/>
    <w:rsid w:val="00D65196"/>
    <w:rsid w:val="00D87FBA"/>
    <w:rsid w:val="00D9729F"/>
    <w:rsid w:val="00DB11BE"/>
    <w:rsid w:val="00E03778"/>
    <w:rsid w:val="00E32459"/>
    <w:rsid w:val="00E37FD1"/>
    <w:rsid w:val="00E77BD3"/>
    <w:rsid w:val="00E87E1F"/>
    <w:rsid w:val="00F20F64"/>
    <w:rsid w:val="00F21AEB"/>
    <w:rsid w:val="00F5141C"/>
    <w:rsid w:val="00F55A8A"/>
    <w:rsid w:val="00F81D32"/>
    <w:rsid w:val="00F94135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B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576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576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576B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6B9"/>
    <w:rPr>
      <w:rFonts w:eastAsiaTheme="minorHAnsi"/>
      <w:lang w:eastAsia="en-US"/>
    </w:rPr>
  </w:style>
  <w:style w:type="paragraph" w:customStyle="1" w:styleId="1">
    <w:name w:val="Обычный1"/>
    <w:link w:val="Normal"/>
    <w:rsid w:val="0095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9576B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76B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9576B9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customStyle="1" w:styleId="Default">
    <w:name w:val="Default"/>
    <w:rsid w:val="00957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26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АЛЬБОМНАЯ,Без интервала1"/>
    <w:link w:val="a8"/>
    <w:uiPriority w:val="1"/>
    <w:qFormat/>
    <w:rsid w:val="003C6DD7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3C6DD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uiPriority w:val="99"/>
    <w:rsid w:val="003C6DD7"/>
    <w:rPr>
      <w:rFonts w:ascii="Courier New" w:eastAsia="Times New Roman" w:hAnsi="Courier New" w:cs="Times New Roman"/>
      <w:sz w:val="20"/>
      <w:szCs w:val="24"/>
    </w:rPr>
  </w:style>
  <w:style w:type="character" w:customStyle="1" w:styleId="PicturecaptionExact">
    <w:name w:val="Picture caption Exact"/>
    <w:basedOn w:val="a0"/>
    <w:link w:val="Picturecaption"/>
    <w:rsid w:val="008D6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8D6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416D23"/>
    <w:rPr>
      <w:rFonts w:eastAsiaTheme="minorHAnsi"/>
      <w:lang w:eastAsia="en-US"/>
    </w:rPr>
  </w:style>
  <w:style w:type="character" w:customStyle="1" w:styleId="s0">
    <w:name w:val="s0"/>
    <w:rsid w:val="00416D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B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576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576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576B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6B9"/>
    <w:rPr>
      <w:rFonts w:eastAsiaTheme="minorHAnsi"/>
      <w:lang w:eastAsia="en-US"/>
    </w:rPr>
  </w:style>
  <w:style w:type="paragraph" w:customStyle="1" w:styleId="1">
    <w:name w:val="Обычный1"/>
    <w:link w:val="Normal"/>
    <w:rsid w:val="0095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9576B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76B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9576B9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customStyle="1" w:styleId="Default">
    <w:name w:val="Default"/>
    <w:rsid w:val="00957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26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АЛЬБОМНАЯ,Без интервала1"/>
    <w:link w:val="a8"/>
    <w:uiPriority w:val="1"/>
    <w:qFormat/>
    <w:rsid w:val="003C6DD7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3C6DD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uiPriority w:val="99"/>
    <w:rsid w:val="003C6DD7"/>
    <w:rPr>
      <w:rFonts w:ascii="Courier New" w:eastAsia="Times New Roman" w:hAnsi="Courier New" w:cs="Times New Roman"/>
      <w:sz w:val="20"/>
      <w:szCs w:val="24"/>
    </w:rPr>
  </w:style>
  <w:style w:type="character" w:customStyle="1" w:styleId="PicturecaptionExact">
    <w:name w:val="Picture caption Exact"/>
    <w:basedOn w:val="a0"/>
    <w:link w:val="Picturecaption"/>
    <w:rsid w:val="008D6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8D6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416D23"/>
    <w:rPr>
      <w:rFonts w:eastAsiaTheme="minorHAnsi"/>
      <w:lang w:eastAsia="en-US"/>
    </w:rPr>
  </w:style>
  <w:style w:type="character" w:customStyle="1" w:styleId="s0">
    <w:name w:val="s0"/>
    <w:rsid w:val="00416D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Жибек Касенова</cp:lastModifiedBy>
  <cp:revision>13</cp:revision>
  <dcterms:created xsi:type="dcterms:W3CDTF">2020-02-18T04:46:00Z</dcterms:created>
  <dcterms:modified xsi:type="dcterms:W3CDTF">2024-06-03T10:00:00Z</dcterms:modified>
</cp:coreProperties>
</file>