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B5" w:rsidRDefault="002809B5" w:rsidP="006D7627">
      <w:pPr>
        <w:pStyle w:val="a7"/>
        <w:rPr>
          <w:rFonts w:ascii="Times New Roman" w:hAnsi="Times New Roman"/>
          <w:b/>
          <w:sz w:val="28"/>
          <w:szCs w:val="28"/>
          <w:lang w:val="kk-KZ"/>
        </w:rPr>
      </w:pPr>
    </w:p>
    <w:p w:rsidR="006D7627" w:rsidRPr="006D7627" w:rsidRDefault="006D7627" w:rsidP="008E2895">
      <w:pPr>
        <w:pStyle w:val="a7"/>
        <w:jc w:val="center"/>
        <w:rPr>
          <w:rFonts w:ascii="Times New Roman" w:hAnsi="Times New Roman"/>
          <w:b/>
          <w:sz w:val="28"/>
          <w:szCs w:val="28"/>
          <w:lang w:val="kk-KZ"/>
        </w:rPr>
      </w:pPr>
    </w:p>
    <w:p w:rsidR="004D1055" w:rsidRPr="006D7627" w:rsidRDefault="004D1055" w:rsidP="008E2895">
      <w:pPr>
        <w:pStyle w:val="a7"/>
        <w:jc w:val="center"/>
        <w:rPr>
          <w:rFonts w:ascii="Times New Roman" w:hAnsi="Times New Roman"/>
          <w:b/>
          <w:sz w:val="28"/>
          <w:szCs w:val="28"/>
          <w:lang w:val="kk-KZ"/>
        </w:rPr>
      </w:pPr>
      <w:r w:rsidRPr="006D7627">
        <w:rPr>
          <w:rFonts w:ascii="Times New Roman" w:hAnsi="Times New Roman"/>
          <w:b/>
          <w:sz w:val="28"/>
          <w:szCs w:val="28"/>
          <w:lang w:val="kk-KZ"/>
        </w:rPr>
        <w:t>«Мейіргер ісі негіздері »</w:t>
      </w:r>
    </w:p>
    <w:p w:rsidR="004D1055" w:rsidRPr="006D7627" w:rsidRDefault="004D1055" w:rsidP="008E2895">
      <w:pPr>
        <w:jc w:val="center"/>
        <w:rPr>
          <w:rFonts w:ascii="Times New Roman" w:hAnsi="Times New Roman" w:cs="Times New Roman"/>
          <w:b/>
          <w:sz w:val="28"/>
          <w:szCs w:val="28"/>
          <w:lang w:val="kk-KZ"/>
        </w:rPr>
      </w:pPr>
      <w:r w:rsidRPr="006D7627">
        <w:rPr>
          <w:rFonts w:ascii="Times New Roman" w:hAnsi="Times New Roman" w:cs="Times New Roman"/>
          <w:b/>
          <w:bCs/>
          <w:sz w:val="28"/>
          <w:szCs w:val="28"/>
          <w:lang w:val="kk-KZ"/>
        </w:rPr>
        <w:t xml:space="preserve">пәні бойынша </w:t>
      </w:r>
      <w:r w:rsidRPr="006D7627">
        <w:rPr>
          <w:rFonts w:ascii="Times New Roman" w:hAnsi="Times New Roman" w:cs="Times New Roman"/>
          <w:b/>
          <w:sz w:val="28"/>
          <w:szCs w:val="28"/>
          <w:lang w:val="kk-KZ"/>
        </w:rPr>
        <w:t>магистратураға түсуге арналған кешенді тестілеудің</w:t>
      </w:r>
    </w:p>
    <w:p w:rsidR="004D1055" w:rsidRPr="006D7627" w:rsidRDefault="004D1055" w:rsidP="008E2895">
      <w:pPr>
        <w:jc w:val="center"/>
        <w:rPr>
          <w:rFonts w:ascii="Times New Roman" w:hAnsi="Times New Roman" w:cs="Times New Roman"/>
          <w:b/>
          <w:bCs/>
          <w:sz w:val="28"/>
          <w:szCs w:val="28"/>
          <w:lang w:val="kk-KZ"/>
        </w:rPr>
      </w:pPr>
      <w:r w:rsidRPr="006D7627">
        <w:rPr>
          <w:rFonts w:ascii="Times New Roman" w:hAnsi="Times New Roman" w:cs="Times New Roman"/>
          <w:b/>
          <w:sz w:val="28"/>
          <w:szCs w:val="28"/>
          <w:lang w:val="kk-KZ"/>
        </w:rPr>
        <w:t>тест спецификациясы</w:t>
      </w:r>
    </w:p>
    <w:p w:rsidR="004D1055" w:rsidRPr="006D7627" w:rsidRDefault="004D1055" w:rsidP="008E2895">
      <w:pPr>
        <w:jc w:val="center"/>
        <w:rPr>
          <w:rFonts w:ascii="Times New Roman" w:hAnsi="Times New Roman" w:cs="Times New Roman"/>
          <w:sz w:val="28"/>
          <w:szCs w:val="28"/>
          <w:lang w:val="kk-KZ"/>
        </w:rPr>
      </w:pPr>
      <w:r w:rsidRPr="006D7627">
        <w:rPr>
          <w:rFonts w:ascii="Times New Roman" w:hAnsi="Times New Roman" w:cs="Times New Roman"/>
          <w:sz w:val="28"/>
          <w:szCs w:val="28"/>
          <w:lang w:val="kk-KZ"/>
        </w:rPr>
        <w:t>(20</w:t>
      </w:r>
      <w:r w:rsidR="005A1462" w:rsidRPr="006D7627">
        <w:rPr>
          <w:rFonts w:ascii="Times New Roman" w:hAnsi="Times New Roman" w:cs="Times New Roman"/>
          <w:sz w:val="28"/>
          <w:szCs w:val="28"/>
          <w:lang w:val="kk-KZ"/>
        </w:rPr>
        <w:t>2</w:t>
      </w:r>
      <w:r w:rsidR="00900863">
        <w:rPr>
          <w:rFonts w:ascii="Times New Roman" w:hAnsi="Times New Roman" w:cs="Times New Roman"/>
          <w:sz w:val="28"/>
          <w:szCs w:val="28"/>
          <w:lang w:val="kk-KZ"/>
        </w:rPr>
        <w:t>4</w:t>
      </w:r>
      <w:bookmarkStart w:id="0" w:name="_GoBack"/>
      <w:bookmarkEnd w:id="0"/>
      <w:r w:rsidRPr="006D7627">
        <w:rPr>
          <w:rFonts w:ascii="Times New Roman" w:hAnsi="Times New Roman" w:cs="Times New Roman"/>
          <w:sz w:val="28"/>
          <w:szCs w:val="28"/>
          <w:lang w:val="kk-KZ"/>
        </w:rPr>
        <w:t xml:space="preserve"> жылдан бастап қолдану үшін бекітілген)</w:t>
      </w:r>
    </w:p>
    <w:p w:rsidR="00F83949" w:rsidRPr="006D7627" w:rsidRDefault="00F83949" w:rsidP="008E2895">
      <w:pPr>
        <w:pStyle w:val="Bodytext40"/>
        <w:shd w:val="clear" w:color="auto" w:fill="auto"/>
        <w:spacing w:after="0" w:line="240" w:lineRule="auto"/>
        <w:ind w:right="60"/>
        <w:jc w:val="left"/>
        <w:rPr>
          <w:sz w:val="28"/>
          <w:szCs w:val="28"/>
          <w:lang w:val="kk-KZ"/>
        </w:rPr>
      </w:pPr>
    </w:p>
    <w:p w:rsidR="004D1055" w:rsidRPr="006D7627" w:rsidRDefault="004D1055" w:rsidP="008E2895">
      <w:pPr>
        <w:tabs>
          <w:tab w:val="left" w:pos="284"/>
        </w:tabs>
        <w:jc w:val="both"/>
        <w:rPr>
          <w:rFonts w:ascii="Times New Roman" w:hAnsi="Times New Roman" w:cs="Times New Roman"/>
          <w:bCs/>
          <w:sz w:val="28"/>
          <w:szCs w:val="28"/>
          <w:lang w:val="kk-KZ"/>
        </w:rPr>
      </w:pPr>
      <w:r w:rsidRPr="006D7627">
        <w:rPr>
          <w:rFonts w:ascii="Times New Roman" w:hAnsi="Times New Roman" w:cs="Times New Roman"/>
          <w:b/>
          <w:bCs/>
          <w:sz w:val="28"/>
          <w:szCs w:val="28"/>
          <w:lang w:val="kk-KZ"/>
        </w:rPr>
        <w:t xml:space="preserve">1. Мақсаты: </w:t>
      </w:r>
      <w:r w:rsidRPr="006D7627">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6D7627">
        <w:rPr>
          <w:rFonts w:ascii="Times New Roman" w:hAnsi="Times New Roman" w:cs="Times New Roman"/>
          <w:bCs/>
          <w:sz w:val="28"/>
          <w:szCs w:val="28"/>
          <w:lang w:val="kk-KZ"/>
        </w:rPr>
        <w:t xml:space="preserve"> қабілетін анықтау.</w:t>
      </w:r>
    </w:p>
    <w:p w:rsidR="00F83949" w:rsidRPr="006D7627" w:rsidRDefault="00F83949" w:rsidP="008E2895">
      <w:pPr>
        <w:pStyle w:val="Bodytext20"/>
        <w:shd w:val="clear" w:color="auto" w:fill="auto"/>
        <w:tabs>
          <w:tab w:val="left" w:pos="397"/>
        </w:tabs>
        <w:spacing w:before="0" w:line="240" w:lineRule="auto"/>
        <w:ind w:firstLine="0"/>
        <w:rPr>
          <w:bCs/>
          <w:lang w:val="kk-KZ"/>
        </w:rPr>
      </w:pPr>
      <w:r w:rsidRPr="006D7627">
        <w:rPr>
          <w:rStyle w:val="Bodytext2Bold"/>
          <w:lang w:val="kk-KZ"/>
        </w:rPr>
        <w:t xml:space="preserve">2. Міндеті: </w:t>
      </w:r>
      <w:r w:rsidR="0029741C" w:rsidRPr="006D7627">
        <w:rPr>
          <w:bCs/>
          <w:lang w:val="kk-KZ"/>
        </w:rPr>
        <w:t xml:space="preserve">7М101 «Денсаулық сақтау» </w:t>
      </w:r>
      <w:r w:rsidR="0029741C" w:rsidRPr="006D7627">
        <w:rPr>
          <w:lang w:val="kk-KZ"/>
        </w:rPr>
        <w:t xml:space="preserve">«Мейірбике ісі» бағыттының </w:t>
      </w:r>
      <w:r w:rsidR="0029741C" w:rsidRPr="006D7627">
        <w:rPr>
          <w:bCs/>
          <w:lang w:val="kk-KZ"/>
        </w:rPr>
        <w:t>б</w:t>
      </w:r>
      <w:r w:rsidR="0029741C" w:rsidRPr="006D7627">
        <w:rPr>
          <w:lang w:val="kk-KZ" w:eastAsia="ko-KR"/>
        </w:rPr>
        <w:t>ілім беру бағдарламалары тобы</w:t>
      </w:r>
      <w:r w:rsidR="00F007BB" w:rsidRPr="006D7627">
        <w:rPr>
          <w:bCs/>
          <w:lang w:val="kk-KZ"/>
        </w:rPr>
        <w:t xml:space="preserve"> үшін түсушінің деңгейін </w:t>
      </w:r>
      <w:r w:rsidR="0029741C" w:rsidRPr="006D7627">
        <w:rPr>
          <w:bCs/>
          <w:lang w:val="kk-KZ"/>
        </w:rPr>
        <w:t>бағалау.</w:t>
      </w:r>
    </w:p>
    <w:p w:rsidR="00280848" w:rsidRPr="006D7627" w:rsidRDefault="00280848" w:rsidP="00280848">
      <w:pPr>
        <w:jc w:val="both"/>
        <w:rPr>
          <w:rFonts w:ascii="Times New Roman" w:hAnsi="Times New Roman" w:cs="Times New Roman"/>
          <w:b/>
          <w:sz w:val="28"/>
          <w:szCs w:val="28"/>
          <w:lang w:val="kk-KZ"/>
        </w:rPr>
      </w:pPr>
      <w:r w:rsidRPr="006D7627">
        <w:rPr>
          <w:rFonts w:ascii="Times New Roman" w:hAnsi="Times New Roman" w:cs="Times New Roman"/>
          <w:b/>
          <w:sz w:val="28"/>
          <w:szCs w:val="28"/>
          <w:lang w:val="kk-KZ"/>
        </w:rPr>
        <w:t>М141 – Мейірбике ісі</w:t>
      </w:r>
    </w:p>
    <w:p w:rsidR="00280848" w:rsidRPr="006D7627" w:rsidRDefault="00280848" w:rsidP="00280848">
      <w:pPr>
        <w:pStyle w:val="2"/>
        <w:spacing w:after="0" w:line="240" w:lineRule="auto"/>
        <w:ind w:left="0"/>
        <w:jc w:val="both"/>
        <w:rPr>
          <w:bCs/>
          <w:sz w:val="28"/>
          <w:szCs w:val="28"/>
          <w:lang w:val="kk-KZ" w:eastAsia="ko-KR"/>
        </w:rPr>
      </w:pPr>
      <w:r w:rsidRPr="006D7627">
        <w:rPr>
          <w:bCs/>
          <w:sz w:val="28"/>
          <w:szCs w:val="28"/>
          <w:lang w:val="kk-KZ" w:eastAsia="ko-KR"/>
        </w:rPr>
        <w:t>Шифр</w:t>
      </w:r>
      <w:r w:rsidRPr="006D7627">
        <w:rPr>
          <w:bCs/>
          <w:sz w:val="28"/>
          <w:szCs w:val="28"/>
          <w:lang w:val="kk-KZ" w:eastAsia="ko-KR"/>
        </w:rPr>
        <w:tab/>
        <w:t xml:space="preserve">     білім беру бағдармалар тобы</w:t>
      </w:r>
    </w:p>
    <w:p w:rsidR="00280848" w:rsidRPr="006D7627" w:rsidRDefault="00280848" w:rsidP="008E2895">
      <w:pPr>
        <w:pStyle w:val="Bodytext20"/>
        <w:shd w:val="clear" w:color="auto" w:fill="auto"/>
        <w:tabs>
          <w:tab w:val="left" w:pos="397"/>
        </w:tabs>
        <w:spacing w:before="0" w:line="240" w:lineRule="auto"/>
        <w:ind w:firstLine="0"/>
        <w:rPr>
          <w:lang w:val="kk-KZ"/>
        </w:rPr>
      </w:pPr>
    </w:p>
    <w:p w:rsidR="00F83949" w:rsidRPr="006D7627" w:rsidRDefault="008E2895" w:rsidP="008E2895">
      <w:pPr>
        <w:pStyle w:val="Bodytext20"/>
        <w:shd w:val="clear" w:color="auto" w:fill="auto"/>
        <w:tabs>
          <w:tab w:val="left" w:pos="397"/>
        </w:tabs>
        <w:spacing w:before="0" w:line="240" w:lineRule="auto"/>
        <w:ind w:firstLine="0"/>
        <w:rPr>
          <w:b/>
        </w:rPr>
      </w:pPr>
      <w:r w:rsidRPr="006D7627">
        <w:rPr>
          <w:b/>
        </w:rPr>
        <w:t xml:space="preserve">3. Тест </w:t>
      </w:r>
      <w:proofErr w:type="spellStart"/>
      <w:r w:rsidRPr="006D7627">
        <w:rPr>
          <w:b/>
        </w:rPr>
        <w:t>мазм</w:t>
      </w:r>
      <w:proofErr w:type="spellEnd"/>
      <w:r w:rsidRPr="006D7627">
        <w:rPr>
          <w:b/>
          <w:lang w:val="kk-KZ"/>
        </w:rPr>
        <w:t>ұ</w:t>
      </w:r>
      <w:proofErr w:type="spellStart"/>
      <w:r w:rsidR="00F83949" w:rsidRPr="006D7627">
        <w:rPr>
          <w:b/>
        </w:rPr>
        <w:t>ны</w:t>
      </w:r>
      <w:proofErr w:type="spellEnd"/>
      <w:r w:rsidR="00F83949" w:rsidRPr="006D7627">
        <w:rPr>
          <w:b/>
        </w:rPr>
        <w:t>:</w:t>
      </w:r>
    </w:p>
    <w:tbl>
      <w:tblPr>
        <w:tblW w:w="98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520"/>
        <w:gridCol w:w="1559"/>
        <w:gridCol w:w="1276"/>
      </w:tblGrid>
      <w:tr w:rsidR="004D1055" w:rsidRPr="006D7627" w:rsidTr="00480DEB">
        <w:tc>
          <w:tcPr>
            <w:tcW w:w="500" w:type="dxa"/>
            <w:vAlign w:val="center"/>
          </w:tcPr>
          <w:p w:rsidR="004D1055" w:rsidRPr="006D7627" w:rsidRDefault="004D1055" w:rsidP="008E2895">
            <w:pPr>
              <w:tabs>
                <w:tab w:val="left" w:pos="709"/>
              </w:tabs>
              <w:jc w:val="both"/>
              <w:rPr>
                <w:rFonts w:ascii="Times New Roman" w:hAnsi="Times New Roman" w:cs="Times New Roman"/>
                <w:b/>
                <w:sz w:val="28"/>
                <w:szCs w:val="28"/>
              </w:rPr>
            </w:pPr>
            <w:r w:rsidRPr="006D7627">
              <w:rPr>
                <w:rFonts w:ascii="Times New Roman" w:hAnsi="Times New Roman" w:cs="Times New Roman"/>
                <w:b/>
                <w:sz w:val="28"/>
                <w:szCs w:val="28"/>
              </w:rPr>
              <w:t>№</w:t>
            </w:r>
          </w:p>
        </w:tc>
        <w:tc>
          <w:tcPr>
            <w:tcW w:w="6520" w:type="dxa"/>
          </w:tcPr>
          <w:p w:rsidR="004D1055" w:rsidRPr="006D7627" w:rsidRDefault="004D1055" w:rsidP="008E2895">
            <w:pPr>
              <w:pStyle w:val="Bodytext20"/>
              <w:shd w:val="clear" w:color="auto" w:fill="auto"/>
              <w:tabs>
                <w:tab w:val="left" w:pos="397"/>
              </w:tabs>
              <w:spacing w:before="0" w:line="240" w:lineRule="auto"/>
              <w:ind w:firstLine="0"/>
              <w:jc w:val="center"/>
              <w:rPr>
                <w:b/>
                <w:lang w:val="kk-KZ"/>
              </w:rPr>
            </w:pPr>
            <w:r w:rsidRPr="006D7627">
              <w:rPr>
                <w:b/>
                <w:lang w:val="kk-KZ"/>
              </w:rPr>
              <w:t>Тақырыптың мазмұны</w:t>
            </w:r>
          </w:p>
        </w:tc>
        <w:tc>
          <w:tcPr>
            <w:tcW w:w="1559" w:type="dxa"/>
          </w:tcPr>
          <w:p w:rsidR="004D1055" w:rsidRPr="006D7627" w:rsidRDefault="004D1055" w:rsidP="008E2895">
            <w:pPr>
              <w:pStyle w:val="Bodytext20"/>
              <w:shd w:val="clear" w:color="auto" w:fill="auto"/>
              <w:tabs>
                <w:tab w:val="left" w:pos="397"/>
              </w:tabs>
              <w:spacing w:before="0" w:line="240" w:lineRule="auto"/>
              <w:ind w:firstLine="0"/>
              <w:jc w:val="center"/>
              <w:rPr>
                <w:b/>
                <w:lang w:val="kk-KZ"/>
              </w:rPr>
            </w:pPr>
            <w:r w:rsidRPr="006D7627">
              <w:rPr>
                <w:b/>
                <w:lang w:val="kk-KZ"/>
              </w:rPr>
              <w:t>Қиындық деңгейі</w:t>
            </w:r>
          </w:p>
        </w:tc>
        <w:tc>
          <w:tcPr>
            <w:tcW w:w="1276" w:type="dxa"/>
          </w:tcPr>
          <w:p w:rsidR="004D1055" w:rsidRPr="006D7627" w:rsidRDefault="004D1055" w:rsidP="008E2895">
            <w:pPr>
              <w:pStyle w:val="Bodytext20"/>
              <w:shd w:val="clear" w:color="auto" w:fill="auto"/>
              <w:tabs>
                <w:tab w:val="left" w:pos="397"/>
              </w:tabs>
              <w:spacing w:before="0" w:line="240" w:lineRule="auto"/>
              <w:ind w:firstLine="0"/>
              <w:jc w:val="center"/>
              <w:rPr>
                <w:b/>
                <w:lang w:val="kk-KZ"/>
              </w:rPr>
            </w:pPr>
            <w:r w:rsidRPr="006D7627">
              <w:rPr>
                <w:b/>
                <w:lang w:val="kk-KZ"/>
              </w:rPr>
              <w:t>Тапсырмалар саны</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rPr>
            </w:pPr>
            <w:r w:rsidRPr="006D7627">
              <w:rPr>
                <w:rFonts w:ascii="Times New Roman" w:hAnsi="Times New Roman" w:cs="Times New Roman"/>
                <w:sz w:val="28"/>
                <w:szCs w:val="28"/>
              </w:rPr>
              <w:t>1</w:t>
            </w:r>
          </w:p>
        </w:tc>
        <w:tc>
          <w:tcPr>
            <w:tcW w:w="6520" w:type="dxa"/>
          </w:tcPr>
          <w:p w:rsidR="004D1055" w:rsidRPr="006D7627" w:rsidRDefault="004D1055" w:rsidP="008E2895">
            <w:pPr>
              <w:pStyle w:val="21"/>
              <w:spacing w:after="0" w:line="240" w:lineRule="auto"/>
              <w:rPr>
                <w:rFonts w:ascii="Times New Roman" w:hAnsi="Times New Roman" w:cs="Times New Roman"/>
                <w:sz w:val="28"/>
                <w:szCs w:val="28"/>
              </w:rPr>
            </w:pPr>
            <w:r w:rsidRPr="006D7627">
              <w:rPr>
                <w:rFonts w:ascii="Times New Roman" w:hAnsi="Times New Roman" w:cs="Times New Roman"/>
                <w:sz w:val="28"/>
                <w:szCs w:val="28"/>
                <w:lang w:val="kk-KZ" w:eastAsia="en-US"/>
              </w:rPr>
              <w:t>Мейіргер ісі философиясы. Мейіргер ісінің негізгі ұғымдары.</w:t>
            </w:r>
            <w:r w:rsidRPr="006D7627">
              <w:rPr>
                <w:rFonts w:ascii="Times New Roman" w:hAnsi="Times New Roman" w:cs="Times New Roman"/>
                <w:sz w:val="28"/>
                <w:szCs w:val="28"/>
                <w:lang w:val="kk-KZ"/>
              </w:rPr>
              <w:t xml:space="preserve"> Кәсіптік этика және деонтология.</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А</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2</w:t>
            </w:r>
          </w:p>
        </w:tc>
        <w:tc>
          <w:tcPr>
            <w:tcW w:w="6520" w:type="dxa"/>
          </w:tcPr>
          <w:p w:rsidR="004D1055" w:rsidRPr="006D7627" w:rsidRDefault="004D1055" w:rsidP="008E2895">
            <w:pPr>
              <w:tabs>
                <w:tab w:val="left" w:pos="142"/>
              </w:tabs>
              <w:jc w:val="both"/>
              <w:rPr>
                <w:rFonts w:ascii="Times New Roman" w:hAnsi="Times New Roman" w:cs="Times New Roman"/>
                <w:sz w:val="28"/>
                <w:szCs w:val="28"/>
                <w:lang w:val="kk-KZ"/>
              </w:rPr>
            </w:pPr>
            <w:r w:rsidRPr="006D7627">
              <w:rPr>
                <w:rFonts w:ascii="Times New Roman" w:hAnsi="Times New Roman" w:cs="Times New Roman"/>
                <w:sz w:val="28"/>
                <w:szCs w:val="28"/>
              </w:rPr>
              <w:t xml:space="preserve">АИ </w:t>
            </w:r>
            <w:proofErr w:type="spellStart"/>
            <w:r w:rsidRPr="006D7627">
              <w:rPr>
                <w:rFonts w:ascii="Times New Roman" w:hAnsi="Times New Roman" w:cs="Times New Roman"/>
                <w:sz w:val="28"/>
                <w:szCs w:val="28"/>
              </w:rPr>
              <w:t>туралы</w:t>
            </w:r>
            <w:proofErr w:type="spellEnd"/>
            <w:r w:rsidRPr="006D7627">
              <w:rPr>
                <w:rFonts w:ascii="Times New Roman" w:hAnsi="Times New Roman" w:cs="Times New Roman"/>
                <w:sz w:val="28"/>
                <w:szCs w:val="28"/>
              </w:rPr>
              <w:t xml:space="preserve"> </w:t>
            </w:r>
            <w:r w:rsidRPr="006D7627">
              <w:rPr>
                <w:rFonts w:ascii="Times New Roman" w:hAnsi="Times New Roman" w:cs="Times New Roman"/>
                <w:sz w:val="28"/>
                <w:szCs w:val="28"/>
                <w:lang w:val="kk-KZ"/>
              </w:rPr>
              <w:t>түсінік</w:t>
            </w:r>
            <w:r w:rsidRPr="006D7627">
              <w:rPr>
                <w:rFonts w:ascii="Times New Roman" w:hAnsi="Times New Roman" w:cs="Times New Roman"/>
                <w:sz w:val="28"/>
                <w:szCs w:val="28"/>
              </w:rPr>
              <w:t xml:space="preserve">, </w:t>
            </w:r>
            <w:proofErr w:type="spellStart"/>
            <w:r w:rsidRPr="006D7627">
              <w:rPr>
                <w:rFonts w:ascii="Times New Roman" w:hAnsi="Times New Roman" w:cs="Times New Roman"/>
                <w:sz w:val="28"/>
                <w:szCs w:val="28"/>
              </w:rPr>
              <w:t>инфекциялы</w:t>
            </w:r>
            <w:proofErr w:type="spellEnd"/>
            <w:r w:rsidRPr="006D7627">
              <w:rPr>
                <w:rFonts w:ascii="Times New Roman" w:hAnsi="Times New Roman" w:cs="Times New Roman"/>
                <w:sz w:val="28"/>
                <w:szCs w:val="28"/>
                <w:lang w:val="kk-KZ"/>
              </w:rPr>
              <w:t>қ</w:t>
            </w:r>
            <w:r w:rsidRPr="006D7627">
              <w:rPr>
                <w:rFonts w:ascii="Times New Roman" w:hAnsi="Times New Roman" w:cs="Times New Roman"/>
                <w:sz w:val="28"/>
                <w:szCs w:val="28"/>
              </w:rPr>
              <w:t xml:space="preserve"> процесс. </w:t>
            </w:r>
            <w:proofErr w:type="spellStart"/>
            <w:r w:rsidRPr="006D7627">
              <w:rPr>
                <w:rFonts w:ascii="Times New Roman" w:hAnsi="Times New Roman" w:cs="Times New Roman"/>
                <w:sz w:val="28"/>
                <w:szCs w:val="28"/>
              </w:rPr>
              <w:t>Инфекциялы</w:t>
            </w:r>
            <w:proofErr w:type="spellEnd"/>
            <w:r w:rsidRPr="006D7627">
              <w:rPr>
                <w:rFonts w:ascii="Times New Roman" w:hAnsi="Times New Roman" w:cs="Times New Roman"/>
                <w:sz w:val="28"/>
                <w:szCs w:val="28"/>
                <w:lang w:val="kk-KZ"/>
              </w:rPr>
              <w:t>қ</w:t>
            </w:r>
            <w:r w:rsidR="00480DEB" w:rsidRPr="006D7627">
              <w:rPr>
                <w:rFonts w:ascii="Times New Roman" w:hAnsi="Times New Roman" w:cs="Times New Roman"/>
                <w:sz w:val="28"/>
                <w:szCs w:val="28"/>
                <w:lang w:val="kk-KZ"/>
              </w:rPr>
              <w:t xml:space="preserve"> </w:t>
            </w:r>
            <w:proofErr w:type="gramStart"/>
            <w:r w:rsidRPr="006D7627">
              <w:rPr>
                <w:rFonts w:ascii="Times New Roman" w:hAnsi="Times New Roman" w:cs="Times New Roman"/>
                <w:sz w:val="28"/>
                <w:szCs w:val="28"/>
              </w:rPr>
              <w:t>ба</w:t>
            </w:r>
            <w:proofErr w:type="gramEnd"/>
            <w:r w:rsidRPr="006D7627">
              <w:rPr>
                <w:rFonts w:ascii="Times New Roman" w:hAnsi="Times New Roman" w:cs="Times New Roman"/>
                <w:sz w:val="28"/>
                <w:szCs w:val="28"/>
                <w:lang w:val="kk-KZ"/>
              </w:rPr>
              <w:t>қ</w:t>
            </w:r>
            <w:proofErr w:type="spellStart"/>
            <w:r w:rsidRPr="006D7627">
              <w:rPr>
                <w:rFonts w:ascii="Times New Roman" w:hAnsi="Times New Roman" w:cs="Times New Roman"/>
                <w:sz w:val="28"/>
                <w:szCs w:val="28"/>
              </w:rPr>
              <w:t>ылау</w:t>
            </w:r>
            <w:proofErr w:type="spellEnd"/>
            <w:r w:rsidRPr="006D7627">
              <w:rPr>
                <w:rFonts w:ascii="Times New Roman" w:hAnsi="Times New Roman" w:cs="Times New Roman"/>
                <w:sz w:val="28"/>
                <w:szCs w:val="28"/>
              </w:rPr>
              <w:t xml:space="preserve">, АИ </w:t>
            </w:r>
            <w:proofErr w:type="spellStart"/>
            <w:r w:rsidRPr="006D7627">
              <w:rPr>
                <w:rFonts w:ascii="Times New Roman" w:hAnsi="Times New Roman" w:cs="Times New Roman"/>
                <w:sz w:val="28"/>
                <w:szCs w:val="28"/>
              </w:rPr>
              <w:t>алдын</w:t>
            </w:r>
            <w:proofErr w:type="spellEnd"/>
            <w:r w:rsidRPr="006D7627">
              <w:rPr>
                <w:rFonts w:ascii="Times New Roman" w:hAnsi="Times New Roman" w:cs="Times New Roman"/>
                <w:sz w:val="28"/>
                <w:szCs w:val="28"/>
              </w:rPr>
              <w:t xml:space="preserve"> </w:t>
            </w:r>
            <w:proofErr w:type="spellStart"/>
            <w:r w:rsidRPr="006D7627">
              <w:rPr>
                <w:rFonts w:ascii="Times New Roman" w:hAnsi="Times New Roman" w:cs="Times New Roman"/>
                <w:sz w:val="28"/>
                <w:szCs w:val="28"/>
              </w:rPr>
              <w:t>алу</w:t>
            </w:r>
            <w:proofErr w:type="spellEnd"/>
            <w:r w:rsidRPr="006D7627">
              <w:rPr>
                <w:rFonts w:ascii="Times New Roman" w:hAnsi="Times New Roman" w:cs="Times New Roman"/>
                <w:sz w:val="28"/>
                <w:szCs w:val="28"/>
              </w:rPr>
              <w:t>. Дезинфекция: т</w:t>
            </w:r>
            <w:r w:rsidRPr="006D7627">
              <w:rPr>
                <w:rFonts w:ascii="Times New Roman" w:hAnsi="Times New Roman" w:cs="Times New Roman"/>
                <w:sz w:val="28"/>
                <w:szCs w:val="28"/>
                <w:lang w:val="kk-KZ"/>
              </w:rPr>
              <w:t>ү</w:t>
            </w:r>
            <w:proofErr w:type="spellStart"/>
            <w:r w:rsidRPr="006D7627">
              <w:rPr>
                <w:rFonts w:ascii="Times New Roman" w:hAnsi="Times New Roman" w:cs="Times New Roman"/>
                <w:sz w:val="28"/>
                <w:szCs w:val="28"/>
              </w:rPr>
              <w:t>рлер</w:t>
            </w:r>
            <w:proofErr w:type="spellEnd"/>
            <w:r w:rsidRPr="006D7627">
              <w:rPr>
                <w:rFonts w:ascii="Times New Roman" w:hAnsi="Times New Roman" w:cs="Times New Roman"/>
                <w:sz w:val="28"/>
                <w:szCs w:val="28"/>
                <w:lang w:val="kk-KZ"/>
              </w:rPr>
              <w:t>і</w:t>
            </w:r>
            <w:r w:rsidRPr="006D7627">
              <w:rPr>
                <w:rFonts w:ascii="Times New Roman" w:hAnsi="Times New Roman" w:cs="Times New Roman"/>
                <w:sz w:val="28"/>
                <w:szCs w:val="28"/>
              </w:rPr>
              <w:t>, т</w:t>
            </w:r>
            <w:r w:rsidRPr="006D7627">
              <w:rPr>
                <w:rFonts w:ascii="Times New Roman" w:hAnsi="Times New Roman" w:cs="Times New Roman"/>
                <w:sz w:val="28"/>
                <w:szCs w:val="28"/>
                <w:lang w:val="kk-KZ"/>
              </w:rPr>
              <w:t>ә</w:t>
            </w:r>
            <w:r w:rsidRPr="006D7627">
              <w:rPr>
                <w:rFonts w:ascii="Times New Roman" w:hAnsi="Times New Roman" w:cs="Times New Roman"/>
                <w:sz w:val="28"/>
                <w:szCs w:val="28"/>
              </w:rPr>
              <w:t>с</w:t>
            </w:r>
            <w:r w:rsidRPr="006D7627">
              <w:rPr>
                <w:rFonts w:ascii="Times New Roman" w:hAnsi="Times New Roman" w:cs="Times New Roman"/>
                <w:sz w:val="28"/>
                <w:szCs w:val="28"/>
                <w:lang w:val="kk-KZ"/>
              </w:rPr>
              <w:t>іл</w:t>
            </w:r>
            <w:r w:rsidRPr="006D7627">
              <w:rPr>
                <w:rFonts w:ascii="Times New Roman" w:hAnsi="Times New Roman" w:cs="Times New Roman"/>
                <w:sz w:val="28"/>
                <w:szCs w:val="28"/>
              </w:rPr>
              <w:t>дер</w:t>
            </w:r>
            <w:r w:rsidRPr="006D7627">
              <w:rPr>
                <w:rFonts w:ascii="Times New Roman" w:hAnsi="Times New Roman" w:cs="Times New Roman"/>
                <w:sz w:val="28"/>
                <w:szCs w:val="28"/>
                <w:lang w:val="kk-KZ"/>
              </w:rPr>
              <w:t>і</w:t>
            </w:r>
            <w:r w:rsidRPr="006D7627">
              <w:rPr>
                <w:rFonts w:ascii="Times New Roman" w:hAnsi="Times New Roman" w:cs="Times New Roman"/>
                <w:sz w:val="28"/>
                <w:szCs w:val="28"/>
              </w:rPr>
              <w:t xml:space="preserve">. </w:t>
            </w:r>
            <w:proofErr w:type="spellStart"/>
            <w:r w:rsidRPr="006D7627">
              <w:rPr>
                <w:rFonts w:ascii="Times New Roman" w:hAnsi="Times New Roman" w:cs="Times New Roman"/>
                <w:sz w:val="28"/>
                <w:szCs w:val="28"/>
              </w:rPr>
              <w:t>Зарарсыздандыру</w:t>
            </w:r>
            <w:proofErr w:type="spellEnd"/>
            <w:r w:rsidRPr="006D7627">
              <w:rPr>
                <w:rFonts w:ascii="Times New Roman" w:hAnsi="Times New Roman" w:cs="Times New Roman"/>
                <w:sz w:val="28"/>
                <w:szCs w:val="28"/>
              </w:rPr>
              <w:t xml:space="preserve"> </w:t>
            </w:r>
            <w:proofErr w:type="spellStart"/>
            <w:r w:rsidRPr="006D7627">
              <w:rPr>
                <w:rFonts w:ascii="Times New Roman" w:hAnsi="Times New Roman" w:cs="Times New Roman"/>
                <w:sz w:val="28"/>
                <w:szCs w:val="28"/>
              </w:rPr>
              <w:t>алдындагы</w:t>
            </w:r>
            <w:proofErr w:type="spellEnd"/>
            <w:r w:rsidRPr="006D7627">
              <w:rPr>
                <w:rFonts w:ascii="Times New Roman" w:hAnsi="Times New Roman" w:cs="Times New Roman"/>
                <w:sz w:val="28"/>
                <w:szCs w:val="28"/>
              </w:rPr>
              <w:t xml:space="preserve"> </w:t>
            </w:r>
            <w:r w:rsidRPr="006D7627">
              <w:rPr>
                <w:rFonts w:ascii="Times New Roman" w:hAnsi="Times New Roman" w:cs="Times New Roman"/>
                <w:sz w:val="28"/>
                <w:szCs w:val="28"/>
                <w:lang w:val="kk-KZ"/>
              </w:rPr>
              <w:t>өң</w:t>
            </w:r>
            <w:proofErr w:type="spellStart"/>
            <w:r w:rsidRPr="006D7627">
              <w:rPr>
                <w:rFonts w:ascii="Times New Roman" w:hAnsi="Times New Roman" w:cs="Times New Roman"/>
                <w:sz w:val="28"/>
                <w:szCs w:val="28"/>
              </w:rPr>
              <w:t>деу</w:t>
            </w:r>
            <w:proofErr w:type="spellEnd"/>
            <w:r w:rsidRPr="006D7627">
              <w:rPr>
                <w:rFonts w:ascii="Times New Roman" w:hAnsi="Times New Roman" w:cs="Times New Roman"/>
                <w:sz w:val="28"/>
                <w:szCs w:val="28"/>
              </w:rPr>
              <w:t xml:space="preserve">. Стерилизация: </w:t>
            </w:r>
            <w:r w:rsidRPr="006D7627">
              <w:rPr>
                <w:rFonts w:ascii="Times New Roman" w:hAnsi="Times New Roman" w:cs="Times New Roman"/>
                <w:sz w:val="28"/>
                <w:szCs w:val="28"/>
                <w:lang w:val="kk-KZ"/>
              </w:rPr>
              <w:t>түрлері, тәсілдері, құ</w:t>
            </w:r>
            <w:proofErr w:type="spellStart"/>
            <w:r w:rsidRPr="006D7627">
              <w:rPr>
                <w:rFonts w:ascii="Times New Roman" w:hAnsi="Times New Roman" w:cs="Times New Roman"/>
                <w:sz w:val="28"/>
                <w:szCs w:val="28"/>
              </w:rPr>
              <w:t>ралдары</w:t>
            </w:r>
            <w:proofErr w:type="spellEnd"/>
            <w:r w:rsidRPr="006D7627">
              <w:rPr>
                <w:rFonts w:ascii="Times New Roman" w:hAnsi="Times New Roman" w:cs="Times New Roman"/>
                <w:sz w:val="28"/>
                <w:szCs w:val="28"/>
              </w:rPr>
              <w:t>.</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С</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3</w:t>
            </w:r>
          </w:p>
        </w:tc>
        <w:tc>
          <w:tcPr>
            <w:tcW w:w="6520" w:type="dxa"/>
          </w:tcPr>
          <w:p w:rsidR="004D1055" w:rsidRPr="006D7627" w:rsidRDefault="004D1055"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Дене биомеханикасы. </w:t>
            </w:r>
            <w:r w:rsidR="00F007BB" w:rsidRPr="006D7627">
              <w:rPr>
                <w:rFonts w:ascii="Times New Roman" w:hAnsi="Times New Roman" w:cs="Times New Roman"/>
                <w:sz w:val="28"/>
                <w:szCs w:val="28"/>
                <w:lang w:val="kk-KZ"/>
              </w:rPr>
              <w:t xml:space="preserve">Пациенттерді тасымалдау. </w:t>
            </w:r>
            <w:r w:rsidRPr="006D7627">
              <w:rPr>
                <w:rFonts w:ascii="Times New Roman" w:hAnsi="Times New Roman" w:cs="Times New Roman"/>
                <w:sz w:val="28"/>
                <w:szCs w:val="28"/>
                <w:lang w:val="kk-KZ"/>
              </w:rPr>
              <w:t xml:space="preserve">Қабылдау </w:t>
            </w:r>
            <w:r w:rsidRPr="006D7627">
              <w:rPr>
                <w:rFonts w:ascii="Times New Roman" w:hAnsi="Times New Roman" w:cs="Times New Roman"/>
                <w:bCs/>
                <w:sz w:val="28"/>
                <w:szCs w:val="28"/>
                <w:lang w:val="kk-KZ"/>
              </w:rPr>
              <w:t xml:space="preserve">бөлімінің </w:t>
            </w:r>
            <w:r w:rsidRPr="006D7627">
              <w:rPr>
                <w:rFonts w:ascii="Times New Roman" w:hAnsi="Times New Roman" w:cs="Times New Roman"/>
                <w:sz w:val="28"/>
                <w:szCs w:val="28"/>
                <w:lang w:val="kk-KZ"/>
              </w:rPr>
              <w:t>құрылғысы және функциясы, пациентті санитариялық өңдеу (толык, ішінара), педикулез аныкталғанда санитариялық өңдеу.Антропометрия, медициналық құжаттарды жүргізу.</w:t>
            </w:r>
            <w:r w:rsidR="00480DEB"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Пульсті, АК өлшеу әдістемесі. ТКЖ, дене температурасын өлшеу әдістемесі және диурезді бакылау.</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А</w:t>
            </w:r>
            <w:r w:rsidR="00F007BB"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С</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r w:rsidR="00F007BB"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4</w:t>
            </w:r>
          </w:p>
        </w:tc>
        <w:tc>
          <w:tcPr>
            <w:tcW w:w="6520" w:type="dxa"/>
          </w:tcPr>
          <w:p w:rsidR="004D1055" w:rsidRPr="006D7627" w:rsidRDefault="004D1055" w:rsidP="008E2895">
            <w:pPr>
              <w:jc w:val="both"/>
              <w:rPr>
                <w:rFonts w:ascii="Times New Roman" w:eastAsia="Calibri" w:hAnsi="Times New Roman" w:cs="Times New Roman"/>
                <w:sz w:val="28"/>
                <w:szCs w:val="28"/>
                <w:lang w:val="kk-KZ"/>
              </w:rPr>
            </w:pPr>
            <w:r w:rsidRPr="006D7627">
              <w:rPr>
                <w:rFonts w:ascii="Times New Roman" w:hAnsi="Times New Roman" w:cs="Times New Roman"/>
                <w:sz w:val="28"/>
                <w:szCs w:val="28"/>
                <w:lang w:val="kk-KZ"/>
              </w:rPr>
              <w:t>Пациентің жекебас гигиенасы. Көзге, құлакка, мұрын, ауыз куыстарына, бастың шаш өсетін бөлігіне күтім жасау. Пациенттің</w:t>
            </w:r>
            <w:r w:rsidRPr="006D7627">
              <w:rPr>
                <w:rFonts w:ascii="Times New Roman" w:hAnsi="Times New Roman" w:cs="Times New Roman"/>
                <w:bCs/>
                <w:sz w:val="28"/>
                <w:szCs w:val="28"/>
                <w:lang w:val="kk-KZ"/>
              </w:rPr>
              <w:t xml:space="preserve"> терісіне </w:t>
            </w:r>
            <w:r w:rsidRPr="006D7627">
              <w:rPr>
                <w:rFonts w:ascii="Times New Roman" w:hAnsi="Times New Roman" w:cs="Times New Roman"/>
                <w:sz w:val="28"/>
                <w:szCs w:val="28"/>
                <w:lang w:val="kk-KZ"/>
              </w:rPr>
              <w:t>күтім жасау, тазалау жұмыстарын жүргізу техникасы: аяк, жыныстык ағзалар мен анусты.</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А</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5</w:t>
            </w:r>
          </w:p>
        </w:tc>
        <w:tc>
          <w:tcPr>
            <w:tcW w:w="6520" w:type="dxa"/>
          </w:tcPr>
          <w:p w:rsidR="004D1055" w:rsidRPr="006D7627" w:rsidRDefault="004D1055" w:rsidP="008E2895">
            <w:pPr>
              <w:jc w:val="both"/>
              <w:rPr>
                <w:rFonts w:ascii="Times New Roman" w:eastAsia="Calibri" w:hAnsi="Times New Roman" w:cs="Times New Roman"/>
                <w:sz w:val="28"/>
                <w:szCs w:val="28"/>
                <w:lang w:val="kk-KZ"/>
              </w:rPr>
            </w:pPr>
            <w:r w:rsidRPr="006D7627">
              <w:rPr>
                <w:rFonts w:ascii="Times New Roman" w:hAnsi="Times New Roman" w:cs="Times New Roman"/>
                <w:sz w:val="28"/>
                <w:szCs w:val="28"/>
                <w:lang w:val="kk-KZ"/>
              </w:rPr>
              <w:t xml:space="preserve">Медициналық ұйымдарда тағаммен емдеуді ұйымдастыру. Жағдайы ауыр науқастарды тамақтандыру. Пациентті жасанды тамақтандыру. Пациенттің төсегі мен ішкиімін ауыстыру. Қолданбалы нәжіс-сауытпен, несепсауытпен, суднамен қамтамасыз ету (сүртінділерді </w:t>
            </w:r>
            <w:r w:rsidRPr="006D7627">
              <w:rPr>
                <w:rFonts w:ascii="Times New Roman" w:hAnsi="Times New Roman" w:cs="Times New Roman"/>
                <w:sz w:val="28"/>
                <w:szCs w:val="28"/>
                <w:lang w:val="kk-KZ"/>
              </w:rPr>
              <w:lastRenderedPageBreak/>
              <w:t>зарарсыздандыру).</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lastRenderedPageBreak/>
              <w:t>В</w:t>
            </w:r>
            <w:r w:rsidR="00F007BB"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С</w:t>
            </w:r>
          </w:p>
        </w:tc>
        <w:tc>
          <w:tcPr>
            <w:tcW w:w="1276" w:type="dxa"/>
            <w:vAlign w:val="center"/>
          </w:tcPr>
          <w:p w:rsidR="004D1055" w:rsidRPr="006D7627" w:rsidRDefault="00F007BB"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1, </w:t>
            </w:r>
            <w:r w:rsidR="004D1055"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lastRenderedPageBreak/>
              <w:t>6</w:t>
            </w:r>
          </w:p>
        </w:tc>
        <w:tc>
          <w:tcPr>
            <w:tcW w:w="6520" w:type="dxa"/>
          </w:tcPr>
          <w:p w:rsidR="004D1055" w:rsidRPr="006D7627" w:rsidRDefault="004D1055"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eastAsia="en-US"/>
              </w:rPr>
              <w:t xml:space="preserve">Несепті </w:t>
            </w:r>
            <w:proofErr w:type="spellStart"/>
            <w:r w:rsidRPr="006D7627">
              <w:rPr>
                <w:rFonts w:ascii="Times New Roman" w:hAnsi="Times New Roman" w:cs="Times New Roman"/>
                <w:sz w:val="28"/>
                <w:szCs w:val="28"/>
                <w:lang w:eastAsia="en-US"/>
              </w:rPr>
              <w:t>зертханалы</w:t>
            </w:r>
            <w:proofErr w:type="spellEnd"/>
            <w:r w:rsidRPr="006D7627">
              <w:rPr>
                <w:rFonts w:ascii="Times New Roman" w:hAnsi="Times New Roman" w:cs="Times New Roman"/>
                <w:sz w:val="28"/>
                <w:szCs w:val="28"/>
                <w:lang w:val="kk-KZ" w:eastAsia="en-US"/>
              </w:rPr>
              <w:t xml:space="preserve">қ </w:t>
            </w:r>
            <w:proofErr w:type="spellStart"/>
            <w:r w:rsidRPr="006D7627">
              <w:rPr>
                <w:rFonts w:ascii="Times New Roman" w:hAnsi="Times New Roman" w:cs="Times New Roman"/>
                <w:sz w:val="28"/>
                <w:szCs w:val="28"/>
                <w:lang w:eastAsia="en-US"/>
              </w:rPr>
              <w:t>зерттеу</w:t>
            </w:r>
            <w:proofErr w:type="spellEnd"/>
            <w:r w:rsidRPr="006D7627">
              <w:rPr>
                <w:rFonts w:ascii="Times New Roman" w:hAnsi="Times New Roman" w:cs="Times New Roman"/>
                <w:sz w:val="28"/>
                <w:szCs w:val="28"/>
                <w:lang w:eastAsia="en-US"/>
              </w:rPr>
              <w:t xml:space="preserve"> </w:t>
            </w:r>
            <w:r w:rsidRPr="006D7627">
              <w:rPr>
                <w:rFonts w:ascii="Times New Roman" w:hAnsi="Times New Roman" w:cs="Times New Roman"/>
                <w:sz w:val="28"/>
                <w:szCs w:val="28"/>
                <w:lang w:val="kk-KZ" w:eastAsia="en-US"/>
              </w:rPr>
              <w:t xml:space="preserve">үшін </w:t>
            </w:r>
            <w:r w:rsidRPr="006D7627">
              <w:rPr>
                <w:rFonts w:ascii="Times New Roman" w:hAnsi="Times New Roman" w:cs="Times New Roman"/>
                <w:sz w:val="28"/>
                <w:szCs w:val="28"/>
                <w:lang w:eastAsia="en-US"/>
              </w:rPr>
              <w:t xml:space="preserve">материал </w:t>
            </w:r>
            <w:proofErr w:type="spellStart"/>
            <w:r w:rsidRPr="006D7627">
              <w:rPr>
                <w:rFonts w:ascii="Times New Roman" w:hAnsi="Times New Roman" w:cs="Times New Roman"/>
                <w:sz w:val="28"/>
                <w:szCs w:val="28"/>
                <w:lang w:eastAsia="en-US"/>
              </w:rPr>
              <w:t>алу</w:t>
            </w:r>
            <w:proofErr w:type="spellEnd"/>
            <w:r w:rsidRPr="006D7627">
              <w:rPr>
                <w:rFonts w:ascii="Times New Roman" w:hAnsi="Times New Roman" w:cs="Times New Roman"/>
                <w:sz w:val="28"/>
                <w:szCs w:val="28"/>
                <w:lang w:eastAsia="en-US"/>
              </w:rPr>
              <w:t>.</w:t>
            </w:r>
            <w:r w:rsidRPr="006D7627">
              <w:rPr>
                <w:rFonts w:ascii="Times New Roman" w:hAnsi="Times New Roman" w:cs="Times New Roman"/>
                <w:sz w:val="28"/>
                <w:szCs w:val="28"/>
                <w:lang w:val="kk-KZ"/>
              </w:rPr>
              <w:t xml:space="preserve"> Қақырықты, нәжісті зертханалық зерттеу үшін материал алу. Қанды клиникалық зерттеу. </w:t>
            </w:r>
            <w:r w:rsidR="00F007BB" w:rsidRPr="006D7627">
              <w:rPr>
                <w:rFonts w:ascii="Times New Roman" w:hAnsi="Times New Roman" w:cs="Times New Roman"/>
                <w:sz w:val="28"/>
                <w:szCs w:val="28"/>
                <w:lang w:val="kk-KZ"/>
              </w:rPr>
              <w:t xml:space="preserve">Қанды және несепті талдау көрсеткіштерінің нормасы. </w:t>
            </w:r>
            <w:r w:rsidRPr="006D7627">
              <w:rPr>
                <w:rFonts w:ascii="Times New Roman" w:hAnsi="Times New Roman" w:cs="Times New Roman"/>
                <w:sz w:val="28"/>
                <w:szCs w:val="28"/>
                <w:lang w:val="kk-KZ"/>
              </w:rPr>
              <w:t xml:space="preserve">Аңқа мен мұрыннан сүртінді алу. </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А</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7</w:t>
            </w:r>
          </w:p>
        </w:tc>
        <w:tc>
          <w:tcPr>
            <w:tcW w:w="6520" w:type="dxa"/>
          </w:tcPr>
          <w:p w:rsidR="004D1055" w:rsidRPr="006D7627" w:rsidRDefault="004D1055"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Ампуладан, флаконнан дәрілерді жинау. Антибиотиктерді </w:t>
            </w:r>
            <w:r w:rsidRPr="006D7627">
              <w:rPr>
                <w:rFonts w:ascii="Times New Roman" w:hAnsi="Times New Roman" w:cs="Times New Roman"/>
                <w:bCs/>
                <w:sz w:val="28"/>
                <w:szCs w:val="28"/>
                <w:lang w:val="kk-KZ"/>
              </w:rPr>
              <w:t xml:space="preserve">еріту </w:t>
            </w:r>
            <w:r w:rsidR="00C640EE" w:rsidRPr="006D7627">
              <w:rPr>
                <w:rFonts w:ascii="Times New Roman" w:hAnsi="Times New Roman" w:cs="Times New Roman"/>
                <w:bCs/>
                <w:sz w:val="28"/>
                <w:szCs w:val="28"/>
                <w:lang w:val="kk-KZ"/>
              </w:rPr>
              <w:t xml:space="preserve">мен есептеу, </w:t>
            </w:r>
            <w:r w:rsidRPr="006D7627">
              <w:rPr>
                <w:rFonts w:ascii="Times New Roman" w:hAnsi="Times New Roman" w:cs="Times New Roman"/>
                <w:bCs/>
                <w:sz w:val="28"/>
                <w:szCs w:val="28"/>
                <w:lang w:val="kk-KZ"/>
              </w:rPr>
              <w:t>және</w:t>
            </w:r>
            <w:r w:rsidRPr="006D7627">
              <w:rPr>
                <w:rFonts w:ascii="Times New Roman" w:hAnsi="Times New Roman" w:cs="Times New Roman"/>
                <w:sz w:val="28"/>
                <w:szCs w:val="28"/>
                <w:lang w:val="kk-KZ"/>
              </w:rPr>
              <w:t xml:space="preserve"> дайын ерітінділерді сақтау мерзімі. Инсулин мөлшерін есептеу. Инсулинді шприцке жинау. </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А</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8</w:t>
            </w:r>
          </w:p>
        </w:tc>
        <w:tc>
          <w:tcPr>
            <w:tcW w:w="6520" w:type="dxa"/>
          </w:tcPr>
          <w:p w:rsidR="004D1055" w:rsidRPr="006D7627" w:rsidRDefault="00480DEB" w:rsidP="008E2895">
            <w:pPr>
              <w:jc w:val="both"/>
              <w:rPr>
                <w:rFonts w:ascii="Times New Roman" w:hAnsi="Times New Roman" w:cs="Times New Roman"/>
                <w:sz w:val="28"/>
                <w:szCs w:val="28"/>
                <w:lang w:val="kk-KZ"/>
              </w:rPr>
            </w:pPr>
            <w:r w:rsidRPr="006D7627">
              <w:rPr>
                <w:rFonts w:ascii="Times New Roman" w:hAnsi="Times New Roman" w:cs="Times New Roman"/>
                <w:bCs/>
                <w:sz w:val="28"/>
                <w:szCs w:val="28"/>
                <w:lang w:val="kk-KZ" w:eastAsia="en-US"/>
              </w:rPr>
              <w:t>Тері ішіне</w:t>
            </w:r>
            <w:r w:rsidR="004D1055" w:rsidRPr="006D7627">
              <w:rPr>
                <w:rFonts w:ascii="Times New Roman" w:hAnsi="Times New Roman" w:cs="Times New Roman"/>
                <w:bCs/>
                <w:sz w:val="28"/>
                <w:szCs w:val="28"/>
                <w:lang w:val="kk-KZ" w:eastAsia="en-US"/>
              </w:rPr>
              <w:t xml:space="preserve">, </w:t>
            </w:r>
            <w:r w:rsidR="004D1055" w:rsidRPr="006D7627">
              <w:rPr>
                <w:rFonts w:ascii="Times New Roman" w:hAnsi="Times New Roman" w:cs="Times New Roman"/>
                <w:sz w:val="28"/>
                <w:szCs w:val="28"/>
                <w:lang w:val="kk-KZ" w:eastAsia="en-US"/>
              </w:rPr>
              <w:t>т</w:t>
            </w:r>
            <w:r w:rsidR="004D1055" w:rsidRPr="006D7627">
              <w:rPr>
                <w:rFonts w:ascii="Times New Roman" w:hAnsi="Times New Roman" w:cs="Times New Roman"/>
                <w:bCs/>
                <w:sz w:val="28"/>
                <w:szCs w:val="28"/>
                <w:lang w:val="kk-KZ" w:eastAsia="en-US"/>
              </w:rPr>
              <w:t xml:space="preserve">epi </w:t>
            </w:r>
            <w:r w:rsidR="004D1055" w:rsidRPr="006D7627">
              <w:rPr>
                <w:rFonts w:ascii="Times New Roman" w:hAnsi="Times New Roman" w:cs="Times New Roman"/>
                <w:sz w:val="28"/>
                <w:szCs w:val="28"/>
                <w:lang w:val="kk-KZ" w:eastAsia="en-US"/>
              </w:rPr>
              <w:t>астына инъекция қою орны, б</w:t>
            </w:r>
            <w:r w:rsidR="004D1055" w:rsidRPr="006D7627">
              <w:rPr>
                <w:rFonts w:ascii="Times New Roman" w:hAnsi="Times New Roman" w:cs="Times New Roman"/>
                <w:sz w:val="28"/>
                <w:szCs w:val="28"/>
                <w:lang w:val="kk-KZ"/>
              </w:rPr>
              <w:t>ұлшықетке,в</w:t>
            </w:r>
            <w:r w:rsidR="004D1055" w:rsidRPr="006D7627">
              <w:rPr>
                <w:rFonts w:ascii="Times New Roman" w:hAnsi="Times New Roman" w:cs="Times New Roman"/>
                <w:bCs/>
                <w:sz w:val="28"/>
                <w:szCs w:val="28"/>
                <w:lang w:val="kk-KZ" w:eastAsia="en-US"/>
              </w:rPr>
              <w:t xml:space="preserve">енаішілік </w:t>
            </w:r>
            <w:r w:rsidR="00F007BB" w:rsidRPr="006D7627">
              <w:rPr>
                <w:rFonts w:ascii="Times New Roman" w:hAnsi="Times New Roman" w:cs="Times New Roman"/>
                <w:sz w:val="28"/>
                <w:szCs w:val="28"/>
                <w:lang w:val="kk-KZ" w:eastAsia="en-US"/>
              </w:rPr>
              <w:t xml:space="preserve">инъекция жасау техникасы. </w:t>
            </w:r>
            <w:r w:rsidR="004D1055" w:rsidRPr="006D7627">
              <w:rPr>
                <w:rFonts w:ascii="Times New Roman" w:hAnsi="Times New Roman" w:cs="Times New Roman"/>
                <w:sz w:val="28"/>
                <w:szCs w:val="28"/>
                <w:lang w:val="kk-KZ"/>
              </w:rPr>
              <w:t>Вена</w:t>
            </w:r>
            <w:r w:rsidRPr="006D7627">
              <w:rPr>
                <w:rFonts w:ascii="Times New Roman" w:hAnsi="Times New Roman" w:cs="Times New Roman"/>
                <w:sz w:val="28"/>
                <w:szCs w:val="28"/>
                <w:lang w:val="kk-KZ"/>
              </w:rPr>
              <w:t xml:space="preserve"> </w:t>
            </w:r>
            <w:r w:rsidR="004D1055" w:rsidRPr="006D7627">
              <w:rPr>
                <w:rFonts w:ascii="Times New Roman" w:hAnsi="Times New Roman" w:cs="Times New Roman"/>
                <w:sz w:val="28"/>
                <w:szCs w:val="28"/>
                <w:lang w:val="kk-KZ"/>
              </w:rPr>
              <w:t>ішіне</w:t>
            </w:r>
            <w:r w:rsidRPr="006D7627">
              <w:rPr>
                <w:rFonts w:ascii="Times New Roman" w:hAnsi="Times New Roman" w:cs="Times New Roman"/>
                <w:sz w:val="28"/>
                <w:szCs w:val="28"/>
                <w:lang w:val="kk-KZ"/>
              </w:rPr>
              <w:t xml:space="preserve"> </w:t>
            </w:r>
            <w:r w:rsidR="004D1055" w:rsidRPr="006D7627">
              <w:rPr>
                <w:rFonts w:ascii="Times New Roman" w:hAnsi="Times New Roman" w:cs="Times New Roman"/>
                <w:sz w:val="28"/>
                <w:szCs w:val="28"/>
                <w:lang w:val="kk-KZ"/>
              </w:rPr>
              <w:t>тамшылатып дәрі құю техникасы.</w:t>
            </w:r>
            <w:r w:rsidR="004D1055" w:rsidRPr="006D7627">
              <w:rPr>
                <w:rFonts w:ascii="Times New Roman" w:hAnsi="Times New Roman" w:cs="Times New Roman"/>
                <w:sz w:val="28"/>
                <w:szCs w:val="28"/>
                <w:lang w:val="kk-KZ" w:eastAsia="en-US"/>
              </w:rPr>
              <w:t xml:space="preserve"> Венадан қан алу.</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В</w:t>
            </w:r>
            <w:r w:rsidR="00F007BB"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С</w:t>
            </w:r>
          </w:p>
        </w:tc>
        <w:tc>
          <w:tcPr>
            <w:tcW w:w="1276" w:type="dxa"/>
            <w:vAlign w:val="center"/>
          </w:tcPr>
          <w:p w:rsidR="004D1055" w:rsidRPr="006D7627" w:rsidRDefault="00F007BB"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1, </w:t>
            </w:r>
            <w:r w:rsidR="004D1055"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9</w:t>
            </w:r>
          </w:p>
        </w:tc>
        <w:tc>
          <w:tcPr>
            <w:tcW w:w="6520" w:type="dxa"/>
          </w:tcPr>
          <w:p w:rsidR="004D1055" w:rsidRPr="006D7627" w:rsidRDefault="004D1055" w:rsidP="008E2895">
            <w:pPr>
              <w:jc w:val="both"/>
              <w:rPr>
                <w:rFonts w:ascii="Times New Roman" w:eastAsia="Calibri" w:hAnsi="Times New Roman" w:cs="Times New Roman"/>
                <w:sz w:val="28"/>
                <w:szCs w:val="28"/>
              </w:rPr>
            </w:pPr>
            <w:r w:rsidRPr="006D7627">
              <w:rPr>
                <w:rFonts w:ascii="Times New Roman" w:hAnsi="Times New Roman" w:cs="Times New Roman"/>
                <w:sz w:val="28"/>
                <w:szCs w:val="28"/>
                <w:lang w:val="kk-KZ"/>
              </w:rPr>
              <w:t>Асқазанды жуу: жабдықтар, өткізу  техникасы, ықтимал асқынулар. Асказанныцң ішіндегісіне тексеру өткізу әдістемесі (фракциялық сүңгілеу). Ұлтабардың ішіндегісін тексеру, сүңгімен және сүңгісіз тексеру әдістері</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А</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10</w:t>
            </w:r>
          </w:p>
        </w:tc>
        <w:tc>
          <w:tcPr>
            <w:tcW w:w="6520" w:type="dxa"/>
          </w:tcPr>
          <w:p w:rsidR="004D1055" w:rsidRPr="006D7627" w:rsidRDefault="004D1055" w:rsidP="008E2895">
            <w:pPr>
              <w:jc w:val="both"/>
              <w:rPr>
                <w:rFonts w:ascii="Times New Roman" w:hAnsi="Times New Roman" w:cs="Times New Roman"/>
                <w:b/>
                <w:sz w:val="28"/>
                <w:szCs w:val="28"/>
                <w:lang w:val="kk-KZ"/>
              </w:rPr>
            </w:pPr>
            <w:r w:rsidRPr="006D7627">
              <w:rPr>
                <w:rFonts w:ascii="Times New Roman" w:hAnsi="Times New Roman" w:cs="Times New Roman"/>
                <w:sz w:val="28"/>
                <w:szCs w:val="28"/>
                <w:lang w:val="kk-KZ"/>
              </w:rPr>
              <w:t>Қуыкты катетерлеу: жабдықтар, өткізу әдістемесі, асқынулар, көрсетімдер, қарсы көрсетімдер</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А</w:t>
            </w:r>
            <w:r w:rsidR="00F007BB"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С</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r w:rsidR="00F007BB"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11</w:t>
            </w:r>
          </w:p>
        </w:tc>
        <w:tc>
          <w:tcPr>
            <w:tcW w:w="6520" w:type="dxa"/>
          </w:tcPr>
          <w:p w:rsidR="004D1055" w:rsidRPr="006D7627" w:rsidRDefault="004D1055" w:rsidP="008E2895">
            <w:pPr>
              <w:pStyle w:val="21"/>
              <w:spacing w:after="0" w:line="240" w:lineRule="auto"/>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Рентгенологиялық зерттеу әдістері. </w:t>
            </w:r>
            <w:r w:rsidR="0003496D" w:rsidRPr="006D7627">
              <w:rPr>
                <w:rFonts w:ascii="Times New Roman" w:hAnsi="Times New Roman" w:cs="Times New Roman"/>
                <w:sz w:val="28"/>
                <w:szCs w:val="28"/>
                <w:lang w:val="kk-KZ"/>
              </w:rPr>
              <w:t xml:space="preserve">Көрсетімдер мен қарсы көрсетімдер. Пациентті бронхографияға, флюорографияға, коронарографияға, ангиографияға, холецистографияға, урографияға, ирригографияға, асқазан мен ішекті </w:t>
            </w:r>
            <w:r w:rsidR="00F007BB" w:rsidRPr="006D7627">
              <w:rPr>
                <w:rFonts w:ascii="Times New Roman" w:hAnsi="Times New Roman" w:cs="Times New Roman"/>
                <w:sz w:val="28"/>
                <w:szCs w:val="28"/>
                <w:lang w:val="kk-KZ"/>
              </w:rPr>
              <w:t>зерт</w:t>
            </w:r>
            <w:r w:rsidR="0003496D" w:rsidRPr="006D7627">
              <w:rPr>
                <w:rFonts w:ascii="Times New Roman" w:hAnsi="Times New Roman" w:cs="Times New Roman"/>
                <w:sz w:val="28"/>
                <w:szCs w:val="28"/>
                <w:lang w:val="kk-KZ"/>
              </w:rPr>
              <w:t>теуге, компьютерлік және магниторезонансты томографияға дайындау.</w:t>
            </w:r>
            <w:r w:rsidR="009912A0" w:rsidRPr="006D7627">
              <w:rPr>
                <w:rFonts w:ascii="Times New Roman" w:hAnsi="Times New Roman" w:cs="Times New Roman"/>
                <w:sz w:val="28"/>
                <w:szCs w:val="28"/>
                <w:lang w:val="kk-KZ"/>
              </w:rPr>
              <w:t xml:space="preserve"> Мейіргердің зерттеу өткізуге қатысуы.</w:t>
            </w:r>
            <w:r w:rsidR="0003496D" w:rsidRPr="006D7627">
              <w:rPr>
                <w:rFonts w:ascii="Times New Roman" w:hAnsi="Times New Roman" w:cs="Times New Roman"/>
                <w:sz w:val="28"/>
                <w:szCs w:val="28"/>
                <w:lang w:val="kk-KZ"/>
              </w:rPr>
              <w:t xml:space="preserve"> </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А</w:t>
            </w:r>
            <w:r w:rsidR="00C640EE"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В</w:t>
            </w:r>
          </w:p>
        </w:tc>
        <w:tc>
          <w:tcPr>
            <w:tcW w:w="1276" w:type="dxa"/>
            <w:vAlign w:val="center"/>
          </w:tcPr>
          <w:p w:rsidR="004D1055" w:rsidRPr="006D7627" w:rsidRDefault="00C640EE"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1, </w:t>
            </w:r>
            <w:r w:rsidR="004D1055"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12</w:t>
            </w:r>
          </w:p>
        </w:tc>
        <w:tc>
          <w:tcPr>
            <w:tcW w:w="6520" w:type="dxa"/>
          </w:tcPr>
          <w:p w:rsidR="004D1055" w:rsidRPr="006D7627" w:rsidRDefault="00C640EE"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Терминалдық күйлер. </w:t>
            </w:r>
            <w:r w:rsidR="004D1055" w:rsidRPr="006D7627">
              <w:rPr>
                <w:rFonts w:ascii="Times New Roman" w:hAnsi="Times New Roman" w:cs="Times New Roman"/>
                <w:sz w:val="28"/>
                <w:szCs w:val="28"/>
                <w:lang w:val="kk-KZ"/>
              </w:rPr>
              <w:t>Журек-өкпе реанимациясын өткізу</w:t>
            </w:r>
            <w:r w:rsidRPr="006D7627">
              <w:rPr>
                <w:rFonts w:ascii="Times New Roman" w:hAnsi="Times New Roman" w:cs="Times New Roman"/>
                <w:sz w:val="28"/>
                <w:szCs w:val="28"/>
                <w:lang w:val="kk-KZ"/>
              </w:rPr>
              <w:t>дің базалық</w:t>
            </w:r>
            <w:r w:rsidR="004D1055" w:rsidRPr="006D7627">
              <w:rPr>
                <w:rFonts w:ascii="Times New Roman" w:hAnsi="Times New Roman" w:cs="Times New Roman"/>
                <w:sz w:val="28"/>
                <w:szCs w:val="28"/>
                <w:lang w:val="kk-KZ"/>
              </w:rPr>
              <w:t xml:space="preserve"> техникасы. Тиімділік критериі</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В</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13</w:t>
            </w:r>
          </w:p>
        </w:tc>
        <w:tc>
          <w:tcPr>
            <w:tcW w:w="6520" w:type="dxa"/>
          </w:tcPr>
          <w:p w:rsidR="004D1055" w:rsidRPr="006D7627" w:rsidRDefault="004D1055" w:rsidP="008E2895">
            <w:pPr>
              <w:contextualSpacing/>
              <w:jc w:val="both"/>
              <w:rPr>
                <w:rFonts w:ascii="Times New Roman" w:eastAsia="Calibri" w:hAnsi="Times New Roman" w:cs="Times New Roman"/>
                <w:sz w:val="28"/>
                <w:szCs w:val="28"/>
                <w:lang w:val="kk-KZ"/>
              </w:rPr>
            </w:pPr>
            <w:r w:rsidRPr="006D7627">
              <w:rPr>
                <w:rFonts w:ascii="Times New Roman" w:hAnsi="Times New Roman" w:cs="Times New Roman"/>
                <w:sz w:val="28"/>
                <w:szCs w:val="28"/>
                <w:lang w:val="kk-KZ"/>
              </w:rPr>
              <w:t>Медициналықұйымдардың типтері</w:t>
            </w:r>
            <w:r w:rsidRPr="006D7627">
              <w:rPr>
                <w:rFonts w:ascii="Times New Roman" w:hAnsi="Times New Roman" w:cs="Times New Roman"/>
                <w:b/>
                <w:bCs/>
                <w:sz w:val="28"/>
                <w:szCs w:val="28"/>
                <w:lang w:val="kk-KZ"/>
              </w:rPr>
              <w:t xml:space="preserve">, </w:t>
            </w:r>
            <w:r w:rsidRPr="006D7627">
              <w:rPr>
                <w:rFonts w:ascii="Times New Roman" w:hAnsi="Times New Roman" w:cs="Times New Roman"/>
                <w:sz w:val="28"/>
                <w:szCs w:val="28"/>
                <w:lang w:val="kk-KZ"/>
              </w:rPr>
              <w:t>құрылымы және жұмысын ұйымдастыру. Медициналық</w:t>
            </w:r>
            <w:r w:rsidR="0003496D"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ұйымдардағы санитариялық-эпидемиологиялық режим.</w:t>
            </w:r>
            <w:r w:rsidR="00C640EE" w:rsidRPr="006D7627">
              <w:rPr>
                <w:rFonts w:ascii="Times New Roman" w:hAnsi="Times New Roman" w:cs="Times New Roman"/>
                <w:sz w:val="28"/>
                <w:szCs w:val="28"/>
                <w:lang w:val="kk-KZ"/>
              </w:rPr>
              <w:t xml:space="preserve"> Медициналық қалдықтар: сыныптар, сақтау, тасымалдау және жою.</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С</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14</w:t>
            </w:r>
          </w:p>
        </w:tc>
        <w:tc>
          <w:tcPr>
            <w:tcW w:w="6520" w:type="dxa"/>
          </w:tcPr>
          <w:p w:rsidR="004D1055" w:rsidRPr="006D7627" w:rsidRDefault="004D1055"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Медициналық ұйымдардағының емдеу-күзету режимі. Пациенттің белсенділік режімі. Пациенттің төсектегі қалпы</w:t>
            </w:r>
            <w:r w:rsidR="0003496D" w:rsidRPr="006D7627">
              <w:rPr>
                <w:rFonts w:ascii="Times New Roman" w:hAnsi="Times New Roman" w:cs="Times New Roman"/>
                <w:sz w:val="28"/>
                <w:szCs w:val="28"/>
                <w:lang w:val="kk-KZ"/>
              </w:rPr>
              <w:t xml:space="preserve"> </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В</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15</w:t>
            </w:r>
          </w:p>
        </w:tc>
        <w:tc>
          <w:tcPr>
            <w:tcW w:w="6520" w:type="dxa"/>
          </w:tcPr>
          <w:p w:rsidR="004D1055" w:rsidRPr="006D7627" w:rsidRDefault="0003496D"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Физиотерапиялық қарапайым шаралар: ұғымы, түрлері, әсер ету принцит</w:t>
            </w:r>
            <w:r w:rsidRPr="006D7627">
              <w:rPr>
                <w:rFonts w:ascii="Times New Roman" w:hAnsi="Times New Roman" w:cs="Times New Roman"/>
                <w:bCs/>
                <w:sz w:val="28"/>
                <w:szCs w:val="28"/>
                <w:lang w:val="kk-KZ"/>
              </w:rPr>
              <w:t>тері,</w:t>
            </w:r>
            <w:r w:rsidRPr="006D7627">
              <w:rPr>
                <w:rFonts w:ascii="Times New Roman" w:hAnsi="Times New Roman" w:cs="Times New Roman"/>
                <w:sz w:val="28"/>
                <w:szCs w:val="28"/>
                <w:lang w:val="kk-KZ"/>
              </w:rPr>
              <w:t>емдік әсері.</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В</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16</w:t>
            </w:r>
          </w:p>
        </w:tc>
        <w:tc>
          <w:tcPr>
            <w:tcW w:w="6520" w:type="dxa"/>
          </w:tcPr>
          <w:p w:rsidR="004D1055" w:rsidRPr="006D7627" w:rsidRDefault="0003496D"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Дәрі-дәрмектердің негізгі топтары. Шығару, тарату, сақтау. Наркотиктік, психотроптық және қатты әсер ететін дәрі – дәрмектерді сақтау, есепке алу тәртібі. </w:t>
            </w:r>
            <w:r w:rsidRPr="006D7627">
              <w:rPr>
                <w:rFonts w:ascii="Times New Roman" w:hAnsi="Times New Roman" w:cs="Times New Roman"/>
                <w:sz w:val="28"/>
                <w:szCs w:val="28"/>
              </w:rPr>
              <w:lastRenderedPageBreak/>
              <w:t>Д</w:t>
            </w:r>
            <w:r w:rsidRPr="006D7627">
              <w:rPr>
                <w:rFonts w:ascii="Times New Roman" w:hAnsi="Times New Roman" w:cs="Times New Roman"/>
                <w:sz w:val="28"/>
                <w:szCs w:val="28"/>
                <w:lang w:val="kk-KZ"/>
              </w:rPr>
              <w:t>ә</w:t>
            </w:r>
            <w:proofErr w:type="gramStart"/>
            <w:r w:rsidRPr="006D7627">
              <w:rPr>
                <w:rFonts w:ascii="Times New Roman" w:hAnsi="Times New Roman" w:cs="Times New Roman"/>
                <w:sz w:val="28"/>
                <w:szCs w:val="28"/>
                <w:lang w:val="kk-KZ"/>
              </w:rPr>
              <w:t>р</w:t>
            </w:r>
            <w:proofErr w:type="gramEnd"/>
            <w:r w:rsidRPr="006D7627">
              <w:rPr>
                <w:rFonts w:ascii="Times New Roman" w:hAnsi="Times New Roman" w:cs="Times New Roman"/>
                <w:sz w:val="28"/>
                <w:szCs w:val="28"/>
                <w:lang w:val="kk-KZ"/>
              </w:rPr>
              <w:t xml:space="preserve">ілік </w:t>
            </w:r>
            <w:proofErr w:type="spellStart"/>
            <w:r w:rsidRPr="006D7627">
              <w:rPr>
                <w:rFonts w:ascii="Times New Roman" w:hAnsi="Times New Roman" w:cs="Times New Roman"/>
                <w:sz w:val="28"/>
                <w:szCs w:val="28"/>
              </w:rPr>
              <w:t>заттарды</w:t>
            </w:r>
            <w:proofErr w:type="spellEnd"/>
            <w:r w:rsidRPr="006D7627">
              <w:rPr>
                <w:rFonts w:ascii="Times New Roman" w:hAnsi="Times New Roman" w:cs="Times New Roman"/>
                <w:sz w:val="28"/>
                <w:szCs w:val="28"/>
              </w:rPr>
              <w:t xml:space="preserve"> </w:t>
            </w:r>
            <w:proofErr w:type="spellStart"/>
            <w:r w:rsidRPr="006D7627">
              <w:rPr>
                <w:rFonts w:ascii="Times New Roman" w:hAnsi="Times New Roman" w:cs="Times New Roman"/>
                <w:sz w:val="28"/>
                <w:szCs w:val="28"/>
              </w:rPr>
              <w:t>сублингвальды</w:t>
            </w:r>
            <w:proofErr w:type="spellEnd"/>
            <w:r w:rsidRPr="006D7627">
              <w:rPr>
                <w:rFonts w:ascii="Times New Roman" w:hAnsi="Times New Roman" w:cs="Times New Roman"/>
                <w:sz w:val="28"/>
                <w:szCs w:val="28"/>
                <w:lang w:val="kk-KZ"/>
              </w:rPr>
              <w:t>қ</w:t>
            </w:r>
            <w:r w:rsidRPr="006D7627">
              <w:rPr>
                <w:rFonts w:ascii="Times New Roman" w:hAnsi="Times New Roman" w:cs="Times New Roman"/>
                <w:sz w:val="28"/>
                <w:szCs w:val="28"/>
              </w:rPr>
              <w:t xml:space="preserve">, </w:t>
            </w:r>
            <w:proofErr w:type="spellStart"/>
            <w:r w:rsidRPr="006D7627">
              <w:rPr>
                <w:rFonts w:ascii="Times New Roman" w:hAnsi="Times New Roman" w:cs="Times New Roman"/>
                <w:sz w:val="28"/>
                <w:szCs w:val="28"/>
              </w:rPr>
              <w:t>трансбукальды</w:t>
            </w:r>
            <w:proofErr w:type="spellEnd"/>
            <w:r w:rsidRPr="006D7627">
              <w:rPr>
                <w:rFonts w:ascii="Times New Roman" w:hAnsi="Times New Roman" w:cs="Times New Roman"/>
                <w:sz w:val="28"/>
                <w:szCs w:val="28"/>
                <w:lang w:val="kk-KZ"/>
              </w:rPr>
              <w:t>қ</w:t>
            </w:r>
            <w:r w:rsidRPr="006D7627">
              <w:rPr>
                <w:rFonts w:ascii="Times New Roman" w:hAnsi="Times New Roman" w:cs="Times New Roman"/>
                <w:sz w:val="28"/>
                <w:szCs w:val="28"/>
              </w:rPr>
              <w:t xml:space="preserve">, </w:t>
            </w:r>
            <w:proofErr w:type="spellStart"/>
            <w:r w:rsidRPr="006D7627">
              <w:rPr>
                <w:rFonts w:ascii="Times New Roman" w:hAnsi="Times New Roman" w:cs="Times New Roman"/>
                <w:sz w:val="28"/>
                <w:szCs w:val="28"/>
              </w:rPr>
              <w:t>ректальды</w:t>
            </w:r>
            <w:proofErr w:type="spellEnd"/>
            <w:r w:rsidRPr="006D7627">
              <w:rPr>
                <w:rFonts w:ascii="Times New Roman" w:hAnsi="Times New Roman" w:cs="Times New Roman"/>
                <w:sz w:val="28"/>
                <w:szCs w:val="28"/>
                <w:lang w:val="kk-KZ"/>
              </w:rPr>
              <w:t>қ</w:t>
            </w:r>
            <w:r w:rsidRPr="006D7627">
              <w:rPr>
                <w:rFonts w:ascii="Times New Roman" w:hAnsi="Times New Roman" w:cs="Times New Roman"/>
                <w:sz w:val="28"/>
                <w:szCs w:val="28"/>
              </w:rPr>
              <w:t xml:space="preserve"> </w:t>
            </w:r>
            <w:proofErr w:type="spellStart"/>
            <w:r w:rsidRPr="006D7627">
              <w:rPr>
                <w:rFonts w:ascii="Times New Roman" w:hAnsi="Times New Roman" w:cs="Times New Roman"/>
                <w:sz w:val="28"/>
                <w:szCs w:val="28"/>
              </w:rPr>
              <w:t>ен</w:t>
            </w:r>
            <w:proofErr w:type="spellEnd"/>
            <w:r w:rsidRPr="006D7627">
              <w:rPr>
                <w:rFonts w:ascii="Times New Roman" w:hAnsi="Times New Roman" w:cs="Times New Roman"/>
                <w:sz w:val="28"/>
                <w:szCs w:val="28"/>
                <w:lang w:val="kk-KZ"/>
              </w:rPr>
              <w:t>гізу</w:t>
            </w:r>
            <w:r w:rsidRPr="006D7627">
              <w:rPr>
                <w:rFonts w:ascii="Times New Roman" w:hAnsi="Times New Roman" w:cs="Times New Roman"/>
                <w:sz w:val="28"/>
                <w:szCs w:val="28"/>
              </w:rPr>
              <w:t xml:space="preserve"> т</w:t>
            </w:r>
            <w:r w:rsidRPr="006D7627">
              <w:rPr>
                <w:rFonts w:ascii="Times New Roman" w:hAnsi="Times New Roman" w:cs="Times New Roman"/>
                <w:sz w:val="28"/>
                <w:szCs w:val="28"/>
                <w:lang w:val="kk-KZ"/>
              </w:rPr>
              <w:t>әсілдері</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lastRenderedPageBreak/>
              <w:t>В</w:t>
            </w:r>
            <w:r w:rsidR="003311D8"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С</w:t>
            </w:r>
          </w:p>
        </w:tc>
        <w:tc>
          <w:tcPr>
            <w:tcW w:w="1276" w:type="dxa"/>
            <w:vAlign w:val="center"/>
          </w:tcPr>
          <w:p w:rsidR="004D1055" w:rsidRPr="006D7627" w:rsidRDefault="003311D8"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1, </w:t>
            </w:r>
            <w:r w:rsidR="004D1055"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lastRenderedPageBreak/>
              <w:t>17</w:t>
            </w:r>
          </w:p>
        </w:tc>
        <w:tc>
          <w:tcPr>
            <w:tcW w:w="6520" w:type="dxa"/>
          </w:tcPr>
          <w:p w:rsidR="004D1055" w:rsidRPr="006D7627" w:rsidRDefault="0003496D"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Емшара кабине</w:t>
            </w:r>
            <w:r w:rsidR="00A51A3E" w:rsidRPr="006D7627">
              <w:rPr>
                <w:rFonts w:ascii="Times New Roman" w:hAnsi="Times New Roman" w:cs="Times New Roman"/>
                <w:sz w:val="28"/>
                <w:szCs w:val="28"/>
                <w:lang w:val="kk-KZ"/>
              </w:rPr>
              <w:t>тінің жұмысын ұйымдастыру. Гигиеналық деңгейде м</w:t>
            </w:r>
            <w:r w:rsidRPr="006D7627">
              <w:rPr>
                <w:rFonts w:ascii="Times New Roman" w:hAnsi="Times New Roman" w:cs="Times New Roman"/>
                <w:sz w:val="28"/>
                <w:szCs w:val="28"/>
                <w:lang w:val="kk-KZ"/>
              </w:rPr>
              <w:t xml:space="preserve">ейіргердің қолын </w:t>
            </w:r>
            <w:r w:rsidR="00A51A3E" w:rsidRPr="006D7627">
              <w:rPr>
                <w:rFonts w:ascii="Times New Roman" w:hAnsi="Times New Roman" w:cs="Times New Roman"/>
                <w:sz w:val="28"/>
                <w:szCs w:val="28"/>
                <w:lang w:val="kk-KZ"/>
              </w:rPr>
              <w:t>өңдеу</w:t>
            </w:r>
            <w:r w:rsidRPr="006D7627">
              <w:rPr>
                <w:rFonts w:ascii="Times New Roman" w:hAnsi="Times New Roman" w:cs="Times New Roman"/>
                <w:sz w:val="28"/>
                <w:szCs w:val="28"/>
                <w:lang w:val="kk-KZ"/>
              </w:rPr>
              <w:t xml:space="preserve">. </w:t>
            </w:r>
            <w:r w:rsidR="00A51A3E" w:rsidRPr="006D7627">
              <w:rPr>
                <w:rFonts w:ascii="Times New Roman" w:hAnsi="Times New Roman" w:cs="Times New Roman"/>
                <w:sz w:val="28"/>
                <w:szCs w:val="28"/>
                <w:lang w:val="kk-KZ"/>
              </w:rPr>
              <w:t xml:space="preserve">Стерильді қолғаптарды кию және шешу. </w:t>
            </w:r>
            <w:r w:rsidRPr="006D7627">
              <w:rPr>
                <w:rFonts w:ascii="Times New Roman" w:hAnsi="Times New Roman" w:cs="Times New Roman"/>
                <w:sz w:val="28"/>
                <w:szCs w:val="28"/>
                <w:lang w:val="kk-KZ"/>
              </w:rPr>
              <w:t>Мейіргердің жекебас гигиенасына, арнайы киіміне қойылатын тал</w:t>
            </w:r>
            <w:r w:rsidR="00480DEB" w:rsidRPr="006D7627">
              <w:rPr>
                <w:rFonts w:ascii="Times New Roman" w:hAnsi="Times New Roman" w:cs="Times New Roman"/>
                <w:sz w:val="28"/>
                <w:szCs w:val="28"/>
                <w:lang w:val="kk-KZ"/>
              </w:rPr>
              <w:t>аптар. Жеке қорғаныс барьерлері</w:t>
            </w:r>
            <w:r w:rsidRPr="006D7627">
              <w:rPr>
                <w:rFonts w:ascii="Times New Roman" w:hAnsi="Times New Roman" w:cs="Times New Roman"/>
                <w:sz w:val="28"/>
                <w:szCs w:val="28"/>
                <w:lang w:val="kk-KZ"/>
              </w:rPr>
              <w:t>.</w:t>
            </w:r>
            <w:r w:rsidR="00480DEB"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Мейіргердің қанмен және басқа да биологиялық сұйықтыктармен жұмыс icтey кезіндегі тәсілі және қауіпсіздік шаралары.</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В</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18</w:t>
            </w:r>
          </w:p>
        </w:tc>
        <w:tc>
          <w:tcPr>
            <w:tcW w:w="6520" w:type="dxa"/>
          </w:tcPr>
          <w:p w:rsidR="004D1055" w:rsidRPr="006D7627" w:rsidRDefault="0003496D" w:rsidP="008E2895">
            <w:pPr>
              <w:jc w:val="both"/>
              <w:rPr>
                <w:rFonts w:ascii="Times New Roman" w:eastAsia="Calibri" w:hAnsi="Times New Roman" w:cs="Times New Roman"/>
                <w:sz w:val="28"/>
                <w:szCs w:val="28"/>
                <w:lang w:val="kk-KZ"/>
              </w:rPr>
            </w:pPr>
            <w:r w:rsidRPr="006D7627">
              <w:rPr>
                <w:rFonts w:ascii="Times New Roman" w:hAnsi="Times New Roman" w:cs="Times New Roman"/>
                <w:sz w:val="28"/>
                <w:szCs w:val="28"/>
                <w:lang w:val="kk-KZ"/>
              </w:rPr>
              <w:t>Вена ішілік тамшылатып құю – көрсетілімдер, қарсы көрсетімдер, дәрі – дәрмектер, енгізу жылдамдығы. Постинъекциялық асқынулар. Магний сульфатын, хлорлы кальцийді, гепаринді, майлы ерітінділерді, жуүрек гликозидтерін енгізу ерекшеліктері.</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В</w:t>
            </w:r>
            <w:r w:rsidR="000F109C"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С</w:t>
            </w:r>
          </w:p>
        </w:tc>
        <w:tc>
          <w:tcPr>
            <w:tcW w:w="1276" w:type="dxa"/>
            <w:vAlign w:val="center"/>
          </w:tcPr>
          <w:p w:rsidR="004D1055" w:rsidRPr="006D7627" w:rsidRDefault="000F109C"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1, </w:t>
            </w:r>
            <w:r w:rsidR="004D1055"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19</w:t>
            </w:r>
          </w:p>
        </w:tc>
        <w:tc>
          <w:tcPr>
            <w:tcW w:w="6520" w:type="dxa"/>
          </w:tcPr>
          <w:p w:rsidR="0003496D" w:rsidRPr="006D7627" w:rsidRDefault="0003496D"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Мейіргерлік процеске кіріспе. </w:t>
            </w:r>
            <w:r w:rsidR="000F109C" w:rsidRPr="006D7627">
              <w:rPr>
                <w:rFonts w:ascii="Times New Roman" w:hAnsi="Times New Roman" w:cs="Times New Roman"/>
                <w:sz w:val="28"/>
                <w:szCs w:val="28"/>
                <w:lang w:val="kk-KZ"/>
              </w:rPr>
              <w:t xml:space="preserve">Мейірбикелік процестің кезеңдері. </w:t>
            </w:r>
            <w:r w:rsidRPr="006D7627">
              <w:rPr>
                <w:rFonts w:ascii="Times New Roman" w:hAnsi="Times New Roman" w:cs="Times New Roman"/>
                <w:sz w:val="28"/>
                <w:szCs w:val="28"/>
                <w:lang w:val="kk-KZ"/>
              </w:rPr>
              <w:t>Мейіргерлік процестің мәні, мақсаты мен міндеттері.</w:t>
            </w:r>
          </w:p>
          <w:p w:rsidR="004D1055" w:rsidRPr="006D7627" w:rsidRDefault="0003496D" w:rsidP="008E2895">
            <w:pPr>
              <w:contextualSpacing/>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Мейіргерлікпроцесс құжаттары: жүйе бойынша сырқатнама тарихы.</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А</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20</w:t>
            </w:r>
          </w:p>
        </w:tc>
        <w:tc>
          <w:tcPr>
            <w:tcW w:w="6520" w:type="dxa"/>
          </w:tcPr>
          <w:p w:rsidR="004D1055" w:rsidRPr="006D7627" w:rsidRDefault="0003496D" w:rsidP="008E2895">
            <w:pPr>
              <w:contextualSpacing/>
              <w:jc w:val="both"/>
              <w:rPr>
                <w:rFonts w:ascii="Times New Roman" w:hAnsi="Times New Roman" w:cs="Times New Roman"/>
                <w:sz w:val="28"/>
                <w:szCs w:val="28"/>
                <w:lang w:val="en-US"/>
              </w:rPr>
            </w:pPr>
            <w:r w:rsidRPr="006D7627">
              <w:rPr>
                <w:rFonts w:ascii="Times New Roman" w:hAnsi="Times New Roman" w:cs="Times New Roman"/>
                <w:sz w:val="28"/>
                <w:szCs w:val="28"/>
                <w:lang w:val="kk-KZ"/>
              </w:rPr>
              <w:t>Қызба туралы түсінік. Әрбік кезеңде күтім жасау ерекшеліктері және кезеңдері. Физиологиялық уланулар.</w:t>
            </w:r>
            <w:r w:rsidRPr="006D7627">
              <w:rPr>
                <w:rFonts w:ascii="Times New Roman" w:hAnsi="Times New Roman" w:cs="Times New Roman"/>
                <w:sz w:val="28"/>
                <w:szCs w:val="28"/>
                <w:lang w:val="en-US"/>
              </w:rPr>
              <w:t xml:space="preserve"> </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В</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21</w:t>
            </w:r>
          </w:p>
        </w:tc>
        <w:tc>
          <w:tcPr>
            <w:tcW w:w="6520" w:type="dxa"/>
          </w:tcPr>
          <w:p w:rsidR="004D1055" w:rsidRPr="006D7627" w:rsidRDefault="0003496D" w:rsidP="008E2895">
            <w:pPr>
              <w:jc w:val="both"/>
              <w:rPr>
                <w:rFonts w:ascii="Times New Roman" w:eastAsia="Calibri" w:hAnsi="Times New Roman" w:cs="Times New Roman"/>
                <w:color w:val="auto"/>
                <w:sz w:val="28"/>
                <w:szCs w:val="28"/>
                <w:lang w:val="kk-KZ"/>
              </w:rPr>
            </w:pPr>
            <w:r w:rsidRPr="006D7627">
              <w:rPr>
                <w:rFonts w:ascii="Times New Roman" w:hAnsi="Times New Roman" w:cs="Times New Roman"/>
                <w:color w:val="auto"/>
                <w:sz w:val="28"/>
                <w:szCs w:val="28"/>
                <w:lang w:val="kk-KZ"/>
              </w:rPr>
              <w:t>Эндоскопиялық</w:t>
            </w:r>
            <w:r w:rsidRPr="006D7627">
              <w:rPr>
                <w:rFonts w:ascii="Times New Roman" w:eastAsia="Calibri" w:hAnsi="Times New Roman" w:cs="Times New Roman"/>
                <w:color w:val="auto"/>
                <w:sz w:val="28"/>
                <w:szCs w:val="28"/>
                <w:lang w:val="kk-KZ"/>
              </w:rPr>
              <w:t xml:space="preserve"> </w:t>
            </w:r>
            <w:r w:rsidRPr="006D7627">
              <w:rPr>
                <w:rFonts w:ascii="Times New Roman" w:hAnsi="Times New Roman" w:cs="Times New Roman"/>
                <w:sz w:val="28"/>
                <w:szCs w:val="28"/>
                <w:lang w:val="kk-KZ"/>
              </w:rPr>
              <w:t>зерттеу әдістері туралы түсінік. Көрсетімдер мен қарсы көрсетімдер. Пациентті ФГДС, бронхоскопияга, хромоцистоскопияга, колоноскопияға, ректороманоскопияға, цистоскопияға, торакоскопияға, лапароскопияға даярлау.</w:t>
            </w:r>
            <w:r w:rsidR="004D1055" w:rsidRPr="006D7627">
              <w:rPr>
                <w:rFonts w:ascii="Times New Roman" w:eastAsia="Calibri" w:hAnsi="Times New Roman" w:cs="Times New Roman"/>
                <w:color w:val="auto"/>
                <w:sz w:val="28"/>
                <w:szCs w:val="28"/>
                <w:lang w:val="kk-KZ"/>
              </w:rPr>
              <w:t xml:space="preserve"> </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В</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p>
        </w:tc>
      </w:tr>
      <w:tr w:rsidR="004D1055" w:rsidRPr="006D7627" w:rsidTr="00480DEB">
        <w:tc>
          <w:tcPr>
            <w:tcW w:w="500" w:type="dxa"/>
            <w:vAlign w:val="center"/>
          </w:tcPr>
          <w:p w:rsidR="004D1055" w:rsidRPr="006D7627" w:rsidRDefault="004D1055" w:rsidP="008E2895">
            <w:pPr>
              <w:tabs>
                <w:tab w:val="left" w:pos="27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22</w:t>
            </w:r>
          </w:p>
        </w:tc>
        <w:tc>
          <w:tcPr>
            <w:tcW w:w="6520" w:type="dxa"/>
          </w:tcPr>
          <w:p w:rsidR="004D1055" w:rsidRPr="006D7627" w:rsidRDefault="0003496D"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«Клизма» уғымы. Клизманың түрлері, мақсаты, көрсетімдер мен қарсы көрсетімдері.</w:t>
            </w:r>
          </w:p>
        </w:tc>
        <w:tc>
          <w:tcPr>
            <w:tcW w:w="1559"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В</w:t>
            </w:r>
            <w:r w:rsidR="000F109C"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С</w:t>
            </w:r>
          </w:p>
        </w:tc>
        <w:tc>
          <w:tcPr>
            <w:tcW w:w="1276" w:type="dxa"/>
            <w:vAlign w:val="center"/>
          </w:tcPr>
          <w:p w:rsidR="004D1055" w:rsidRPr="006D7627" w:rsidRDefault="004D1055" w:rsidP="008E2895">
            <w:pPr>
              <w:tabs>
                <w:tab w:val="left" w:pos="284"/>
              </w:tabs>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1</w:t>
            </w:r>
            <w:r w:rsidR="000F109C" w:rsidRPr="006D7627">
              <w:rPr>
                <w:rFonts w:ascii="Times New Roman" w:hAnsi="Times New Roman" w:cs="Times New Roman"/>
                <w:sz w:val="28"/>
                <w:szCs w:val="28"/>
                <w:lang w:val="kk-KZ"/>
              </w:rPr>
              <w:t xml:space="preserve">, </w:t>
            </w:r>
            <w:r w:rsidRPr="006D7627">
              <w:rPr>
                <w:rFonts w:ascii="Times New Roman" w:hAnsi="Times New Roman" w:cs="Times New Roman"/>
                <w:sz w:val="28"/>
                <w:szCs w:val="28"/>
                <w:lang w:val="kk-KZ"/>
              </w:rPr>
              <w:t>1</w:t>
            </w:r>
          </w:p>
        </w:tc>
      </w:tr>
      <w:tr w:rsidR="0003496D" w:rsidRPr="006D7627" w:rsidTr="00480DEB">
        <w:tc>
          <w:tcPr>
            <w:tcW w:w="7020" w:type="dxa"/>
            <w:gridSpan w:val="2"/>
          </w:tcPr>
          <w:p w:rsidR="0003496D" w:rsidRPr="006D7627" w:rsidRDefault="0003496D" w:rsidP="008E2895">
            <w:pPr>
              <w:pStyle w:val="1"/>
              <w:jc w:val="both"/>
              <w:rPr>
                <w:sz w:val="28"/>
                <w:szCs w:val="28"/>
                <w:lang w:val="kk-KZ"/>
              </w:rPr>
            </w:pPr>
            <w:r w:rsidRPr="006D7627">
              <w:rPr>
                <w:b/>
                <w:bCs/>
                <w:sz w:val="28"/>
                <w:szCs w:val="28"/>
                <w:lang w:val="kk-KZ"/>
              </w:rPr>
              <w:t>Тестінің бір нұсқасындағы тапсырмалар саны</w:t>
            </w:r>
          </w:p>
        </w:tc>
        <w:tc>
          <w:tcPr>
            <w:tcW w:w="2835" w:type="dxa"/>
            <w:gridSpan w:val="2"/>
            <w:vAlign w:val="center"/>
          </w:tcPr>
          <w:p w:rsidR="0003496D" w:rsidRPr="006D7627" w:rsidRDefault="0003496D" w:rsidP="008E2895">
            <w:pPr>
              <w:tabs>
                <w:tab w:val="left" w:pos="274"/>
              </w:tabs>
              <w:jc w:val="right"/>
              <w:rPr>
                <w:rFonts w:ascii="Times New Roman" w:hAnsi="Times New Roman" w:cs="Times New Roman"/>
                <w:b/>
                <w:sz w:val="28"/>
                <w:szCs w:val="28"/>
                <w:lang w:val="kk-KZ"/>
              </w:rPr>
            </w:pPr>
            <w:r w:rsidRPr="006D7627">
              <w:rPr>
                <w:rFonts w:ascii="Times New Roman" w:hAnsi="Times New Roman" w:cs="Times New Roman"/>
                <w:b/>
                <w:sz w:val="28"/>
                <w:szCs w:val="28"/>
                <w:lang w:val="kk-KZ"/>
              </w:rPr>
              <w:t>30</w:t>
            </w:r>
          </w:p>
        </w:tc>
      </w:tr>
    </w:tbl>
    <w:p w:rsidR="009912A0" w:rsidRPr="006D7627" w:rsidRDefault="009912A0" w:rsidP="008E2895">
      <w:pPr>
        <w:shd w:val="clear" w:color="auto" w:fill="FFFFFF"/>
        <w:tabs>
          <w:tab w:val="left" w:pos="9356"/>
        </w:tabs>
        <w:ind w:firstLine="720"/>
        <w:jc w:val="both"/>
        <w:rPr>
          <w:rFonts w:ascii="Times New Roman" w:hAnsi="Times New Roman" w:cs="Times New Roman"/>
          <w:bCs/>
          <w:spacing w:val="-2"/>
          <w:sz w:val="28"/>
          <w:szCs w:val="28"/>
          <w:lang w:val="kk-KZ"/>
        </w:rPr>
      </w:pPr>
      <w:r w:rsidRPr="006D7627">
        <w:rPr>
          <w:rFonts w:ascii="Times New Roman" w:hAnsi="Times New Roman" w:cs="Times New Roman"/>
          <w:b/>
          <w:sz w:val="28"/>
          <w:szCs w:val="28"/>
          <w:lang w:val="be-BY"/>
        </w:rPr>
        <w:t>4. Тапсырма мазмұнының сипаттамасы</w:t>
      </w:r>
      <w:r w:rsidRPr="006D7627">
        <w:rPr>
          <w:rFonts w:ascii="Times New Roman" w:hAnsi="Times New Roman" w:cs="Times New Roman"/>
          <w:b/>
          <w:sz w:val="28"/>
          <w:szCs w:val="28"/>
          <w:lang w:val="kk-KZ"/>
        </w:rPr>
        <w:t>:</w:t>
      </w:r>
      <w:r w:rsidRPr="006D7627">
        <w:rPr>
          <w:rFonts w:ascii="Times New Roman" w:hAnsi="Times New Roman" w:cs="Times New Roman"/>
          <w:bCs/>
          <w:spacing w:val="-2"/>
          <w:sz w:val="28"/>
          <w:szCs w:val="28"/>
          <w:lang w:val="kk-KZ"/>
        </w:rPr>
        <w:t xml:space="preserve"> Пәннің маңыздылығы интегральды жүйеде маман дайындауда медициналық көмекті ұйымдастырудың кезеңдерімен сатыларында кәсіби қызметтің тұрақтылығын қамтамасыз ету. Пәнді оқыту мақсаты болып мамандандырылған қызметтердің барлық түрлері табылады, яғни ол науқастарды жалпы күту медицина қызметкерлерімен жүзеге асады және диагностикалық, емдеу ісінің оң нәтижесін қамтамасыз етуге бағытталған.</w:t>
      </w:r>
    </w:p>
    <w:p w:rsidR="009912A0" w:rsidRPr="006D7627" w:rsidRDefault="009912A0" w:rsidP="008E2895">
      <w:pPr>
        <w:jc w:val="both"/>
        <w:rPr>
          <w:rFonts w:ascii="Times New Roman" w:hAnsi="Times New Roman" w:cs="Times New Roman"/>
          <w:b/>
          <w:bCs/>
          <w:sz w:val="28"/>
          <w:szCs w:val="28"/>
          <w:lang w:val="kk-KZ" w:eastAsia="ko-KR"/>
        </w:rPr>
      </w:pPr>
      <w:r w:rsidRPr="006D7627">
        <w:rPr>
          <w:rFonts w:ascii="Times New Roman" w:hAnsi="Times New Roman" w:cs="Times New Roman"/>
          <w:b/>
          <w:bCs/>
          <w:sz w:val="28"/>
          <w:szCs w:val="28"/>
          <w:lang w:val="kk-KZ"/>
        </w:rPr>
        <w:t>5. Тапсырмалар орындалуының орташа уақыты:</w:t>
      </w:r>
    </w:p>
    <w:p w:rsidR="009912A0" w:rsidRPr="006D7627" w:rsidRDefault="009912A0"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Бір тапсырманы орындау уақыты – 2 минут</w:t>
      </w:r>
    </w:p>
    <w:p w:rsidR="009912A0" w:rsidRPr="006D7627" w:rsidRDefault="009912A0"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Тест орындалуының жалпы уақыты – 60 минут</w:t>
      </w:r>
    </w:p>
    <w:p w:rsidR="009912A0" w:rsidRPr="006D7627" w:rsidRDefault="009912A0" w:rsidP="008E2895">
      <w:pPr>
        <w:jc w:val="both"/>
        <w:rPr>
          <w:rFonts w:ascii="Times New Roman" w:hAnsi="Times New Roman" w:cs="Times New Roman"/>
          <w:b/>
          <w:sz w:val="28"/>
          <w:szCs w:val="28"/>
          <w:lang w:val="kk-KZ"/>
        </w:rPr>
      </w:pPr>
      <w:r w:rsidRPr="006D7627">
        <w:rPr>
          <w:rFonts w:ascii="Times New Roman" w:hAnsi="Times New Roman" w:cs="Times New Roman"/>
          <w:b/>
          <w:sz w:val="28"/>
          <w:szCs w:val="28"/>
          <w:lang w:val="kk-KZ"/>
        </w:rPr>
        <w:t>6. Тестiнiң бiр нұсқасындағы тапсырмалар саны:</w:t>
      </w:r>
    </w:p>
    <w:p w:rsidR="009912A0" w:rsidRPr="006D7627" w:rsidRDefault="009912A0"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lastRenderedPageBreak/>
        <w:t>Тестінің бір нұсқасында – 30 тапсырма.</w:t>
      </w:r>
    </w:p>
    <w:p w:rsidR="009912A0" w:rsidRPr="006D7627" w:rsidRDefault="009912A0" w:rsidP="008E2895">
      <w:pPr>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Қиындық деңгейі бойынша тест тапсырмаларының бөлінуі:</w:t>
      </w:r>
    </w:p>
    <w:p w:rsidR="009912A0" w:rsidRPr="006D7627" w:rsidRDefault="009912A0" w:rsidP="008E2895">
      <w:pPr>
        <w:widowControl/>
        <w:numPr>
          <w:ilvl w:val="0"/>
          <w:numId w:val="13"/>
        </w:numPr>
        <w:ind w:left="0" w:firstLine="284"/>
        <w:jc w:val="both"/>
        <w:rPr>
          <w:rFonts w:ascii="Times New Roman" w:hAnsi="Times New Roman" w:cs="Times New Roman"/>
          <w:sz w:val="28"/>
          <w:szCs w:val="28"/>
        </w:rPr>
      </w:pPr>
      <w:proofErr w:type="spellStart"/>
      <w:r w:rsidRPr="006D7627">
        <w:rPr>
          <w:rFonts w:ascii="Times New Roman" w:hAnsi="Times New Roman" w:cs="Times New Roman"/>
          <w:sz w:val="28"/>
          <w:szCs w:val="28"/>
        </w:rPr>
        <w:t>жеңі</w:t>
      </w:r>
      <w:proofErr w:type="gramStart"/>
      <w:r w:rsidRPr="006D7627">
        <w:rPr>
          <w:rFonts w:ascii="Times New Roman" w:hAnsi="Times New Roman" w:cs="Times New Roman"/>
          <w:sz w:val="28"/>
          <w:szCs w:val="28"/>
        </w:rPr>
        <w:t>л</w:t>
      </w:r>
      <w:proofErr w:type="spellEnd"/>
      <w:proofErr w:type="gramEnd"/>
      <w:r w:rsidRPr="006D7627">
        <w:rPr>
          <w:rFonts w:ascii="Times New Roman" w:hAnsi="Times New Roman" w:cs="Times New Roman"/>
          <w:sz w:val="28"/>
          <w:szCs w:val="28"/>
        </w:rPr>
        <w:t xml:space="preserve"> (A) – </w:t>
      </w:r>
      <w:r w:rsidRPr="006D7627">
        <w:rPr>
          <w:rFonts w:ascii="Times New Roman" w:hAnsi="Times New Roman" w:cs="Times New Roman"/>
          <w:sz w:val="28"/>
          <w:szCs w:val="28"/>
          <w:lang w:val="en-US"/>
        </w:rPr>
        <w:t>9</w:t>
      </w:r>
      <w:r w:rsidRPr="006D7627">
        <w:rPr>
          <w:rFonts w:ascii="Times New Roman" w:hAnsi="Times New Roman" w:cs="Times New Roman"/>
          <w:sz w:val="28"/>
          <w:szCs w:val="28"/>
          <w:lang w:val="kk-KZ"/>
        </w:rPr>
        <w:t xml:space="preserve"> </w:t>
      </w:r>
      <w:proofErr w:type="spellStart"/>
      <w:r w:rsidRPr="006D7627">
        <w:rPr>
          <w:rFonts w:ascii="Times New Roman" w:hAnsi="Times New Roman" w:cs="Times New Roman"/>
          <w:sz w:val="28"/>
          <w:szCs w:val="28"/>
        </w:rPr>
        <w:t>тапсырма</w:t>
      </w:r>
      <w:proofErr w:type="spellEnd"/>
      <w:r w:rsidRPr="006D7627">
        <w:rPr>
          <w:rFonts w:ascii="Times New Roman" w:hAnsi="Times New Roman" w:cs="Times New Roman"/>
          <w:sz w:val="28"/>
          <w:szCs w:val="28"/>
        </w:rPr>
        <w:t xml:space="preserve"> (30%);</w:t>
      </w:r>
    </w:p>
    <w:p w:rsidR="009912A0" w:rsidRPr="006D7627" w:rsidRDefault="009912A0" w:rsidP="008E2895">
      <w:pPr>
        <w:widowControl/>
        <w:numPr>
          <w:ilvl w:val="0"/>
          <w:numId w:val="13"/>
        </w:numPr>
        <w:ind w:left="0" w:firstLine="284"/>
        <w:jc w:val="both"/>
        <w:rPr>
          <w:rFonts w:ascii="Times New Roman" w:hAnsi="Times New Roman" w:cs="Times New Roman"/>
          <w:sz w:val="28"/>
          <w:szCs w:val="28"/>
        </w:rPr>
      </w:pPr>
      <w:proofErr w:type="spellStart"/>
      <w:r w:rsidRPr="006D7627">
        <w:rPr>
          <w:rFonts w:ascii="Times New Roman" w:hAnsi="Times New Roman" w:cs="Times New Roman"/>
          <w:sz w:val="28"/>
          <w:szCs w:val="28"/>
        </w:rPr>
        <w:t>орташа</w:t>
      </w:r>
      <w:proofErr w:type="spellEnd"/>
      <w:r w:rsidRPr="006D7627">
        <w:rPr>
          <w:rFonts w:ascii="Times New Roman" w:hAnsi="Times New Roman" w:cs="Times New Roman"/>
          <w:sz w:val="28"/>
          <w:szCs w:val="28"/>
        </w:rPr>
        <w:t xml:space="preserve"> (B) – 12 </w:t>
      </w:r>
      <w:proofErr w:type="spellStart"/>
      <w:r w:rsidRPr="006D7627">
        <w:rPr>
          <w:rFonts w:ascii="Times New Roman" w:hAnsi="Times New Roman" w:cs="Times New Roman"/>
          <w:sz w:val="28"/>
          <w:szCs w:val="28"/>
        </w:rPr>
        <w:t>тапсырма</w:t>
      </w:r>
      <w:proofErr w:type="spellEnd"/>
      <w:r w:rsidRPr="006D7627">
        <w:rPr>
          <w:rFonts w:ascii="Times New Roman" w:hAnsi="Times New Roman" w:cs="Times New Roman"/>
          <w:sz w:val="28"/>
          <w:szCs w:val="28"/>
        </w:rPr>
        <w:t xml:space="preserve"> (40%);</w:t>
      </w:r>
    </w:p>
    <w:p w:rsidR="009912A0" w:rsidRPr="006D7627" w:rsidRDefault="009912A0" w:rsidP="003867D9">
      <w:pPr>
        <w:widowControl/>
        <w:numPr>
          <w:ilvl w:val="0"/>
          <w:numId w:val="13"/>
        </w:numPr>
        <w:ind w:left="0" w:firstLine="284"/>
        <w:jc w:val="both"/>
        <w:rPr>
          <w:rFonts w:ascii="Times New Roman" w:hAnsi="Times New Roman" w:cs="Times New Roman"/>
          <w:sz w:val="28"/>
          <w:szCs w:val="28"/>
        </w:rPr>
      </w:pPr>
      <w:proofErr w:type="spellStart"/>
      <w:r w:rsidRPr="006D7627">
        <w:rPr>
          <w:rFonts w:ascii="Times New Roman" w:hAnsi="Times New Roman" w:cs="Times New Roman"/>
          <w:sz w:val="28"/>
          <w:szCs w:val="28"/>
        </w:rPr>
        <w:t>қиын</w:t>
      </w:r>
      <w:proofErr w:type="spellEnd"/>
      <w:r w:rsidRPr="006D7627">
        <w:rPr>
          <w:rFonts w:ascii="Times New Roman" w:hAnsi="Times New Roman" w:cs="Times New Roman"/>
          <w:sz w:val="28"/>
          <w:szCs w:val="28"/>
        </w:rPr>
        <w:t xml:space="preserve"> (C) – 9 </w:t>
      </w:r>
      <w:proofErr w:type="spellStart"/>
      <w:r w:rsidRPr="006D7627">
        <w:rPr>
          <w:rFonts w:ascii="Times New Roman" w:hAnsi="Times New Roman" w:cs="Times New Roman"/>
          <w:sz w:val="28"/>
          <w:szCs w:val="28"/>
        </w:rPr>
        <w:t>тапсырма</w:t>
      </w:r>
      <w:proofErr w:type="spellEnd"/>
      <w:r w:rsidRPr="006D7627">
        <w:rPr>
          <w:rFonts w:ascii="Times New Roman" w:hAnsi="Times New Roman" w:cs="Times New Roman"/>
          <w:sz w:val="28"/>
          <w:szCs w:val="28"/>
        </w:rPr>
        <w:t xml:space="preserve"> (30%).</w:t>
      </w:r>
    </w:p>
    <w:p w:rsidR="009912A0" w:rsidRPr="006D7627" w:rsidRDefault="009912A0" w:rsidP="008E2895">
      <w:pPr>
        <w:jc w:val="both"/>
        <w:rPr>
          <w:rFonts w:ascii="Times New Roman" w:hAnsi="Times New Roman" w:cs="Times New Roman"/>
          <w:b/>
          <w:sz w:val="28"/>
          <w:szCs w:val="28"/>
        </w:rPr>
      </w:pPr>
      <w:r w:rsidRPr="006D7627">
        <w:rPr>
          <w:rFonts w:ascii="Times New Roman" w:hAnsi="Times New Roman" w:cs="Times New Roman"/>
          <w:b/>
          <w:sz w:val="28"/>
          <w:szCs w:val="28"/>
        </w:rPr>
        <w:t xml:space="preserve">7. </w:t>
      </w:r>
      <w:proofErr w:type="spellStart"/>
      <w:r w:rsidRPr="006D7627">
        <w:rPr>
          <w:rFonts w:ascii="Times New Roman" w:hAnsi="Times New Roman" w:cs="Times New Roman"/>
          <w:b/>
          <w:sz w:val="28"/>
          <w:szCs w:val="28"/>
        </w:rPr>
        <w:t>Тапсырма</w:t>
      </w:r>
      <w:proofErr w:type="spellEnd"/>
      <w:r w:rsidRPr="006D7627">
        <w:rPr>
          <w:rFonts w:ascii="Times New Roman" w:hAnsi="Times New Roman" w:cs="Times New Roman"/>
          <w:b/>
          <w:sz w:val="28"/>
          <w:szCs w:val="28"/>
          <w:lang w:val="kk-KZ"/>
        </w:rPr>
        <w:t xml:space="preserve"> </w:t>
      </w:r>
      <w:proofErr w:type="spellStart"/>
      <w:r w:rsidRPr="006D7627">
        <w:rPr>
          <w:rFonts w:ascii="Times New Roman" w:hAnsi="Times New Roman" w:cs="Times New Roman"/>
          <w:b/>
          <w:sz w:val="28"/>
          <w:szCs w:val="28"/>
        </w:rPr>
        <w:t>формасы</w:t>
      </w:r>
      <w:proofErr w:type="spellEnd"/>
      <w:r w:rsidRPr="006D7627">
        <w:rPr>
          <w:rFonts w:ascii="Times New Roman" w:hAnsi="Times New Roman" w:cs="Times New Roman"/>
          <w:b/>
          <w:sz w:val="28"/>
          <w:szCs w:val="28"/>
        </w:rPr>
        <w:t>:</w:t>
      </w:r>
    </w:p>
    <w:p w:rsidR="009912A0" w:rsidRPr="006D7627" w:rsidRDefault="009912A0" w:rsidP="008E2895">
      <w:pPr>
        <w:jc w:val="both"/>
        <w:rPr>
          <w:rFonts w:ascii="Times New Roman" w:hAnsi="Times New Roman" w:cs="Times New Roman"/>
          <w:sz w:val="28"/>
          <w:szCs w:val="28"/>
        </w:rPr>
      </w:pPr>
      <w:r w:rsidRPr="006D7627">
        <w:rPr>
          <w:rFonts w:ascii="Times New Roman" w:hAnsi="Times New Roman" w:cs="Times New Roman"/>
          <w:sz w:val="28"/>
          <w:szCs w:val="28"/>
        </w:rPr>
        <w:t xml:space="preserve">Тест </w:t>
      </w:r>
      <w:proofErr w:type="spellStart"/>
      <w:r w:rsidRPr="006D7627">
        <w:rPr>
          <w:rFonts w:ascii="Times New Roman" w:hAnsi="Times New Roman" w:cs="Times New Roman"/>
          <w:sz w:val="28"/>
          <w:szCs w:val="28"/>
        </w:rPr>
        <w:t>тапсырмалары</w:t>
      </w:r>
      <w:proofErr w:type="spellEnd"/>
      <w:r w:rsidRPr="006D7627">
        <w:rPr>
          <w:rFonts w:ascii="Times New Roman" w:hAnsi="Times New Roman" w:cs="Times New Roman"/>
          <w:sz w:val="28"/>
          <w:szCs w:val="28"/>
          <w:lang w:val="kk-KZ"/>
        </w:rPr>
        <w:t xml:space="preserve"> </w:t>
      </w:r>
      <w:proofErr w:type="spellStart"/>
      <w:r w:rsidRPr="006D7627">
        <w:rPr>
          <w:rFonts w:ascii="Times New Roman" w:hAnsi="Times New Roman" w:cs="Times New Roman"/>
          <w:sz w:val="28"/>
          <w:szCs w:val="28"/>
        </w:rPr>
        <w:t>жабық</w:t>
      </w:r>
      <w:proofErr w:type="spellEnd"/>
      <w:r w:rsidRPr="006D7627">
        <w:rPr>
          <w:rFonts w:ascii="Times New Roman" w:hAnsi="Times New Roman" w:cs="Times New Roman"/>
          <w:sz w:val="28"/>
          <w:szCs w:val="28"/>
          <w:lang w:val="kk-KZ"/>
        </w:rPr>
        <w:t xml:space="preserve"> </w:t>
      </w:r>
      <w:proofErr w:type="spellStart"/>
      <w:r w:rsidRPr="006D7627">
        <w:rPr>
          <w:rFonts w:ascii="Times New Roman" w:hAnsi="Times New Roman" w:cs="Times New Roman"/>
          <w:sz w:val="28"/>
          <w:szCs w:val="28"/>
        </w:rPr>
        <w:t>формада</w:t>
      </w:r>
      <w:proofErr w:type="spellEnd"/>
      <w:r w:rsidRPr="006D7627">
        <w:rPr>
          <w:rFonts w:ascii="Times New Roman" w:hAnsi="Times New Roman" w:cs="Times New Roman"/>
          <w:sz w:val="28"/>
          <w:szCs w:val="28"/>
          <w:lang w:val="kk-KZ"/>
        </w:rPr>
        <w:t xml:space="preserve"> </w:t>
      </w:r>
      <w:proofErr w:type="spellStart"/>
      <w:r w:rsidRPr="006D7627">
        <w:rPr>
          <w:rFonts w:ascii="Times New Roman" w:hAnsi="Times New Roman" w:cs="Times New Roman"/>
          <w:sz w:val="28"/>
          <w:szCs w:val="28"/>
        </w:rPr>
        <w:t>беріледі</w:t>
      </w:r>
      <w:proofErr w:type="spellEnd"/>
      <w:r w:rsidRPr="006D7627">
        <w:rPr>
          <w:rFonts w:ascii="Times New Roman" w:hAnsi="Times New Roman" w:cs="Times New Roman"/>
          <w:sz w:val="28"/>
          <w:szCs w:val="28"/>
        </w:rPr>
        <w:t xml:space="preserve">. </w:t>
      </w:r>
      <w:proofErr w:type="spellStart"/>
      <w:r w:rsidRPr="006D7627">
        <w:rPr>
          <w:rFonts w:ascii="Times New Roman" w:hAnsi="Times New Roman" w:cs="Times New Roman"/>
          <w:sz w:val="28"/>
          <w:szCs w:val="28"/>
        </w:rPr>
        <w:t>Ұсынылған</w:t>
      </w:r>
      <w:proofErr w:type="spellEnd"/>
      <w:r w:rsidRPr="006D7627">
        <w:rPr>
          <w:rFonts w:ascii="Times New Roman" w:hAnsi="Times New Roman" w:cs="Times New Roman"/>
          <w:sz w:val="28"/>
          <w:szCs w:val="28"/>
        </w:rPr>
        <w:t xml:space="preserve"> бес </w:t>
      </w:r>
      <w:proofErr w:type="spellStart"/>
      <w:r w:rsidRPr="006D7627">
        <w:rPr>
          <w:rFonts w:ascii="Times New Roman" w:hAnsi="Times New Roman" w:cs="Times New Roman"/>
          <w:sz w:val="28"/>
          <w:szCs w:val="28"/>
        </w:rPr>
        <w:t>жауап</w:t>
      </w:r>
      <w:proofErr w:type="spellEnd"/>
      <w:r w:rsidRPr="006D7627">
        <w:rPr>
          <w:rFonts w:ascii="Times New Roman" w:hAnsi="Times New Roman" w:cs="Times New Roman"/>
          <w:sz w:val="28"/>
          <w:szCs w:val="28"/>
          <w:lang w:val="kk-KZ"/>
        </w:rPr>
        <w:t xml:space="preserve"> </w:t>
      </w:r>
      <w:proofErr w:type="spellStart"/>
      <w:r w:rsidRPr="006D7627">
        <w:rPr>
          <w:rFonts w:ascii="Times New Roman" w:hAnsi="Times New Roman" w:cs="Times New Roman"/>
          <w:sz w:val="28"/>
          <w:szCs w:val="28"/>
        </w:rPr>
        <w:t>нұсқасынан</w:t>
      </w:r>
      <w:proofErr w:type="spellEnd"/>
      <w:r w:rsidRPr="006D7627">
        <w:rPr>
          <w:rFonts w:ascii="Times New Roman" w:hAnsi="Times New Roman" w:cs="Times New Roman"/>
          <w:sz w:val="28"/>
          <w:szCs w:val="28"/>
          <w:lang w:val="kk-KZ"/>
        </w:rPr>
        <w:t xml:space="preserve"> </w:t>
      </w:r>
      <w:proofErr w:type="spellStart"/>
      <w:r w:rsidRPr="006D7627">
        <w:rPr>
          <w:rFonts w:ascii="Times New Roman" w:hAnsi="Times New Roman" w:cs="Times New Roman"/>
          <w:sz w:val="28"/>
          <w:szCs w:val="28"/>
        </w:rPr>
        <w:t>бі</w:t>
      </w:r>
      <w:proofErr w:type="gramStart"/>
      <w:r w:rsidRPr="006D7627">
        <w:rPr>
          <w:rFonts w:ascii="Times New Roman" w:hAnsi="Times New Roman" w:cs="Times New Roman"/>
          <w:sz w:val="28"/>
          <w:szCs w:val="28"/>
        </w:rPr>
        <w:t>р</w:t>
      </w:r>
      <w:proofErr w:type="spellEnd"/>
      <w:proofErr w:type="gramEnd"/>
      <w:r w:rsidRPr="006D7627">
        <w:rPr>
          <w:rFonts w:ascii="Times New Roman" w:hAnsi="Times New Roman" w:cs="Times New Roman"/>
          <w:sz w:val="28"/>
          <w:szCs w:val="28"/>
          <w:lang w:val="kk-KZ"/>
        </w:rPr>
        <w:t xml:space="preserve"> </w:t>
      </w:r>
      <w:proofErr w:type="spellStart"/>
      <w:r w:rsidRPr="006D7627">
        <w:rPr>
          <w:rFonts w:ascii="Times New Roman" w:hAnsi="Times New Roman" w:cs="Times New Roman"/>
          <w:sz w:val="28"/>
          <w:szCs w:val="28"/>
        </w:rPr>
        <w:t>жауапты</w:t>
      </w:r>
      <w:proofErr w:type="spellEnd"/>
      <w:r w:rsidRPr="006D7627">
        <w:rPr>
          <w:rFonts w:ascii="Times New Roman" w:hAnsi="Times New Roman" w:cs="Times New Roman"/>
          <w:sz w:val="28"/>
          <w:szCs w:val="28"/>
          <w:lang w:val="kk-KZ"/>
        </w:rPr>
        <w:t xml:space="preserve"> </w:t>
      </w:r>
      <w:proofErr w:type="spellStart"/>
      <w:r w:rsidRPr="006D7627">
        <w:rPr>
          <w:rFonts w:ascii="Times New Roman" w:hAnsi="Times New Roman" w:cs="Times New Roman"/>
          <w:sz w:val="28"/>
          <w:szCs w:val="28"/>
        </w:rPr>
        <w:t>таңдау</w:t>
      </w:r>
      <w:proofErr w:type="spellEnd"/>
      <w:r w:rsidRPr="006D7627">
        <w:rPr>
          <w:rFonts w:ascii="Times New Roman" w:hAnsi="Times New Roman" w:cs="Times New Roman"/>
          <w:sz w:val="28"/>
          <w:szCs w:val="28"/>
          <w:lang w:val="kk-KZ"/>
        </w:rPr>
        <w:t xml:space="preserve"> </w:t>
      </w:r>
      <w:proofErr w:type="spellStart"/>
      <w:r w:rsidRPr="006D7627">
        <w:rPr>
          <w:rFonts w:ascii="Times New Roman" w:hAnsi="Times New Roman" w:cs="Times New Roman"/>
          <w:sz w:val="28"/>
          <w:szCs w:val="28"/>
        </w:rPr>
        <w:t>керек</w:t>
      </w:r>
      <w:proofErr w:type="spellEnd"/>
      <w:r w:rsidRPr="006D7627">
        <w:rPr>
          <w:rFonts w:ascii="Times New Roman" w:hAnsi="Times New Roman" w:cs="Times New Roman"/>
          <w:sz w:val="28"/>
          <w:szCs w:val="28"/>
        </w:rPr>
        <w:t>.</w:t>
      </w:r>
    </w:p>
    <w:p w:rsidR="009912A0" w:rsidRPr="006D7627" w:rsidRDefault="009912A0" w:rsidP="008E2895">
      <w:pPr>
        <w:jc w:val="both"/>
        <w:rPr>
          <w:rFonts w:ascii="Times New Roman" w:hAnsi="Times New Roman" w:cs="Times New Roman"/>
          <w:b/>
          <w:bCs/>
          <w:sz w:val="28"/>
          <w:szCs w:val="28"/>
        </w:rPr>
      </w:pPr>
      <w:r w:rsidRPr="006D7627">
        <w:rPr>
          <w:rFonts w:ascii="Times New Roman" w:hAnsi="Times New Roman" w:cs="Times New Roman"/>
          <w:b/>
          <w:bCs/>
          <w:sz w:val="28"/>
          <w:szCs w:val="28"/>
          <w:lang w:eastAsia="ko-KR"/>
        </w:rPr>
        <w:t xml:space="preserve">8. </w:t>
      </w:r>
      <w:proofErr w:type="spellStart"/>
      <w:r w:rsidRPr="006D7627">
        <w:rPr>
          <w:rFonts w:ascii="Times New Roman" w:hAnsi="Times New Roman" w:cs="Times New Roman"/>
          <w:b/>
          <w:bCs/>
          <w:sz w:val="28"/>
          <w:szCs w:val="28"/>
          <w:lang w:eastAsia="ko-KR"/>
        </w:rPr>
        <w:t>Тапсырманың</w:t>
      </w:r>
      <w:proofErr w:type="spellEnd"/>
      <w:r w:rsidRPr="006D7627">
        <w:rPr>
          <w:rFonts w:ascii="Times New Roman" w:hAnsi="Times New Roman" w:cs="Times New Roman"/>
          <w:b/>
          <w:bCs/>
          <w:sz w:val="28"/>
          <w:szCs w:val="28"/>
          <w:lang w:val="kk-KZ" w:eastAsia="ko-KR"/>
        </w:rPr>
        <w:t xml:space="preserve"> </w:t>
      </w:r>
      <w:proofErr w:type="spellStart"/>
      <w:r w:rsidRPr="006D7627">
        <w:rPr>
          <w:rFonts w:ascii="Times New Roman" w:hAnsi="Times New Roman" w:cs="Times New Roman"/>
          <w:b/>
          <w:bCs/>
          <w:sz w:val="28"/>
          <w:szCs w:val="28"/>
          <w:lang w:eastAsia="ko-KR"/>
        </w:rPr>
        <w:t>орындалуын</w:t>
      </w:r>
      <w:proofErr w:type="spellEnd"/>
      <w:r w:rsidRPr="006D7627">
        <w:rPr>
          <w:rFonts w:ascii="Times New Roman" w:hAnsi="Times New Roman" w:cs="Times New Roman"/>
          <w:b/>
          <w:bCs/>
          <w:sz w:val="28"/>
          <w:szCs w:val="28"/>
          <w:lang w:val="kk-KZ" w:eastAsia="ko-KR"/>
        </w:rPr>
        <w:t xml:space="preserve"> </w:t>
      </w:r>
      <w:proofErr w:type="spellStart"/>
      <w:proofErr w:type="gramStart"/>
      <w:r w:rsidRPr="006D7627">
        <w:rPr>
          <w:rFonts w:ascii="Times New Roman" w:hAnsi="Times New Roman" w:cs="Times New Roman"/>
          <w:b/>
          <w:bCs/>
          <w:sz w:val="28"/>
          <w:szCs w:val="28"/>
          <w:lang w:eastAsia="ko-KR"/>
        </w:rPr>
        <w:t>ба</w:t>
      </w:r>
      <w:proofErr w:type="gramEnd"/>
      <w:r w:rsidRPr="006D7627">
        <w:rPr>
          <w:rFonts w:ascii="Times New Roman" w:hAnsi="Times New Roman" w:cs="Times New Roman"/>
          <w:b/>
          <w:bCs/>
          <w:sz w:val="28"/>
          <w:szCs w:val="28"/>
          <w:lang w:eastAsia="ko-KR"/>
        </w:rPr>
        <w:t>ғалау</w:t>
      </w:r>
      <w:proofErr w:type="spellEnd"/>
      <w:r w:rsidRPr="006D7627">
        <w:rPr>
          <w:rFonts w:ascii="Times New Roman" w:hAnsi="Times New Roman" w:cs="Times New Roman"/>
          <w:b/>
          <w:bCs/>
          <w:sz w:val="28"/>
          <w:szCs w:val="28"/>
        </w:rPr>
        <w:t xml:space="preserve">: </w:t>
      </w:r>
    </w:p>
    <w:p w:rsidR="009912A0" w:rsidRPr="006D7627" w:rsidRDefault="009912A0" w:rsidP="008E2895">
      <w:pPr>
        <w:jc w:val="both"/>
        <w:rPr>
          <w:rFonts w:ascii="Times New Roman" w:hAnsi="Times New Roman" w:cs="Times New Roman"/>
          <w:sz w:val="28"/>
          <w:szCs w:val="28"/>
        </w:rPr>
      </w:pPr>
      <w:proofErr w:type="spellStart"/>
      <w:r w:rsidRPr="006D7627">
        <w:rPr>
          <w:rFonts w:ascii="Times New Roman" w:hAnsi="Times New Roman" w:cs="Times New Roman"/>
          <w:sz w:val="28"/>
          <w:szCs w:val="28"/>
          <w:lang w:eastAsia="ko-KR"/>
        </w:rPr>
        <w:t>Дұрыс</w:t>
      </w:r>
      <w:proofErr w:type="spellEnd"/>
      <w:r w:rsidRPr="006D7627">
        <w:rPr>
          <w:rFonts w:ascii="Times New Roman" w:hAnsi="Times New Roman" w:cs="Times New Roman"/>
          <w:sz w:val="28"/>
          <w:szCs w:val="28"/>
          <w:lang w:val="kk-KZ" w:eastAsia="ko-KR"/>
        </w:rPr>
        <w:t xml:space="preserve"> </w:t>
      </w:r>
      <w:proofErr w:type="spellStart"/>
      <w:r w:rsidRPr="006D7627">
        <w:rPr>
          <w:rFonts w:ascii="Times New Roman" w:hAnsi="Times New Roman" w:cs="Times New Roman"/>
          <w:sz w:val="28"/>
          <w:szCs w:val="28"/>
          <w:lang w:eastAsia="ko-KR"/>
        </w:rPr>
        <w:t>орындалған</w:t>
      </w:r>
      <w:proofErr w:type="spellEnd"/>
      <w:r w:rsidRPr="006D7627">
        <w:rPr>
          <w:rFonts w:ascii="Times New Roman" w:hAnsi="Times New Roman" w:cs="Times New Roman"/>
          <w:sz w:val="28"/>
          <w:szCs w:val="28"/>
          <w:lang w:val="kk-KZ" w:eastAsia="ko-KR"/>
        </w:rPr>
        <w:t xml:space="preserve"> </w:t>
      </w:r>
      <w:proofErr w:type="spellStart"/>
      <w:r w:rsidRPr="006D7627">
        <w:rPr>
          <w:rFonts w:ascii="Times New Roman" w:hAnsi="Times New Roman" w:cs="Times New Roman"/>
          <w:sz w:val="28"/>
          <w:szCs w:val="28"/>
          <w:lang w:eastAsia="ko-KR"/>
        </w:rPr>
        <w:t>ә</w:t>
      </w:r>
      <w:proofErr w:type="gramStart"/>
      <w:r w:rsidRPr="006D7627">
        <w:rPr>
          <w:rFonts w:ascii="Times New Roman" w:hAnsi="Times New Roman" w:cs="Times New Roman"/>
          <w:sz w:val="28"/>
          <w:szCs w:val="28"/>
          <w:lang w:eastAsia="ko-KR"/>
        </w:rPr>
        <w:t>р</w:t>
      </w:r>
      <w:proofErr w:type="spellEnd"/>
      <w:proofErr w:type="gramEnd"/>
      <w:r w:rsidRPr="006D7627">
        <w:rPr>
          <w:rFonts w:ascii="Times New Roman" w:hAnsi="Times New Roman" w:cs="Times New Roman"/>
          <w:sz w:val="28"/>
          <w:szCs w:val="28"/>
          <w:lang w:val="kk-KZ" w:eastAsia="ko-KR"/>
        </w:rPr>
        <w:t xml:space="preserve"> </w:t>
      </w:r>
      <w:proofErr w:type="spellStart"/>
      <w:r w:rsidRPr="006D7627">
        <w:rPr>
          <w:rFonts w:ascii="Times New Roman" w:hAnsi="Times New Roman" w:cs="Times New Roman"/>
          <w:sz w:val="28"/>
          <w:szCs w:val="28"/>
          <w:lang w:eastAsia="ko-KR"/>
        </w:rPr>
        <w:t>тапсырма</w:t>
      </w:r>
      <w:proofErr w:type="spellEnd"/>
      <w:r w:rsidRPr="006D7627">
        <w:rPr>
          <w:rFonts w:ascii="Times New Roman" w:hAnsi="Times New Roman" w:cs="Times New Roman"/>
          <w:sz w:val="28"/>
          <w:szCs w:val="28"/>
          <w:lang w:val="kk-KZ" w:eastAsia="ko-KR"/>
        </w:rPr>
        <w:t xml:space="preserve"> </w:t>
      </w:r>
      <w:proofErr w:type="spellStart"/>
      <w:r w:rsidRPr="006D7627">
        <w:rPr>
          <w:rFonts w:ascii="Times New Roman" w:hAnsi="Times New Roman" w:cs="Times New Roman"/>
          <w:sz w:val="28"/>
          <w:szCs w:val="28"/>
          <w:lang w:eastAsia="ko-KR"/>
        </w:rPr>
        <w:t>үшін</w:t>
      </w:r>
      <w:proofErr w:type="spellEnd"/>
      <w:r w:rsidRPr="006D7627">
        <w:rPr>
          <w:rFonts w:ascii="Times New Roman" w:hAnsi="Times New Roman" w:cs="Times New Roman"/>
          <w:sz w:val="28"/>
          <w:szCs w:val="28"/>
          <w:lang w:eastAsia="ko-KR"/>
        </w:rPr>
        <w:t xml:space="preserve"> студентке 1 балл </w:t>
      </w:r>
      <w:proofErr w:type="spellStart"/>
      <w:r w:rsidRPr="006D7627">
        <w:rPr>
          <w:rFonts w:ascii="Times New Roman" w:hAnsi="Times New Roman" w:cs="Times New Roman"/>
          <w:sz w:val="28"/>
          <w:szCs w:val="28"/>
          <w:lang w:eastAsia="ko-KR"/>
        </w:rPr>
        <w:t>береді</w:t>
      </w:r>
      <w:proofErr w:type="spellEnd"/>
      <w:r w:rsidRPr="006D7627">
        <w:rPr>
          <w:rFonts w:ascii="Times New Roman" w:hAnsi="Times New Roman" w:cs="Times New Roman"/>
          <w:sz w:val="28"/>
          <w:szCs w:val="28"/>
        </w:rPr>
        <w:t xml:space="preserve">, </w:t>
      </w:r>
      <w:proofErr w:type="spellStart"/>
      <w:r w:rsidRPr="006D7627">
        <w:rPr>
          <w:rFonts w:ascii="Times New Roman" w:hAnsi="Times New Roman" w:cs="Times New Roman"/>
          <w:sz w:val="28"/>
          <w:szCs w:val="28"/>
        </w:rPr>
        <w:t>одан</w:t>
      </w:r>
      <w:proofErr w:type="spellEnd"/>
      <w:r w:rsidRPr="006D7627">
        <w:rPr>
          <w:rFonts w:ascii="Times New Roman" w:hAnsi="Times New Roman" w:cs="Times New Roman"/>
          <w:sz w:val="28"/>
          <w:szCs w:val="28"/>
          <w:lang w:val="kk-KZ"/>
        </w:rPr>
        <w:t xml:space="preserve"> </w:t>
      </w:r>
      <w:proofErr w:type="spellStart"/>
      <w:r w:rsidRPr="006D7627">
        <w:rPr>
          <w:rFonts w:ascii="Times New Roman" w:hAnsi="Times New Roman" w:cs="Times New Roman"/>
          <w:sz w:val="28"/>
          <w:szCs w:val="28"/>
        </w:rPr>
        <w:t>басқа</w:t>
      </w:r>
      <w:proofErr w:type="spellEnd"/>
      <w:r w:rsidRPr="006D7627">
        <w:rPr>
          <w:rFonts w:ascii="Times New Roman" w:hAnsi="Times New Roman" w:cs="Times New Roman"/>
          <w:sz w:val="28"/>
          <w:szCs w:val="28"/>
          <w:lang w:val="kk-KZ"/>
        </w:rPr>
        <w:t xml:space="preserve"> </w:t>
      </w:r>
      <w:proofErr w:type="spellStart"/>
      <w:r w:rsidRPr="006D7627">
        <w:rPr>
          <w:rFonts w:ascii="Times New Roman" w:hAnsi="Times New Roman" w:cs="Times New Roman"/>
          <w:sz w:val="28"/>
          <w:szCs w:val="28"/>
          <w:lang w:eastAsia="ko-KR"/>
        </w:rPr>
        <w:t>жағдайда</w:t>
      </w:r>
      <w:proofErr w:type="spellEnd"/>
      <w:r w:rsidRPr="006D7627">
        <w:rPr>
          <w:rFonts w:ascii="Times New Roman" w:hAnsi="Times New Roman" w:cs="Times New Roman"/>
          <w:sz w:val="28"/>
          <w:szCs w:val="28"/>
          <w:lang w:eastAsia="ko-KR"/>
        </w:rPr>
        <w:t xml:space="preserve"> - 0 балл </w:t>
      </w:r>
      <w:proofErr w:type="spellStart"/>
      <w:r w:rsidRPr="006D7627">
        <w:rPr>
          <w:rFonts w:ascii="Times New Roman" w:hAnsi="Times New Roman" w:cs="Times New Roman"/>
          <w:sz w:val="28"/>
          <w:szCs w:val="28"/>
          <w:lang w:eastAsia="ko-KR"/>
        </w:rPr>
        <w:t>беріледі</w:t>
      </w:r>
      <w:proofErr w:type="spellEnd"/>
      <w:r w:rsidRPr="006D7627">
        <w:rPr>
          <w:rFonts w:ascii="Times New Roman" w:hAnsi="Times New Roman" w:cs="Times New Roman"/>
          <w:sz w:val="28"/>
          <w:szCs w:val="28"/>
          <w:lang w:eastAsia="ko-KR"/>
        </w:rPr>
        <w:t xml:space="preserve">. </w:t>
      </w:r>
    </w:p>
    <w:p w:rsidR="009912A0" w:rsidRPr="006D7627" w:rsidRDefault="009912A0" w:rsidP="008E2895">
      <w:pPr>
        <w:jc w:val="both"/>
        <w:rPr>
          <w:rFonts w:ascii="Times New Roman" w:hAnsi="Times New Roman" w:cs="Times New Roman"/>
          <w:b/>
          <w:sz w:val="28"/>
          <w:szCs w:val="28"/>
        </w:rPr>
      </w:pPr>
      <w:r w:rsidRPr="006D7627">
        <w:rPr>
          <w:rFonts w:ascii="Times New Roman" w:hAnsi="Times New Roman" w:cs="Times New Roman"/>
          <w:b/>
          <w:bCs/>
          <w:sz w:val="28"/>
          <w:szCs w:val="28"/>
        </w:rPr>
        <w:t>9.</w:t>
      </w:r>
      <w:r w:rsidRPr="006D7627">
        <w:rPr>
          <w:rFonts w:ascii="Times New Roman" w:hAnsi="Times New Roman" w:cs="Times New Roman"/>
          <w:b/>
          <w:sz w:val="28"/>
          <w:szCs w:val="28"/>
        </w:rPr>
        <w:t xml:space="preserve">Ұсынылатын </w:t>
      </w:r>
      <w:proofErr w:type="spellStart"/>
      <w:r w:rsidRPr="006D7627">
        <w:rPr>
          <w:rFonts w:ascii="Times New Roman" w:hAnsi="Times New Roman" w:cs="Times New Roman"/>
          <w:b/>
          <w:sz w:val="28"/>
          <w:szCs w:val="28"/>
        </w:rPr>
        <w:t>әдебиеттер</w:t>
      </w:r>
      <w:proofErr w:type="spellEnd"/>
      <w:r w:rsidRPr="006D7627">
        <w:rPr>
          <w:rFonts w:ascii="Times New Roman" w:hAnsi="Times New Roman" w:cs="Times New Roman"/>
          <w:b/>
          <w:sz w:val="28"/>
          <w:szCs w:val="28"/>
        </w:rPr>
        <w:t xml:space="preserve"> </w:t>
      </w:r>
      <w:proofErr w:type="spellStart"/>
      <w:r w:rsidRPr="006D7627">
        <w:rPr>
          <w:rFonts w:ascii="Times New Roman" w:hAnsi="Times New Roman" w:cs="Times New Roman"/>
          <w:b/>
          <w:sz w:val="28"/>
          <w:szCs w:val="28"/>
        </w:rPr>
        <w:t>тізімі</w:t>
      </w:r>
      <w:proofErr w:type="spellEnd"/>
      <w:r w:rsidRPr="006D7627">
        <w:rPr>
          <w:rFonts w:ascii="Times New Roman" w:hAnsi="Times New Roman" w:cs="Times New Roman"/>
          <w:b/>
          <w:sz w:val="28"/>
          <w:szCs w:val="28"/>
        </w:rPr>
        <w:t>:</w:t>
      </w:r>
    </w:p>
    <w:p w:rsidR="009912A0" w:rsidRPr="006D7627" w:rsidRDefault="009912A0" w:rsidP="003867D9">
      <w:pPr>
        <w:jc w:val="both"/>
        <w:rPr>
          <w:rFonts w:ascii="Times New Roman" w:hAnsi="Times New Roman" w:cs="Times New Roman"/>
          <w:b/>
          <w:sz w:val="28"/>
          <w:szCs w:val="28"/>
          <w:lang w:val="kk-KZ"/>
        </w:rPr>
      </w:pPr>
      <w:r w:rsidRPr="006D7627">
        <w:rPr>
          <w:rFonts w:ascii="Times New Roman" w:hAnsi="Times New Roman" w:cs="Times New Roman"/>
          <w:b/>
          <w:sz w:val="28"/>
          <w:szCs w:val="28"/>
          <w:lang w:val="kk-KZ"/>
        </w:rPr>
        <w:t>Негізгі әдебиеттер</w:t>
      </w:r>
    </w:p>
    <w:p w:rsidR="009912A0" w:rsidRPr="006D7627" w:rsidRDefault="009912A0" w:rsidP="003867D9">
      <w:pPr>
        <w:jc w:val="both"/>
        <w:rPr>
          <w:rFonts w:ascii="Times New Roman" w:hAnsi="Times New Roman" w:cs="Times New Roman"/>
          <w:b/>
          <w:sz w:val="28"/>
          <w:szCs w:val="28"/>
          <w:lang w:val="kk-KZ"/>
        </w:rPr>
      </w:pPr>
      <w:r w:rsidRPr="006D7627">
        <w:rPr>
          <w:rFonts w:ascii="Times New Roman" w:hAnsi="Times New Roman" w:cs="Times New Roman"/>
          <w:b/>
          <w:sz w:val="28"/>
          <w:szCs w:val="28"/>
          <w:lang w:val="kk-KZ"/>
        </w:rPr>
        <w:t>Орыс тілінде:</w:t>
      </w:r>
    </w:p>
    <w:p w:rsidR="006A66A9" w:rsidRPr="006D7627" w:rsidRDefault="006A66A9" w:rsidP="006A66A9">
      <w:pPr>
        <w:jc w:val="both"/>
        <w:rPr>
          <w:rFonts w:ascii="Times New Roman" w:eastAsiaTheme="minorHAnsi" w:hAnsi="Times New Roman" w:cs="Times New Roman"/>
          <w:color w:val="auto"/>
          <w:sz w:val="28"/>
          <w:szCs w:val="28"/>
          <w:lang w:val="kk-KZ" w:eastAsia="en-US" w:bidi="ar-SA"/>
        </w:rPr>
      </w:pPr>
      <w:r w:rsidRPr="006D7627">
        <w:rPr>
          <w:rFonts w:ascii="Times New Roman" w:eastAsiaTheme="minorHAnsi" w:hAnsi="Times New Roman" w:cs="Times New Roman"/>
          <w:color w:val="auto"/>
          <w:sz w:val="28"/>
          <w:szCs w:val="28"/>
          <w:lang w:val="kk-KZ" w:eastAsia="en-US" w:bidi="ar-SA"/>
        </w:rPr>
        <w:t>1.</w:t>
      </w:r>
      <w:r w:rsidRPr="006D7627">
        <w:rPr>
          <w:rFonts w:ascii="Times New Roman" w:eastAsiaTheme="minorHAnsi" w:hAnsi="Times New Roman" w:cs="Times New Roman"/>
          <w:color w:val="auto"/>
          <w:sz w:val="28"/>
          <w:szCs w:val="28"/>
          <w:lang w:val="kk-KZ" w:eastAsia="en-US" w:bidi="ar-SA"/>
        </w:rPr>
        <w:tab/>
        <w:t xml:space="preserve">Мухина, С. А. Практическое руководство к предмету "Основы сестринского дела". - М. : ГЭОТАР - Медиа, 2009. - 512 с. </w:t>
      </w:r>
    </w:p>
    <w:p w:rsidR="006A66A9" w:rsidRPr="006D7627" w:rsidRDefault="006A66A9" w:rsidP="006A66A9">
      <w:pPr>
        <w:jc w:val="both"/>
        <w:rPr>
          <w:rFonts w:ascii="Times New Roman" w:eastAsiaTheme="minorHAnsi" w:hAnsi="Times New Roman" w:cs="Times New Roman"/>
          <w:color w:val="auto"/>
          <w:sz w:val="28"/>
          <w:szCs w:val="28"/>
          <w:lang w:val="kk-KZ" w:eastAsia="en-US" w:bidi="ar-SA"/>
        </w:rPr>
      </w:pPr>
      <w:r w:rsidRPr="006D7627">
        <w:rPr>
          <w:rFonts w:ascii="Times New Roman" w:eastAsiaTheme="minorHAnsi" w:hAnsi="Times New Roman" w:cs="Times New Roman"/>
          <w:color w:val="auto"/>
          <w:sz w:val="28"/>
          <w:szCs w:val="28"/>
          <w:lang w:val="kk-KZ" w:eastAsia="en-US" w:bidi="ar-SA"/>
        </w:rPr>
        <w:t>2.</w:t>
      </w:r>
      <w:r w:rsidRPr="006D7627">
        <w:rPr>
          <w:rFonts w:ascii="Times New Roman" w:eastAsiaTheme="minorHAnsi" w:hAnsi="Times New Roman" w:cs="Times New Roman"/>
          <w:color w:val="auto"/>
          <w:sz w:val="28"/>
          <w:szCs w:val="28"/>
          <w:lang w:val="kk-KZ" w:eastAsia="en-US" w:bidi="ar-SA"/>
        </w:rPr>
        <w:tab/>
        <w:t xml:space="preserve">Обуховец, Т. П. Основы сестринского дела: практикум / Т. П. Обуховец; под ред. Б. В. Кабарухин. - Ростов н/Д : Феникс, 2014. - 603 с. </w:t>
      </w:r>
    </w:p>
    <w:p w:rsidR="006A66A9" w:rsidRPr="006D7627" w:rsidRDefault="006A66A9" w:rsidP="006A66A9">
      <w:pPr>
        <w:jc w:val="both"/>
        <w:rPr>
          <w:rFonts w:ascii="Times New Roman" w:eastAsiaTheme="minorHAnsi" w:hAnsi="Times New Roman" w:cs="Times New Roman"/>
          <w:color w:val="auto"/>
          <w:sz w:val="28"/>
          <w:szCs w:val="28"/>
          <w:lang w:val="kk-KZ" w:eastAsia="en-US" w:bidi="ar-SA"/>
        </w:rPr>
      </w:pPr>
      <w:r w:rsidRPr="006D7627">
        <w:rPr>
          <w:rFonts w:ascii="Times New Roman" w:eastAsiaTheme="minorHAnsi" w:hAnsi="Times New Roman" w:cs="Times New Roman"/>
          <w:color w:val="auto"/>
          <w:sz w:val="28"/>
          <w:szCs w:val="28"/>
          <w:lang w:val="kk-KZ" w:eastAsia="en-US" w:bidi="ar-SA"/>
        </w:rPr>
        <w:t>3.</w:t>
      </w:r>
      <w:r w:rsidRPr="006D7627">
        <w:rPr>
          <w:rFonts w:ascii="Times New Roman" w:eastAsiaTheme="minorHAnsi" w:hAnsi="Times New Roman" w:cs="Times New Roman"/>
          <w:color w:val="auto"/>
          <w:sz w:val="28"/>
          <w:szCs w:val="28"/>
          <w:lang w:val="kk-KZ" w:eastAsia="en-US" w:bidi="ar-SA"/>
        </w:rPr>
        <w:tab/>
        <w:t xml:space="preserve">Обуховец, Т. П. Основы сестринского дела: практикум / Т. П. Обуховец; под ред. Б. В. Кабарухин. - Ростов н/Д : Феникс, 2017. - 687 с. </w:t>
      </w:r>
    </w:p>
    <w:p w:rsidR="009912A0" w:rsidRPr="006D7627" w:rsidRDefault="009912A0" w:rsidP="006A66A9">
      <w:pPr>
        <w:jc w:val="both"/>
        <w:rPr>
          <w:rFonts w:ascii="Times New Roman" w:hAnsi="Times New Roman" w:cs="Times New Roman"/>
          <w:b/>
          <w:sz w:val="28"/>
          <w:szCs w:val="28"/>
          <w:lang w:val="kk-KZ"/>
        </w:rPr>
      </w:pPr>
      <w:r w:rsidRPr="006D7627">
        <w:rPr>
          <w:rFonts w:ascii="Times New Roman" w:hAnsi="Times New Roman" w:cs="Times New Roman"/>
          <w:b/>
          <w:sz w:val="28"/>
          <w:szCs w:val="28"/>
          <w:lang w:val="kk-KZ"/>
        </w:rPr>
        <w:t>Қазақ тілінде:</w:t>
      </w:r>
    </w:p>
    <w:p w:rsidR="00DF0EAE" w:rsidRPr="006D7627" w:rsidRDefault="00DF0EAE" w:rsidP="003867D9">
      <w:pPr>
        <w:pStyle w:val="a6"/>
        <w:numPr>
          <w:ilvl w:val="0"/>
          <w:numId w:val="16"/>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Адилова, Л. М. Мейіргердің манипуляциялық әрекетінің алгоритмдері: оқу құралы = Алгоритмы сестринских манипуляций : учебное пособие. - М. : "Литтерра", 2016. - 248 бет с.</w:t>
      </w:r>
    </w:p>
    <w:p w:rsidR="00DF0EAE" w:rsidRPr="006D7627" w:rsidRDefault="00DF0EAE" w:rsidP="003867D9">
      <w:pPr>
        <w:pStyle w:val="a6"/>
        <w:numPr>
          <w:ilvl w:val="0"/>
          <w:numId w:val="16"/>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Кабиева С.Н. Клиникаға кіріспе: оқулық, том  I./ С. М. Кабиева, А.Т. Туймебаева, Г.Л. Алишева. - Алматы: Эверо, 2015. – 287 б.</w:t>
      </w:r>
    </w:p>
    <w:p w:rsidR="00DF0EAE" w:rsidRPr="006D7627" w:rsidRDefault="00DF0EAE" w:rsidP="003867D9">
      <w:pPr>
        <w:pStyle w:val="a6"/>
        <w:numPr>
          <w:ilvl w:val="0"/>
          <w:numId w:val="16"/>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Мухина, С. А. "Мейірбикелік іс негіздері" пәнінен практикалық басшылық  : медициналық училищелер мен колледждерге арналған оқу құралы.- М. : ГЭОТАР - Медиа, 2014. - 496 бет. с. </w:t>
      </w:r>
    </w:p>
    <w:p w:rsidR="00DF0EAE" w:rsidRPr="006D7627" w:rsidRDefault="00DF0EAE" w:rsidP="003867D9">
      <w:pPr>
        <w:pStyle w:val="a6"/>
        <w:numPr>
          <w:ilvl w:val="0"/>
          <w:numId w:val="16"/>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Морозова, Г. И. Медбикелік іс негіздері М. : ГЭОТАР - Медиа, 2014. - 256 бет</w:t>
      </w:r>
    </w:p>
    <w:p w:rsidR="00DF0EAE" w:rsidRPr="006D7627" w:rsidRDefault="00DF0EAE" w:rsidP="003867D9">
      <w:pPr>
        <w:pStyle w:val="a6"/>
        <w:numPr>
          <w:ilvl w:val="0"/>
          <w:numId w:val="16"/>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Мұратбекова , С. Қ. Мейірбике ісінің негіздері: оқулық / С. Қ. Мұратбекова . - Алматы : Фолиант, 2007. - 604 бет. </w:t>
      </w:r>
    </w:p>
    <w:p w:rsidR="009912A0" w:rsidRPr="006D7627" w:rsidRDefault="009912A0" w:rsidP="003867D9">
      <w:pPr>
        <w:pStyle w:val="a6"/>
        <w:spacing w:after="0" w:line="240" w:lineRule="auto"/>
        <w:ind w:left="0"/>
        <w:jc w:val="both"/>
        <w:rPr>
          <w:rFonts w:ascii="Times New Roman" w:eastAsia="Times New Roman" w:hAnsi="Times New Roman" w:cs="Times New Roman"/>
          <w:b/>
          <w:bCs/>
          <w:color w:val="000000"/>
          <w:sz w:val="28"/>
          <w:szCs w:val="28"/>
          <w:lang w:val="kk-KZ" w:eastAsia="ru-RU"/>
        </w:rPr>
      </w:pPr>
      <w:r w:rsidRPr="006D7627">
        <w:rPr>
          <w:rFonts w:ascii="Times New Roman" w:eastAsia="Times New Roman" w:hAnsi="Times New Roman" w:cs="Times New Roman"/>
          <w:b/>
          <w:bCs/>
          <w:color w:val="000000"/>
          <w:sz w:val="28"/>
          <w:szCs w:val="28"/>
          <w:lang w:val="kk-KZ" w:eastAsia="ru-RU"/>
        </w:rPr>
        <w:t>Қосымша әдебиеттер</w:t>
      </w:r>
    </w:p>
    <w:p w:rsidR="009912A0" w:rsidRPr="006D7627" w:rsidRDefault="009912A0" w:rsidP="003867D9">
      <w:pPr>
        <w:jc w:val="both"/>
        <w:rPr>
          <w:rFonts w:ascii="Times New Roman" w:hAnsi="Times New Roman" w:cs="Times New Roman"/>
          <w:b/>
          <w:sz w:val="28"/>
          <w:szCs w:val="28"/>
          <w:lang w:val="kk-KZ"/>
        </w:rPr>
      </w:pPr>
      <w:r w:rsidRPr="006D7627">
        <w:rPr>
          <w:rFonts w:ascii="Times New Roman" w:hAnsi="Times New Roman" w:cs="Times New Roman"/>
          <w:b/>
          <w:sz w:val="28"/>
          <w:szCs w:val="28"/>
          <w:lang w:val="kk-KZ"/>
        </w:rPr>
        <w:t>Орыс тілінде:</w:t>
      </w:r>
    </w:p>
    <w:p w:rsidR="008E2895" w:rsidRPr="006D7627" w:rsidRDefault="008E2895" w:rsidP="003867D9">
      <w:pPr>
        <w:pStyle w:val="a6"/>
        <w:numPr>
          <w:ilvl w:val="0"/>
          <w:numId w:val="9"/>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Адилова, Л. М. Мейіргердің манипуляциялық әрекетінің алгоритмдері: оқу құралы = Алгоритмы сестринских манипуляций : учебное пособие. - М. : "Литтерра", 2016. - 248 бет с.</w:t>
      </w:r>
    </w:p>
    <w:p w:rsidR="008E2895" w:rsidRPr="006D7627" w:rsidRDefault="008E2895" w:rsidP="003867D9">
      <w:pPr>
        <w:pStyle w:val="a6"/>
        <w:numPr>
          <w:ilvl w:val="0"/>
          <w:numId w:val="9"/>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Мухина, С. А. Практическое руководство к предмету "Основы сестринского дела": учебник для мед. училищ и колледжей / С. А. Мухина, И. И. Тарновская. - 2-е изд., испр. и доп. - М. : Издательская группа "ГЭОТАР- Медиа", 2010. – 512.</w:t>
      </w:r>
    </w:p>
    <w:p w:rsidR="008E2895" w:rsidRPr="006D7627" w:rsidRDefault="008E2895" w:rsidP="003867D9">
      <w:pPr>
        <w:pStyle w:val="a6"/>
        <w:numPr>
          <w:ilvl w:val="0"/>
          <w:numId w:val="9"/>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Приказ Министра здравоохранения Республики Казахстан от 31 мая 2017 года № 357 «Об утверждении Санитарных правил «Санитарно-эпидемиологические требования к объектам здравоохранения»;</w:t>
      </w:r>
    </w:p>
    <w:p w:rsidR="008E2895" w:rsidRPr="006D7627" w:rsidRDefault="008E2895" w:rsidP="003867D9">
      <w:pPr>
        <w:pStyle w:val="a6"/>
        <w:numPr>
          <w:ilvl w:val="0"/>
          <w:numId w:val="9"/>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lastRenderedPageBreak/>
        <w:t>Приказ Председателя Комитета государственного санитарно- эпидемиологического надзора МЗ РК от 23.04.2013г. № 111 « Методические рекомендации по обработке рук сотрудников медицинских организаций РК»;</w:t>
      </w:r>
    </w:p>
    <w:p w:rsidR="008E2895" w:rsidRPr="006D7627" w:rsidRDefault="008E2895" w:rsidP="003867D9">
      <w:pPr>
        <w:pStyle w:val="a6"/>
        <w:numPr>
          <w:ilvl w:val="0"/>
          <w:numId w:val="9"/>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Приказ Министра здравоохранения Республики Казахстан от 2 октября 2012 года № 676 «Об утверждении стандартов аккредитации медицинских организаций» (с изменениями и дополнением от 5 июня 2018), Приложение 2, Глава 4: Лечение и уход за пациентом, Параграф 3: Лечение и уход за пациентом.</w:t>
      </w:r>
    </w:p>
    <w:p w:rsidR="009912A0" w:rsidRPr="006D7627" w:rsidRDefault="009912A0" w:rsidP="003867D9">
      <w:pPr>
        <w:jc w:val="both"/>
        <w:rPr>
          <w:rFonts w:ascii="Times New Roman" w:hAnsi="Times New Roman" w:cs="Times New Roman"/>
          <w:b/>
          <w:sz w:val="28"/>
          <w:szCs w:val="28"/>
          <w:lang w:val="kk-KZ"/>
        </w:rPr>
      </w:pPr>
      <w:r w:rsidRPr="006D7627">
        <w:rPr>
          <w:rFonts w:ascii="Times New Roman" w:hAnsi="Times New Roman" w:cs="Times New Roman"/>
          <w:b/>
          <w:sz w:val="28"/>
          <w:szCs w:val="28"/>
          <w:lang w:val="kk-KZ"/>
        </w:rPr>
        <w:t>Қазақ тілінде:</w:t>
      </w:r>
    </w:p>
    <w:p w:rsidR="009912A0" w:rsidRPr="006D7627" w:rsidRDefault="009912A0" w:rsidP="003867D9">
      <w:pPr>
        <w:pStyle w:val="a6"/>
        <w:numPr>
          <w:ilvl w:val="0"/>
          <w:numId w:val="15"/>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Нурманова, М. Ш. "Мейірбике ісі негіздері" пәні бойынша мейірбикелік технологиялар стандарттарының жинағы: жинақ / М. Ш. Нурманова, Ж. Т. Матакова, Э. Т. Бейскулова ;  Қарағанды : ЖК "Ақнұр", 2012. - 250 бет. с. -</w:t>
      </w:r>
    </w:p>
    <w:p w:rsidR="009912A0" w:rsidRPr="006D7627" w:rsidRDefault="009912A0" w:rsidP="003867D9">
      <w:pPr>
        <w:jc w:val="both"/>
        <w:rPr>
          <w:rFonts w:ascii="Times New Roman" w:hAnsi="Times New Roman" w:cs="Times New Roman"/>
          <w:b/>
          <w:sz w:val="28"/>
          <w:szCs w:val="28"/>
          <w:lang w:val="kk-KZ"/>
        </w:rPr>
      </w:pPr>
      <w:r w:rsidRPr="006D7627">
        <w:rPr>
          <w:rFonts w:ascii="Times New Roman" w:hAnsi="Times New Roman" w:cs="Times New Roman"/>
          <w:b/>
          <w:sz w:val="28"/>
          <w:szCs w:val="28"/>
          <w:lang w:val="kk-KZ"/>
        </w:rPr>
        <w:t>Электронды басылымдар</w:t>
      </w:r>
    </w:p>
    <w:p w:rsidR="009912A0" w:rsidRPr="006D7627" w:rsidRDefault="009912A0" w:rsidP="003867D9">
      <w:pPr>
        <w:tabs>
          <w:tab w:val="left" w:pos="1935"/>
        </w:tabs>
        <w:jc w:val="both"/>
        <w:rPr>
          <w:rFonts w:ascii="Times New Roman" w:hAnsi="Times New Roman" w:cs="Times New Roman"/>
          <w:b/>
          <w:sz w:val="28"/>
          <w:szCs w:val="28"/>
          <w:lang w:val="kk-KZ"/>
        </w:rPr>
      </w:pPr>
      <w:r w:rsidRPr="006D7627">
        <w:rPr>
          <w:rFonts w:ascii="Times New Roman" w:hAnsi="Times New Roman" w:cs="Times New Roman"/>
          <w:b/>
          <w:sz w:val="28"/>
          <w:szCs w:val="28"/>
          <w:lang w:val="kk-KZ"/>
        </w:rPr>
        <w:t>Орыс тілінде:</w:t>
      </w:r>
      <w:r w:rsidRPr="006D7627">
        <w:rPr>
          <w:rFonts w:ascii="Times New Roman" w:hAnsi="Times New Roman" w:cs="Times New Roman"/>
          <w:b/>
          <w:sz w:val="28"/>
          <w:szCs w:val="28"/>
          <w:lang w:val="kk-KZ"/>
        </w:rPr>
        <w:tab/>
      </w:r>
    </w:p>
    <w:p w:rsidR="008E2895" w:rsidRPr="006D7627" w:rsidRDefault="008E2895" w:rsidP="003867D9">
      <w:pPr>
        <w:pStyle w:val="a6"/>
        <w:numPr>
          <w:ilvl w:val="0"/>
          <w:numId w:val="10"/>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Мухина, С. А. Теоретические основы сестринского дела [Электронный ресурс] : учебник для мед. училищ и колледжей / С. А. Мухина, И. И. Тарновская. - 2-е изд., испр. и доп. - Электрон. текстовые дан. (38,1 МБ). - М. : Издательская группа "ГЭОТАР- Медиа", 2011. - 368 с. эл. опт. диск (CD-ROM) : ил.</w:t>
      </w:r>
    </w:p>
    <w:p w:rsidR="008E2895" w:rsidRPr="006D7627" w:rsidRDefault="008E2895" w:rsidP="003867D9">
      <w:pPr>
        <w:pStyle w:val="a6"/>
        <w:numPr>
          <w:ilvl w:val="0"/>
          <w:numId w:val="10"/>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Мухина, С. А. Практическое руководство к предмету "Основы сестринского дела" [Электронный ресурс] : учебник для мед. училищ и колледжей / С. А. Мухина, И. И. Тарновская. - 2-е изд., испр. и доп. - Электрон. текстовые дан. (39,3 МБ). - М. : Издательская группа "ГЭОТАР- Медиа", 2010. - 512 с. эл. опт. диск (CD-ROM) : ил.</w:t>
      </w:r>
    </w:p>
    <w:p w:rsidR="008E2895" w:rsidRPr="006D7627" w:rsidRDefault="008E2895" w:rsidP="003867D9">
      <w:pPr>
        <w:pStyle w:val="a6"/>
        <w:numPr>
          <w:ilvl w:val="0"/>
          <w:numId w:val="10"/>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Стандартные операционные процедуры: </w:t>
      </w:r>
      <w:hyperlink r:id="rId8" w:history="1">
        <w:r w:rsidRPr="006D7627">
          <w:rPr>
            <w:rStyle w:val="a9"/>
            <w:rFonts w:ascii="Times New Roman" w:hAnsi="Times New Roman" w:cs="Times New Roman"/>
            <w:sz w:val="28"/>
            <w:szCs w:val="28"/>
            <w:lang w:val="kk-KZ"/>
          </w:rPr>
          <w:t>http://www.rcrz.kz/index.php/ru/glavnaya/22-informatsiya/1386-tipovye-pravila-standartnykh-operatsionnykh-protsedur-dlya-statsionarov</w:t>
        </w:r>
      </w:hyperlink>
    </w:p>
    <w:p w:rsidR="009912A0" w:rsidRPr="006D7627" w:rsidRDefault="009912A0" w:rsidP="003867D9">
      <w:pPr>
        <w:jc w:val="both"/>
        <w:rPr>
          <w:rFonts w:ascii="Times New Roman" w:hAnsi="Times New Roman" w:cs="Times New Roman"/>
          <w:b/>
          <w:sz w:val="28"/>
          <w:szCs w:val="28"/>
          <w:lang w:val="kk-KZ"/>
        </w:rPr>
      </w:pPr>
      <w:r w:rsidRPr="006D7627">
        <w:rPr>
          <w:rFonts w:ascii="Times New Roman" w:hAnsi="Times New Roman" w:cs="Times New Roman"/>
          <w:b/>
          <w:sz w:val="28"/>
          <w:szCs w:val="28"/>
          <w:lang w:val="kk-KZ"/>
        </w:rPr>
        <w:t>Қазақ тілінде:</w:t>
      </w:r>
    </w:p>
    <w:p w:rsidR="009912A0" w:rsidRPr="006D7627" w:rsidRDefault="009912A0" w:rsidP="003867D9">
      <w:pPr>
        <w:pStyle w:val="a6"/>
        <w:numPr>
          <w:ilvl w:val="0"/>
          <w:numId w:val="12"/>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"Мухина, С. А. Мейірбикелік іс негіздері пәніне практикалық басшылық [Электронный ресурс] : мед. училищелер мен колледждерге арналған оқу құралы. - Электрон. текстовые дан. ( 60,3Мб). - М. : ГЭОТАР - Медиа, 2017</w:t>
      </w:r>
    </w:p>
    <w:p w:rsidR="009912A0" w:rsidRPr="006D7627" w:rsidRDefault="009912A0" w:rsidP="003867D9">
      <w:pPr>
        <w:pStyle w:val="a6"/>
        <w:numPr>
          <w:ilvl w:val="0"/>
          <w:numId w:val="12"/>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 xml:space="preserve">Адилова, Л. М. Мейіргердің манипуляциялық әрекетінің алгоритмдері [Электронный ресурс] : оқу құралы = Алгоритмы сестринских манипуляций : увеб. пособие / Л. М. Адилова. - Электрон. текстовые дан. (39.5Мб). - М. : "Литтерра", 2016. - 248б. с. </w:t>
      </w:r>
    </w:p>
    <w:p w:rsidR="008E2895" w:rsidRPr="006D7627" w:rsidRDefault="008E2895" w:rsidP="003867D9">
      <w:pPr>
        <w:jc w:val="both"/>
        <w:rPr>
          <w:rFonts w:ascii="Times New Roman" w:hAnsi="Times New Roman" w:cs="Times New Roman"/>
          <w:b/>
          <w:bCs/>
          <w:color w:val="auto"/>
          <w:sz w:val="28"/>
          <w:szCs w:val="28"/>
          <w:lang w:val="kk-KZ"/>
        </w:rPr>
      </w:pPr>
      <w:r w:rsidRPr="006D7627">
        <w:rPr>
          <w:rFonts w:ascii="Times New Roman" w:hAnsi="Times New Roman" w:cs="Times New Roman"/>
          <w:b/>
          <w:bCs/>
          <w:color w:val="auto"/>
          <w:sz w:val="28"/>
          <w:szCs w:val="28"/>
          <w:lang w:val="kk-KZ"/>
        </w:rPr>
        <w:t>Ағылшын тілінде:</w:t>
      </w:r>
    </w:p>
    <w:p w:rsidR="008E2895" w:rsidRPr="006D7627" w:rsidRDefault="008E2895" w:rsidP="003867D9">
      <w:pPr>
        <w:pStyle w:val="a6"/>
        <w:numPr>
          <w:ilvl w:val="0"/>
          <w:numId w:val="17"/>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The Global Patient Safety Challenge – clean care is safer care. Information sheet 6: Glove use. World Health Organization, 2006.</w:t>
      </w:r>
    </w:p>
    <w:p w:rsidR="008E2895" w:rsidRPr="006D7627" w:rsidRDefault="008E2895" w:rsidP="003867D9">
      <w:pPr>
        <w:pStyle w:val="a6"/>
        <w:numPr>
          <w:ilvl w:val="0"/>
          <w:numId w:val="17"/>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World Health Organization et al. Do not harm: injection safety in the context of infection prevention. Washington, DC, John Snow Inc, 2005.</w:t>
      </w:r>
    </w:p>
    <w:p w:rsidR="008E2895" w:rsidRPr="006D7627" w:rsidRDefault="008E2895" w:rsidP="003867D9">
      <w:pPr>
        <w:pStyle w:val="a6"/>
        <w:numPr>
          <w:ilvl w:val="0"/>
          <w:numId w:val="17"/>
        </w:numPr>
        <w:spacing w:after="0" w:line="240" w:lineRule="auto"/>
        <w:ind w:left="0" w:firstLine="0"/>
        <w:jc w:val="both"/>
        <w:rPr>
          <w:rFonts w:ascii="Times New Roman" w:hAnsi="Times New Roman" w:cs="Times New Roman"/>
          <w:sz w:val="28"/>
          <w:szCs w:val="28"/>
          <w:lang w:val="kk-KZ"/>
        </w:rPr>
      </w:pPr>
      <w:r w:rsidRPr="006D7627">
        <w:rPr>
          <w:rFonts w:ascii="Times New Roman" w:hAnsi="Times New Roman" w:cs="Times New Roman"/>
          <w:sz w:val="28"/>
          <w:szCs w:val="28"/>
          <w:lang w:val="kk-KZ"/>
        </w:rPr>
        <w:t>WHO guidelines on drawing blood: best practices in phlebotomy. World Health Organization, 2010.</w:t>
      </w:r>
      <w:r w:rsidRPr="006D7627">
        <w:rPr>
          <w:rFonts w:ascii="Times New Roman" w:hAnsi="Times New Roman" w:cs="Times New Roman"/>
          <w:b/>
          <w:sz w:val="28"/>
          <w:szCs w:val="28"/>
          <w:lang w:val="kk-KZ"/>
        </w:rPr>
        <w:t xml:space="preserve"> </w:t>
      </w:r>
    </w:p>
    <w:sectPr w:rsidR="008E2895" w:rsidRPr="006D76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AF9" w:rsidRDefault="00761AF9">
      <w:r>
        <w:separator/>
      </w:r>
    </w:p>
  </w:endnote>
  <w:endnote w:type="continuationSeparator" w:id="0">
    <w:p w:rsidR="00761AF9" w:rsidRDefault="0076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AF9" w:rsidRDefault="00761AF9">
      <w:r>
        <w:separator/>
      </w:r>
    </w:p>
  </w:footnote>
  <w:footnote w:type="continuationSeparator" w:id="0">
    <w:p w:rsidR="00761AF9" w:rsidRDefault="00761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4C8"/>
    <w:multiLevelType w:val="hybridMultilevel"/>
    <w:tmpl w:val="DFFA2E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ED617E"/>
    <w:multiLevelType w:val="multilevel"/>
    <w:tmpl w:val="35427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F3F5A"/>
    <w:multiLevelType w:val="hybridMultilevel"/>
    <w:tmpl w:val="9E128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6E12E4"/>
    <w:multiLevelType w:val="hybridMultilevel"/>
    <w:tmpl w:val="CF629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53DA2"/>
    <w:multiLevelType w:val="multilevel"/>
    <w:tmpl w:val="35427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C8587C"/>
    <w:multiLevelType w:val="hybridMultilevel"/>
    <w:tmpl w:val="9E128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D41E8"/>
    <w:multiLevelType w:val="hybridMultilevel"/>
    <w:tmpl w:val="34CE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0A7E23"/>
    <w:multiLevelType w:val="multilevel"/>
    <w:tmpl w:val="35427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854AF0"/>
    <w:multiLevelType w:val="hybridMultilevel"/>
    <w:tmpl w:val="9E128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971C5C"/>
    <w:multiLevelType w:val="hybridMultilevel"/>
    <w:tmpl w:val="34CE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A75847"/>
    <w:multiLevelType w:val="hybridMultilevel"/>
    <w:tmpl w:val="C2F27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11362B2"/>
    <w:multiLevelType w:val="multilevel"/>
    <w:tmpl w:val="35427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E8411C"/>
    <w:multiLevelType w:val="hybridMultilevel"/>
    <w:tmpl w:val="D4F410BC"/>
    <w:lvl w:ilvl="0" w:tplc="76BC676A">
      <w:start w:val="2019"/>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2395E"/>
    <w:multiLevelType w:val="multilevel"/>
    <w:tmpl w:val="EFA8C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6C4565"/>
    <w:multiLevelType w:val="multilevel"/>
    <w:tmpl w:val="E2403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3638DA"/>
    <w:multiLevelType w:val="multilevel"/>
    <w:tmpl w:val="6E3434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5"/>
  </w:num>
  <w:num w:numId="4">
    <w:abstractNumId w:val="13"/>
  </w:num>
  <w:num w:numId="5">
    <w:abstractNumId w:val="14"/>
  </w:num>
  <w:num w:numId="6">
    <w:abstractNumId w:val="1"/>
  </w:num>
  <w:num w:numId="7">
    <w:abstractNumId w:val="4"/>
  </w:num>
  <w:num w:numId="8">
    <w:abstractNumId w:val="7"/>
  </w:num>
  <w:num w:numId="9">
    <w:abstractNumId w:val="9"/>
  </w:num>
  <w:num w:numId="10">
    <w:abstractNumId w:val="3"/>
  </w:num>
  <w:num w:numId="11">
    <w:abstractNumId w:val="5"/>
  </w:num>
  <w:num w:numId="12">
    <w:abstractNumId w:val="0"/>
  </w:num>
  <w:num w:numId="13">
    <w:abstractNumId w:val="16"/>
  </w:num>
  <w:num w:numId="14">
    <w:abstractNumId w:val="2"/>
  </w:num>
  <w:num w:numId="15">
    <w:abstractNumId w:val="6"/>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49"/>
    <w:rsid w:val="00023518"/>
    <w:rsid w:val="0003496D"/>
    <w:rsid w:val="000F109C"/>
    <w:rsid w:val="0011775F"/>
    <w:rsid w:val="00117B44"/>
    <w:rsid w:val="00215B8E"/>
    <w:rsid w:val="00221527"/>
    <w:rsid w:val="00257B85"/>
    <w:rsid w:val="00280848"/>
    <w:rsid w:val="002809B5"/>
    <w:rsid w:val="0029741C"/>
    <w:rsid w:val="003275EB"/>
    <w:rsid w:val="003311D8"/>
    <w:rsid w:val="00365E79"/>
    <w:rsid w:val="003867D9"/>
    <w:rsid w:val="00392C65"/>
    <w:rsid w:val="00394F61"/>
    <w:rsid w:val="00442AC6"/>
    <w:rsid w:val="00480DEB"/>
    <w:rsid w:val="004A5688"/>
    <w:rsid w:val="004D1055"/>
    <w:rsid w:val="004E2695"/>
    <w:rsid w:val="004F5138"/>
    <w:rsid w:val="005227D0"/>
    <w:rsid w:val="005A1462"/>
    <w:rsid w:val="005A43CF"/>
    <w:rsid w:val="005F1544"/>
    <w:rsid w:val="00636AEB"/>
    <w:rsid w:val="006A66A9"/>
    <w:rsid w:val="006D5972"/>
    <w:rsid w:val="006D7627"/>
    <w:rsid w:val="00703048"/>
    <w:rsid w:val="00735497"/>
    <w:rsid w:val="00761AF9"/>
    <w:rsid w:val="00792BEB"/>
    <w:rsid w:val="00886595"/>
    <w:rsid w:val="008926DC"/>
    <w:rsid w:val="008B47BB"/>
    <w:rsid w:val="008E2895"/>
    <w:rsid w:val="00900863"/>
    <w:rsid w:val="009912A0"/>
    <w:rsid w:val="009C08EC"/>
    <w:rsid w:val="009D4E94"/>
    <w:rsid w:val="00A37E27"/>
    <w:rsid w:val="00A51A3E"/>
    <w:rsid w:val="00AD0FBC"/>
    <w:rsid w:val="00AF5E0A"/>
    <w:rsid w:val="00BF4018"/>
    <w:rsid w:val="00BF7166"/>
    <w:rsid w:val="00C640EE"/>
    <w:rsid w:val="00C82355"/>
    <w:rsid w:val="00CA094D"/>
    <w:rsid w:val="00CE47D4"/>
    <w:rsid w:val="00CF3935"/>
    <w:rsid w:val="00D95F0E"/>
    <w:rsid w:val="00DC2CC1"/>
    <w:rsid w:val="00DF0EAE"/>
    <w:rsid w:val="00E52978"/>
    <w:rsid w:val="00F007BB"/>
    <w:rsid w:val="00F32BED"/>
    <w:rsid w:val="00F708B9"/>
    <w:rsid w:val="00F83949"/>
    <w:rsid w:val="00F901C6"/>
    <w:rsid w:val="00FE1CF0"/>
    <w:rsid w:val="00FE42BF"/>
    <w:rsid w:val="00FF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394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F83949"/>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F83949"/>
    <w:pPr>
      <w:shd w:val="clear" w:color="auto" w:fill="FFFFFF"/>
      <w:spacing w:before="300" w:line="317" w:lineRule="exact"/>
      <w:ind w:hanging="800"/>
      <w:jc w:val="both"/>
    </w:pPr>
    <w:rPr>
      <w:rFonts w:ascii="Times New Roman" w:eastAsia="Times New Roman" w:hAnsi="Times New Roman" w:cs="Times New Roman"/>
      <w:color w:val="auto"/>
      <w:sz w:val="28"/>
      <w:szCs w:val="28"/>
      <w:lang w:eastAsia="en-US" w:bidi="ar-SA"/>
    </w:rPr>
  </w:style>
  <w:style w:type="table" w:styleId="a3">
    <w:name w:val="Table Grid"/>
    <w:basedOn w:val="a1"/>
    <w:uiPriority w:val="59"/>
    <w:rsid w:val="00F83949"/>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
    <w:basedOn w:val="a0"/>
    <w:rsid w:val="00F83949"/>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Bodytext4">
    <w:name w:val="Body text (4)_"/>
    <w:basedOn w:val="a0"/>
    <w:link w:val="Bodytext40"/>
    <w:rsid w:val="00F83949"/>
    <w:rPr>
      <w:rFonts w:ascii="Times New Roman" w:eastAsia="Times New Roman" w:hAnsi="Times New Roman" w:cs="Times New Roman"/>
      <w:shd w:val="clear" w:color="auto" w:fill="FFFFFF"/>
    </w:rPr>
  </w:style>
  <w:style w:type="character" w:customStyle="1" w:styleId="Bodytext2Bold">
    <w:name w:val="Body text (2) + Bold"/>
    <w:basedOn w:val="Bodytext2"/>
    <w:rsid w:val="00F8394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Bodytext40">
    <w:name w:val="Body text (4)"/>
    <w:basedOn w:val="a"/>
    <w:link w:val="Bodytext4"/>
    <w:rsid w:val="00F83949"/>
    <w:pPr>
      <w:shd w:val="clear" w:color="auto" w:fill="FFFFFF"/>
      <w:spacing w:after="300" w:line="0" w:lineRule="atLeast"/>
      <w:jc w:val="center"/>
    </w:pPr>
    <w:rPr>
      <w:rFonts w:ascii="Times New Roman" w:eastAsia="Times New Roman" w:hAnsi="Times New Roman" w:cs="Times New Roman"/>
      <w:color w:val="auto"/>
      <w:sz w:val="22"/>
      <w:szCs w:val="22"/>
      <w:lang w:eastAsia="en-US" w:bidi="ar-SA"/>
    </w:rPr>
  </w:style>
  <w:style w:type="character" w:customStyle="1" w:styleId="PicturecaptionExact">
    <w:name w:val="Picture caption Exact"/>
    <w:basedOn w:val="a0"/>
    <w:link w:val="Picturecaption"/>
    <w:rsid w:val="00A37E27"/>
    <w:rPr>
      <w:rFonts w:ascii="Times New Roman" w:eastAsia="Times New Roman" w:hAnsi="Times New Roman" w:cs="Times New Roman"/>
      <w:b/>
      <w:bCs/>
      <w:sz w:val="28"/>
      <w:szCs w:val="28"/>
      <w:shd w:val="clear" w:color="auto" w:fill="FFFFFF"/>
    </w:rPr>
  </w:style>
  <w:style w:type="paragraph" w:customStyle="1" w:styleId="Picturecaption">
    <w:name w:val="Picture caption"/>
    <w:basedOn w:val="a"/>
    <w:link w:val="PicturecaptionExact"/>
    <w:rsid w:val="00A37E27"/>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styleId="a4">
    <w:name w:val="No Spacing"/>
    <w:aliases w:val="АЛЬБОМНАЯ,Без интервала1"/>
    <w:link w:val="a5"/>
    <w:uiPriority w:val="1"/>
    <w:qFormat/>
    <w:rsid w:val="00392C6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Bodytext30">
    <w:name w:val="Body text (3)_"/>
    <w:basedOn w:val="a0"/>
    <w:rsid w:val="008926DC"/>
    <w:rPr>
      <w:rFonts w:ascii="Times New Roman" w:eastAsia="Times New Roman" w:hAnsi="Times New Roman" w:cs="Times New Roman"/>
      <w:b/>
      <w:bCs/>
      <w:i w:val="0"/>
      <w:iCs w:val="0"/>
      <w:smallCaps w:val="0"/>
      <w:strike w:val="0"/>
      <w:sz w:val="28"/>
      <w:szCs w:val="28"/>
      <w:u w:val="none"/>
    </w:rPr>
  </w:style>
  <w:style w:type="character" w:customStyle="1" w:styleId="Bodytext213pt">
    <w:name w:val="Body text (2) + 13 pt"/>
    <w:basedOn w:val="Bodytext2"/>
    <w:rsid w:val="008926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paragraph" w:styleId="2">
    <w:name w:val="Body Text Indent 2"/>
    <w:basedOn w:val="a"/>
    <w:link w:val="20"/>
    <w:uiPriority w:val="99"/>
    <w:semiHidden/>
    <w:unhideWhenUsed/>
    <w:rsid w:val="00023518"/>
    <w:pPr>
      <w:widowControl/>
      <w:spacing w:after="120" w:line="480" w:lineRule="auto"/>
      <w:ind w:left="283"/>
    </w:pPr>
    <w:rPr>
      <w:rFonts w:asciiTheme="minorHAnsi" w:eastAsiaTheme="minorHAnsi" w:hAnsiTheme="minorHAnsi" w:cstheme="minorBidi"/>
      <w:color w:val="auto"/>
      <w:sz w:val="22"/>
      <w:szCs w:val="22"/>
      <w:lang w:eastAsia="en-US" w:bidi="ar-SA"/>
    </w:rPr>
  </w:style>
  <w:style w:type="character" w:customStyle="1" w:styleId="20">
    <w:name w:val="Основной текст с отступом 2 Знак"/>
    <w:basedOn w:val="a0"/>
    <w:link w:val="2"/>
    <w:uiPriority w:val="99"/>
    <w:semiHidden/>
    <w:rsid w:val="00023518"/>
  </w:style>
  <w:style w:type="paragraph" w:styleId="21">
    <w:name w:val="Body Text 2"/>
    <w:basedOn w:val="a"/>
    <w:link w:val="22"/>
    <w:uiPriority w:val="99"/>
    <w:unhideWhenUsed/>
    <w:rsid w:val="00F901C6"/>
    <w:pPr>
      <w:spacing w:after="120" w:line="480" w:lineRule="auto"/>
    </w:pPr>
  </w:style>
  <w:style w:type="character" w:customStyle="1" w:styleId="22">
    <w:name w:val="Основной текст 2 Знак"/>
    <w:basedOn w:val="a0"/>
    <w:link w:val="21"/>
    <w:uiPriority w:val="99"/>
    <w:rsid w:val="00F901C6"/>
    <w:rPr>
      <w:rFonts w:ascii="Arial Unicode MS" w:eastAsia="Arial Unicode MS" w:hAnsi="Arial Unicode MS" w:cs="Arial Unicode MS"/>
      <w:color w:val="000000"/>
      <w:sz w:val="24"/>
      <w:szCs w:val="24"/>
      <w:lang w:eastAsia="ru-RU" w:bidi="ru-RU"/>
    </w:rPr>
  </w:style>
  <w:style w:type="paragraph" w:customStyle="1" w:styleId="1">
    <w:name w:val="Обычный1"/>
    <w:link w:val="Normal"/>
    <w:rsid w:val="00F901C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F901C6"/>
    <w:rPr>
      <w:rFonts w:ascii="Times New Roman" w:eastAsia="Times New Roman" w:hAnsi="Times New Roman" w:cs="Times New Roman"/>
      <w:sz w:val="20"/>
      <w:szCs w:val="20"/>
      <w:lang w:eastAsia="ru-RU"/>
    </w:rPr>
  </w:style>
  <w:style w:type="paragraph" w:styleId="a6">
    <w:name w:val="List Paragraph"/>
    <w:basedOn w:val="a"/>
    <w:uiPriority w:val="34"/>
    <w:qFormat/>
    <w:rsid w:val="00CE47D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7">
    <w:name w:val="Plain Text"/>
    <w:basedOn w:val="a"/>
    <w:link w:val="a8"/>
    <w:uiPriority w:val="99"/>
    <w:unhideWhenUsed/>
    <w:rsid w:val="004D1055"/>
    <w:pPr>
      <w:widowControl/>
    </w:pPr>
    <w:rPr>
      <w:rFonts w:ascii="Courier New" w:eastAsia="Times New Roman" w:hAnsi="Courier New" w:cs="Times New Roman"/>
      <w:color w:val="auto"/>
      <w:sz w:val="20"/>
      <w:lang w:bidi="ar-SA"/>
    </w:rPr>
  </w:style>
  <w:style w:type="character" w:customStyle="1" w:styleId="a8">
    <w:name w:val="Текст Знак"/>
    <w:basedOn w:val="a0"/>
    <w:link w:val="a7"/>
    <w:uiPriority w:val="99"/>
    <w:rsid w:val="004D1055"/>
    <w:rPr>
      <w:rFonts w:ascii="Courier New" w:eastAsia="Times New Roman" w:hAnsi="Courier New" w:cs="Times New Roman"/>
      <w:sz w:val="20"/>
      <w:szCs w:val="24"/>
      <w:lang w:eastAsia="ru-RU"/>
    </w:rPr>
  </w:style>
  <w:style w:type="character" w:customStyle="1" w:styleId="a5">
    <w:name w:val="Без интервала Знак"/>
    <w:aliases w:val="АЛЬБОМНАЯ Знак,Без интервала1 Знак"/>
    <w:link w:val="a4"/>
    <w:uiPriority w:val="1"/>
    <w:locked/>
    <w:rsid w:val="008E2895"/>
    <w:rPr>
      <w:rFonts w:ascii="Arial Unicode MS" w:eastAsia="Arial Unicode MS" w:hAnsi="Arial Unicode MS" w:cs="Arial Unicode MS"/>
      <w:color w:val="000000"/>
      <w:sz w:val="24"/>
      <w:szCs w:val="24"/>
      <w:lang w:eastAsia="ru-RU" w:bidi="ru-RU"/>
    </w:rPr>
  </w:style>
  <w:style w:type="character" w:styleId="a9">
    <w:name w:val="Hyperlink"/>
    <w:basedOn w:val="a0"/>
    <w:uiPriority w:val="99"/>
    <w:semiHidden/>
    <w:unhideWhenUsed/>
    <w:rsid w:val="008E2895"/>
    <w:rPr>
      <w:color w:val="0563C1" w:themeColor="hyperlink"/>
      <w:u w:val="single"/>
    </w:rPr>
  </w:style>
  <w:style w:type="paragraph" w:styleId="aa">
    <w:name w:val="Balloon Text"/>
    <w:basedOn w:val="a"/>
    <w:link w:val="ab"/>
    <w:uiPriority w:val="99"/>
    <w:semiHidden/>
    <w:unhideWhenUsed/>
    <w:rsid w:val="00C82355"/>
    <w:rPr>
      <w:rFonts w:ascii="Tahoma" w:hAnsi="Tahoma" w:cs="Tahoma"/>
      <w:sz w:val="16"/>
      <w:szCs w:val="16"/>
    </w:rPr>
  </w:style>
  <w:style w:type="character" w:customStyle="1" w:styleId="ab">
    <w:name w:val="Текст выноски Знак"/>
    <w:basedOn w:val="a0"/>
    <w:link w:val="aa"/>
    <w:uiPriority w:val="99"/>
    <w:semiHidden/>
    <w:rsid w:val="00C82355"/>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394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F83949"/>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F83949"/>
    <w:pPr>
      <w:shd w:val="clear" w:color="auto" w:fill="FFFFFF"/>
      <w:spacing w:before="300" w:line="317" w:lineRule="exact"/>
      <w:ind w:hanging="800"/>
      <w:jc w:val="both"/>
    </w:pPr>
    <w:rPr>
      <w:rFonts w:ascii="Times New Roman" w:eastAsia="Times New Roman" w:hAnsi="Times New Roman" w:cs="Times New Roman"/>
      <w:color w:val="auto"/>
      <w:sz w:val="28"/>
      <w:szCs w:val="28"/>
      <w:lang w:eastAsia="en-US" w:bidi="ar-SA"/>
    </w:rPr>
  </w:style>
  <w:style w:type="table" w:styleId="a3">
    <w:name w:val="Table Grid"/>
    <w:basedOn w:val="a1"/>
    <w:uiPriority w:val="59"/>
    <w:rsid w:val="00F83949"/>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
    <w:basedOn w:val="a0"/>
    <w:rsid w:val="00F83949"/>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Bodytext4">
    <w:name w:val="Body text (4)_"/>
    <w:basedOn w:val="a0"/>
    <w:link w:val="Bodytext40"/>
    <w:rsid w:val="00F83949"/>
    <w:rPr>
      <w:rFonts w:ascii="Times New Roman" w:eastAsia="Times New Roman" w:hAnsi="Times New Roman" w:cs="Times New Roman"/>
      <w:shd w:val="clear" w:color="auto" w:fill="FFFFFF"/>
    </w:rPr>
  </w:style>
  <w:style w:type="character" w:customStyle="1" w:styleId="Bodytext2Bold">
    <w:name w:val="Body text (2) + Bold"/>
    <w:basedOn w:val="Bodytext2"/>
    <w:rsid w:val="00F8394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Bodytext40">
    <w:name w:val="Body text (4)"/>
    <w:basedOn w:val="a"/>
    <w:link w:val="Bodytext4"/>
    <w:rsid w:val="00F83949"/>
    <w:pPr>
      <w:shd w:val="clear" w:color="auto" w:fill="FFFFFF"/>
      <w:spacing w:after="300" w:line="0" w:lineRule="atLeast"/>
      <w:jc w:val="center"/>
    </w:pPr>
    <w:rPr>
      <w:rFonts w:ascii="Times New Roman" w:eastAsia="Times New Roman" w:hAnsi="Times New Roman" w:cs="Times New Roman"/>
      <w:color w:val="auto"/>
      <w:sz w:val="22"/>
      <w:szCs w:val="22"/>
      <w:lang w:eastAsia="en-US" w:bidi="ar-SA"/>
    </w:rPr>
  </w:style>
  <w:style w:type="character" w:customStyle="1" w:styleId="PicturecaptionExact">
    <w:name w:val="Picture caption Exact"/>
    <w:basedOn w:val="a0"/>
    <w:link w:val="Picturecaption"/>
    <w:rsid w:val="00A37E27"/>
    <w:rPr>
      <w:rFonts w:ascii="Times New Roman" w:eastAsia="Times New Roman" w:hAnsi="Times New Roman" w:cs="Times New Roman"/>
      <w:b/>
      <w:bCs/>
      <w:sz w:val="28"/>
      <w:szCs w:val="28"/>
      <w:shd w:val="clear" w:color="auto" w:fill="FFFFFF"/>
    </w:rPr>
  </w:style>
  <w:style w:type="paragraph" w:customStyle="1" w:styleId="Picturecaption">
    <w:name w:val="Picture caption"/>
    <w:basedOn w:val="a"/>
    <w:link w:val="PicturecaptionExact"/>
    <w:rsid w:val="00A37E27"/>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styleId="a4">
    <w:name w:val="No Spacing"/>
    <w:aliases w:val="АЛЬБОМНАЯ,Без интервала1"/>
    <w:link w:val="a5"/>
    <w:uiPriority w:val="1"/>
    <w:qFormat/>
    <w:rsid w:val="00392C6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Bodytext30">
    <w:name w:val="Body text (3)_"/>
    <w:basedOn w:val="a0"/>
    <w:rsid w:val="008926DC"/>
    <w:rPr>
      <w:rFonts w:ascii="Times New Roman" w:eastAsia="Times New Roman" w:hAnsi="Times New Roman" w:cs="Times New Roman"/>
      <w:b/>
      <w:bCs/>
      <w:i w:val="0"/>
      <w:iCs w:val="0"/>
      <w:smallCaps w:val="0"/>
      <w:strike w:val="0"/>
      <w:sz w:val="28"/>
      <w:szCs w:val="28"/>
      <w:u w:val="none"/>
    </w:rPr>
  </w:style>
  <w:style w:type="character" w:customStyle="1" w:styleId="Bodytext213pt">
    <w:name w:val="Body text (2) + 13 pt"/>
    <w:basedOn w:val="Bodytext2"/>
    <w:rsid w:val="008926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paragraph" w:styleId="2">
    <w:name w:val="Body Text Indent 2"/>
    <w:basedOn w:val="a"/>
    <w:link w:val="20"/>
    <w:uiPriority w:val="99"/>
    <w:semiHidden/>
    <w:unhideWhenUsed/>
    <w:rsid w:val="00023518"/>
    <w:pPr>
      <w:widowControl/>
      <w:spacing w:after="120" w:line="480" w:lineRule="auto"/>
      <w:ind w:left="283"/>
    </w:pPr>
    <w:rPr>
      <w:rFonts w:asciiTheme="minorHAnsi" w:eastAsiaTheme="minorHAnsi" w:hAnsiTheme="minorHAnsi" w:cstheme="minorBidi"/>
      <w:color w:val="auto"/>
      <w:sz w:val="22"/>
      <w:szCs w:val="22"/>
      <w:lang w:eastAsia="en-US" w:bidi="ar-SA"/>
    </w:rPr>
  </w:style>
  <w:style w:type="character" w:customStyle="1" w:styleId="20">
    <w:name w:val="Основной текст с отступом 2 Знак"/>
    <w:basedOn w:val="a0"/>
    <w:link w:val="2"/>
    <w:uiPriority w:val="99"/>
    <w:semiHidden/>
    <w:rsid w:val="00023518"/>
  </w:style>
  <w:style w:type="paragraph" w:styleId="21">
    <w:name w:val="Body Text 2"/>
    <w:basedOn w:val="a"/>
    <w:link w:val="22"/>
    <w:uiPriority w:val="99"/>
    <w:unhideWhenUsed/>
    <w:rsid w:val="00F901C6"/>
    <w:pPr>
      <w:spacing w:after="120" w:line="480" w:lineRule="auto"/>
    </w:pPr>
  </w:style>
  <w:style w:type="character" w:customStyle="1" w:styleId="22">
    <w:name w:val="Основной текст 2 Знак"/>
    <w:basedOn w:val="a0"/>
    <w:link w:val="21"/>
    <w:uiPriority w:val="99"/>
    <w:rsid w:val="00F901C6"/>
    <w:rPr>
      <w:rFonts w:ascii="Arial Unicode MS" w:eastAsia="Arial Unicode MS" w:hAnsi="Arial Unicode MS" w:cs="Arial Unicode MS"/>
      <w:color w:val="000000"/>
      <w:sz w:val="24"/>
      <w:szCs w:val="24"/>
      <w:lang w:eastAsia="ru-RU" w:bidi="ru-RU"/>
    </w:rPr>
  </w:style>
  <w:style w:type="paragraph" w:customStyle="1" w:styleId="1">
    <w:name w:val="Обычный1"/>
    <w:link w:val="Normal"/>
    <w:rsid w:val="00F901C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F901C6"/>
    <w:rPr>
      <w:rFonts w:ascii="Times New Roman" w:eastAsia="Times New Roman" w:hAnsi="Times New Roman" w:cs="Times New Roman"/>
      <w:sz w:val="20"/>
      <w:szCs w:val="20"/>
      <w:lang w:eastAsia="ru-RU"/>
    </w:rPr>
  </w:style>
  <w:style w:type="paragraph" w:styleId="a6">
    <w:name w:val="List Paragraph"/>
    <w:basedOn w:val="a"/>
    <w:uiPriority w:val="34"/>
    <w:qFormat/>
    <w:rsid w:val="00CE47D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7">
    <w:name w:val="Plain Text"/>
    <w:basedOn w:val="a"/>
    <w:link w:val="a8"/>
    <w:uiPriority w:val="99"/>
    <w:unhideWhenUsed/>
    <w:rsid w:val="004D1055"/>
    <w:pPr>
      <w:widowControl/>
    </w:pPr>
    <w:rPr>
      <w:rFonts w:ascii="Courier New" w:eastAsia="Times New Roman" w:hAnsi="Courier New" w:cs="Times New Roman"/>
      <w:color w:val="auto"/>
      <w:sz w:val="20"/>
      <w:lang w:bidi="ar-SA"/>
    </w:rPr>
  </w:style>
  <w:style w:type="character" w:customStyle="1" w:styleId="a8">
    <w:name w:val="Текст Знак"/>
    <w:basedOn w:val="a0"/>
    <w:link w:val="a7"/>
    <w:uiPriority w:val="99"/>
    <w:rsid w:val="004D1055"/>
    <w:rPr>
      <w:rFonts w:ascii="Courier New" w:eastAsia="Times New Roman" w:hAnsi="Courier New" w:cs="Times New Roman"/>
      <w:sz w:val="20"/>
      <w:szCs w:val="24"/>
      <w:lang w:eastAsia="ru-RU"/>
    </w:rPr>
  </w:style>
  <w:style w:type="character" w:customStyle="1" w:styleId="a5">
    <w:name w:val="Без интервала Знак"/>
    <w:aliases w:val="АЛЬБОМНАЯ Знак,Без интервала1 Знак"/>
    <w:link w:val="a4"/>
    <w:uiPriority w:val="1"/>
    <w:locked/>
    <w:rsid w:val="008E2895"/>
    <w:rPr>
      <w:rFonts w:ascii="Arial Unicode MS" w:eastAsia="Arial Unicode MS" w:hAnsi="Arial Unicode MS" w:cs="Arial Unicode MS"/>
      <w:color w:val="000000"/>
      <w:sz w:val="24"/>
      <w:szCs w:val="24"/>
      <w:lang w:eastAsia="ru-RU" w:bidi="ru-RU"/>
    </w:rPr>
  </w:style>
  <w:style w:type="character" w:styleId="a9">
    <w:name w:val="Hyperlink"/>
    <w:basedOn w:val="a0"/>
    <w:uiPriority w:val="99"/>
    <w:semiHidden/>
    <w:unhideWhenUsed/>
    <w:rsid w:val="008E2895"/>
    <w:rPr>
      <w:color w:val="0563C1" w:themeColor="hyperlink"/>
      <w:u w:val="single"/>
    </w:rPr>
  </w:style>
  <w:style w:type="paragraph" w:styleId="aa">
    <w:name w:val="Balloon Text"/>
    <w:basedOn w:val="a"/>
    <w:link w:val="ab"/>
    <w:uiPriority w:val="99"/>
    <w:semiHidden/>
    <w:unhideWhenUsed/>
    <w:rsid w:val="00C82355"/>
    <w:rPr>
      <w:rFonts w:ascii="Tahoma" w:hAnsi="Tahoma" w:cs="Tahoma"/>
      <w:sz w:val="16"/>
      <w:szCs w:val="16"/>
    </w:rPr>
  </w:style>
  <w:style w:type="character" w:customStyle="1" w:styleId="ab">
    <w:name w:val="Текст выноски Знак"/>
    <w:basedOn w:val="a0"/>
    <w:link w:val="aa"/>
    <w:uiPriority w:val="99"/>
    <w:semiHidden/>
    <w:rsid w:val="00C82355"/>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953">
      <w:bodyDiv w:val="1"/>
      <w:marLeft w:val="0"/>
      <w:marRight w:val="0"/>
      <w:marTop w:val="0"/>
      <w:marBottom w:val="0"/>
      <w:divBdr>
        <w:top w:val="none" w:sz="0" w:space="0" w:color="auto"/>
        <w:left w:val="none" w:sz="0" w:space="0" w:color="auto"/>
        <w:bottom w:val="none" w:sz="0" w:space="0" w:color="auto"/>
        <w:right w:val="none" w:sz="0" w:space="0" w:color="auto"/>
      </w:divBdr>
    </w:div>
    <w:div w:id="19230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Айзат</dc:creator>
  <cp:keywords/>
  <dc:description/>
  <cp:lastModifiedBy>Жибек Касенова</cp:lastModifiedBy>
  <cp:revision>36</cp:revision>
  <cp:lastPrinted>2022-04-05T05:31:00Z</cp:lastPrinted>
  <dcterms:created xsi:type="dcterms:W3CDTF">2019-04-08T10:06:00Z</dcterms:created>
  <dcterms:modified xsi:type="dcterms:W3CDTF">2024-06-04T10:40:00Z</dcterms:modified>
</cp:coreProperties>
</file>