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C4" w:rsidRPr="005715CA" w:rsidRDefault="00F14BC4" w:rsidP="00920FBF">
      <w:pPr>
        <w:tabs>
          <w:tab w:val="left" w:pos="9355"/>
        </w:tabs>
        <w:ind w:right="-5"/>
        <w:rPr>
          <w:b/>
          <w:sz w:val="28"/>
          <w:szCs w:val="28"/>
        </w:rPr>
      </w:pPr>
    </w:p>
    <w:p w:rsidR="00F14BC4" w:rsidRPr="005715CA" w:rsidRDefault="00F14BC4" w:rsidP="00F9273A">
      <w:pPr>
        <w:rPr>
          <w:b/>
          <w:bCs/>
          <w:sz w:val="28"/>
          <w:szCs w:val="28"/>
        </w:rPr>
      </w:pPr>
    </w:p>
    <w:p w:rsidR="00DB0994" w:rsidRPr="00DB0994" w:rsidRDefault="00F9273A" w:rsidP="00F9273A">
      <w:pPr>
        <w:jc w:val="center"/>
        <w:rPr>
          <w:b/>
          <w:bCs/>
          <w:sz w:val="28"/>
          <w:szCs w:val="28"/>
        </w:rPr>
      </w:pPr>
      <w:r w:rsidRPr="00E862AE">
        <w:rPr>
          <w:b/>
          <w:bCs/>
          <w:sz w:val="28"/>
          <w:szCs w:val="28"/>
        </w:rPr>
        <w:t>«</w:t>
      </w:r>
      <w:r w:rsidR="00F14BC4">
        <w:rPr>
          <w:b/>
          <w:sz w:val="28"/>
          <w:szCs w:val="28"/>
        </w:rPr>
        <w:t xml:space="preserve">Жалпы </w:t>
      </w:r>
      <w:r w:rsidR="00F14BC4" w:rsidRPr="005715CA">
        <w:rPr>
          <w:b/>
          <w:sz w:val="28"/>
          <w:szCs w:val="28"/>
        </w:rPr>
        <w:t>ф</w:t>
      </w:r>
      <w:r>
        <w:rPr>
          <w:b/>
          <w:sz w:val="28"/>
          <w:szCs w:val="28"/>
        </w:rPr>
        <w:t>изика</w:t>
      </w:r>
      <w:r w:rsidRPr="00E862AE">
        <w:rPr>
          <w:b/>
          <w:bCs/>
          <w:sz w:val="28"/>
          <w:szCs w:val="28"/>
        </w:rPr>
        <w:t xml:space="preserve">» </w:t>
      </w:r>
    </w:p>
    <w:p w:rsidR="00DB0994" w:rsidRPr="0058562D" w:rsidRDefault="00DB0994" w:rsidP="00DB0994">
      <w:pPr>
        <w:jc w:val="center"/>
        <w:rPr>
          <w:b/>
          <w:sz w:val="28"/>
          <w:szCs w:val="28"/>
        </w:rPr>
      </w:pPr>
      <w:r w:rsidRPr="0058562D">
        <w:rPr>
          <w:b/>
          <w:bCs/>
          <w:sz w:val="28"/>
          <w:szCs w:val="28"/>
        </w:rPr>
        <w:t xml:space="preserve">пәні бойынша </w:t>
      </w:r>
      <w:r w:rsidRPr="0058562D">
        <w:rPr>
          <w:b/>
          <w:sz w:val="28"/>
          <w:szCs w:val="28"/>
        </w:rPr>
        <w:t xml:space="preserve">магистратураға түсуге арналған кешенді тестілеудің </w:t>
      </w:r>
    </w:p>
    <w:p w:rsidR="00F9273A" w:rsidRPr="00E862AE" w:rsidRDefault="00F9273A" w:rsidP="00F9273A">
      <w:pPr>
        <w:jc w:val="center"/>
        <w:rPr>
          <w:b/>
          <w:bCs/>
          <w:sz w:val="28"/>
          <w:szCs w:val="28"/>
        </w:rPr>
      </w:pPr>
      <w:r w:rsidRPr="00E862AE">
        <w:rPr>
          <w:b/>
          <w:bCs/>
          <w:sz w:val="28"/>
          <w:szCs w:val="28"/>
        </w:rPr>
        <w:t>ТЕСТ СПЕЦИФИКАЦИЯСЫ</w:t>
      </w:r>
    </w:p>
    <w:p w:rsidR="00F14BC4" w:rsidRPr="004F4C4E" w:rsidRDefault="00F14BC4" w:rsidP="00F14BC4">
      <w:pPr>
        <w:jc w:val="center"/>
        <w:rPr>
          <w:rFonts w:eastAsia="Calibri"/>
          <w:sz w:val="20"/>
          <w:szCs w:val="20"/>
        </w:rPr>
      </w:pPr>
      <w:r w:rsidRPr="004F4C4E">
        <w:rPr>
          <w:rFonts w:eastAsia="Calibri"/>
          <w:sz w:val="20"/>
          <w:szCs w:val="20"/>
        </w:rPr>
        <w:t>(2019 жылдан бастап қолдану үшін бекітілген)</w:t>
      </w:r>
    </w:p>
    <w:p w:rsidR="00F9273A" w:rsidRPr="00BA44D4" w:rsidRDefault="00F9273A" w:rsidP="00F9273A"/>
    <w:p w:rsidR="00F9273A" w:rsidRPr="00EE6287" w:rsidRDefault="00F9273A" w:rsidP="00F9273A">
      <w:pPr>
        <w:widowControl w:val="0"/>
        <w:numPr>
          <w:ilvl w:val="0"/>
          <w:numId w:val="1"/>
        </w:numPr>
        <w:tabs>
          <w:tab w:val="left" w:pos="284"/>
        </w:tabs>
        <w:ind w:left="0" w:firstLine="0"/>
        <w:jc w:val="both"/>
        <w:rPr>
          <w:b/>
          <w:bCs/>
          <w:sz w:val="28"/>
          <w:szCs w:val="28"/>
        </w:rPr>
      </w:pPr>
      <w:r w:rsidRPr="00BA44D4">
        <w:rPr>
          <w:b/>
          <w:bCs/>
          <w:sz w:val="28"/>
          <w:szCs w:val="28"/>
        </w:rPr>
        <w:t>Құраст</w:t>
      </w:r>
      <w:r>
        <w:rPr>
          <w:b/>
          <w:bCs/>
          <w:sz w:val="28"/>
          <w:szCs w:val="28"/>
        </w:rPr>
        <w:t>ырылу мақсаты</w:t>
      </w:r>
      <w:r w:rsidRPr="00F81148">
        <w:rPr>
          <w:b/>
          <w:bCs/>
          <w:sz w:val="28"/>
          <w:szCs w:val="28"/>
        </w:rPr>
        <w:t>:</w:t>
      </w:r>
      <w:r w:rsidRPr="00EE6287">
        <w:rPr>
          <w:sz w:val="28"/>
          <w:szCs w:val="28"/>
        </w:rPr>
        <w:t xml:space="preserve">мамандық бойынша Қазақстан Республикасы жоғары оқу орнынан кейінгі білім беру ұйымдарына магистратураға түсу емтиханы </w:t>
      </w:r>
      <w:r w:rsidRPr="00EE6287">
        <w:rPr>
          <w:noProof w:val="0"/>
          <w:sz w:val="28"/>
          <w:szCs w:val="28"/>
        </w:rPr>
        <w:t xml:space="preserve">Оқыту ағылшын тілінде жүргізілетін бейінді магистратурада білім алу үшін кешенді тестілеу (GMAT, GRE тестеріне ұқсас) </w:t>
      </w:r>
      <w:r w:rsidRPr="00EE6287">
        <w:rPr>
          <w:sz w:val="28"/>
          <w:szCs w:val="28"/>
        </w:rPr>
        <w:t>үшін құрастырылған.</w:t>
      </w:r>
    </w:p>
    <w:p w:rsidR="00F9273A" w:rsidRPr="00F14BC4" w:rsidRDefault="00F9273A" w:rsidP="00F14BC4">
      <w:pPr>
        <w:numPr>
          <w:ilvl w:val="0"/>
          <w:numId w:val="1"/>
        </w:numPr>
        <w:tabs>
          <w:tab w:val="left" w:pos="284"/>
        </w:tabs>
        <w:ind w:left="0" w:firstLine="0"/>
        <w:jc w:val="both"/>
        <w:rPr>
          <w:b/>
          <w:bCs/>
          <w:sz w:val="28"/>
          <w:szCs w:val="28"/>
        </w:rPr>
      </w:pPr>
      <w:r w:rsidRPr="00F14BC4">
        <w:rPr>
          <w:b/>
          <w:bCs/>
          <w:sz w:val="28"/>
          <w:szCs w:val="28"/>
        </w:rPr>
        <w:t xml:space="preserve">Міндеті: </w:t>
      </w:r>
      <w:r w:rsidRPr="00F14BC4">
        <w:rPr>
          <w:bCs/>
          <w:sz w:val="28"/>
          <w:szCs w:val="28"/>
        </w:rPr>
        <w:t>Келесі мамандықтар үшін үміткердің білім деңгейін анықтау</w:t>
      </w:r>
      <w:r w:rsidRPr="00F14BC4">
        <w:rPr>
          <w:sz w:val="28"/>
          <w:szCs w:val="28"/>
          <w:lang w:eastAsia="ko-KR"/>
        </w:rPr>
        <w:t>:</w:t>
      </w:r>
    </w:p>
    <w:tbl>
      <w:tblPr>
        <w:tblW w:w="9464" w:type="dxa"/>
        <w:tblLayout w:type="fixed"/>
        <w:tblLook w:val="04A0" w:firstRow="1" w:lastRow="0" w:firstColumn="1" w:lastColumn="0" w:noHBand="0" w:noVBand="1"/>
      </w:tblPr>
      <w:tblGrid>
        <w:gridCol w:w="1384"/>
        <w:gridCol w:w="8080"/>
      </w:tblGrid>
      <w:tr w:rsidR="00F9273A" w:rsidRPr="00BA44D4" w:rsidTr="0095689E">
        <w:trPr>
          <w:cantSplit/>
          <w:trHeight w:val="170"/>
        </w:trPr>
        <w:tc>
          <w:tcPr>
            <w:tcW w:w="1384" w:type="dxa"/>
            <w:shd w:val="clear" w:color="auto" w:fill="auto"/>
            <w:noWrap/>
            <w:vAlign w:val="center"/>
          </w:tcPr>
          <w:p w:rsidR="00F9273A" w:rsidRPr="0095689E" w:rsidRDefault="0095689E" w:rsidP="003E4224">
            <w:pPr>
              <w:rPr>
                <w:b/>
                <w:color w:val="000000"/>
                <w:sz w:val="28"/>
                <w:szCs w:val="28"/>
                <w:lang w:val="ru-RU"/>
              </w:rPr>
            </w:pPr>
            <w:r>
              <w:rPr>
                <w:b/>
                <w:color w:val="000000"/>
                <w:sz w:val="28"/>
                <w:szCs w:val="28"/>
              </w:rPr>
              <w:t>М01</w:t>
            </w:r>
            <w:r>
              <w:rPr>
                <w:b/>
                <w:color w:val="000000"/>
                <w:sz w:val="28"/>
                <w:szCs w:val="28"/>
                <w:lang w:val="ru-RU"/>
              </w:rPr>
              <w:t>1</w:t>
            </w:r>
          </w:p>
        </w:tc>
        <w:tc>
          <w:tcPr>
            <w:tcW w:w="8080" w:type="dxa"/>
            <w:shd w:val="clear" w:color="auto" w:fill="auto"/>
            <w:hideMark/>
          </w:tcPr>
          <w:p w:rsidR="00F9273A" w:rsidRPr="0095689E" w:rsidRDefault="0095689E" w:rsidP="00781D5D">
            <w:pPr>
              <w:rPr>
                <w:b/>
                <w:color w:val="000000"/>
                <w:sz w:val="28"/>
                <w:szCs w:val="28"/>
                <w:lang w:val="ru-RU"/>
              </w:rPr>
            </w:pPr>
            <w:r w:rsidRPr="0095689E">
              <w:rPr>
                <w:b/>
                <w:color w:val="000000"/>
                <w:sz w:val="28"/>
                <w:szCs w:val="28"/>
                <w:lang w:val="ru-RU"/>
              </w:rPr>
              <w:t xml:space="preserve">Физика  </w:t>
            </w:r>
            <w:r w:rsidR="00781D5D">
              <w:rPr>
                <w:b/>
                <w:color w:val="000000"/>
                <w:sz w:val="28"/>
                <w:szCs w:val="28"/>
                <w:lang w:val="ru-RU"/>
              </w:rPr>
              <w:t>педагогтерін</w:t>
            </w:r>
            <w:r w:rsidRPr="0095689E">
              <w:rPr>
                <w:b/>
                <w:color w:val="000000"/>
                <w:sz w:val="28"/>
                <w:szCs w:val="28"/>
                <w:lang w:val="ru-RU"/>
              </w:rPr>
              <w:t xml:space="preserve"> даярлау (қазақ, орыс, ағылшын тілі)</w:t>
            </w:r>
          </w:p>
        </w:tc>
      </w:tr>
    </w:tbl>
    <w:p w:rsidR="00F9273A" w:rsidRPr="00F14BC4" w:rsidRDefault="0095689E" w:rsidP="00F14BC4">
      <w:pPr>
        <w:tabs>
          <w:tab w:val="left" w:pos="284"/>
        </w:tabs>
        <w:rPr>
          <w:bCs/>
          <w:sz w:val="20"/>
          <w:szCs w:val="20"/>
          <w:lang w:val="ru-RU"/>
        </w:rPr>
      </w:pPr>
      <w:r>
        <w:rPr>
          <w:bCs/>
          <w:sz w:val="20"/>
          <w:szCs w:val="20"/>
        </w:rPr>
        <w:t xml:space="preserve">шифр </w:t>
      </w:r>
      <w:r>
        <w:rPr>
          <w:bCs/>
          <w:sz w:val="20"/>
          <w:szCs w:val="20"/>
        </w:rPr>
        <w:tab/>
        <w:t xml:space="preserve">           </w:t>
      </w:r>
      <w:r>
        <w:rPr>
          <w:bCs/>
          <w:sz w:val="20"/>
          <w:szCs w:val="20"/>
          <w:lang w:val="ru-RU"/>
        </w:rPr>
        <w:t xml:space="preserve"> </w:t>
      </w:r>
      <w:r>
        <w:rPr>
          <w:bCs/>
          <w:sz w:val="20"/>
          <w:szCs w:val="20"/>
        </w:rPr>
        <w:t xml:space="preserve">  </w:t>
      </w:r>
      <w:r w:rsidR="00F14BC4" w:rsidRPr="0070287C">
        <w:rPr>
          <w:bCs/>
          <w:sz w:val="20"/>
          <w:szCs w:val="20"/>
        </w:rPr>
        <w:t>білім беру бағдармалар тобы</w:t>
      </w:r>
    </w:p>
    <w:p w:rsidR="00F9273A" w:rsidRPr="00BA44D4" w:rsidRDefault="00F9273A" w:rsidP="00F9273A">
      <w:pPr>
        <w:rPr>
          <w:b/>
          <w:bCs/>
          <w:sz w:val="28"/>
          <w:szCs w:val="28"/>
        </w:rPr>
      </w:pPr>
      <w:r w:rsidRPr="00BA44D4">
        <w:rPr>
          <w:b/>
          <w:bCs/>
          <w:sz w:val="28"/>
          <w:szCs w:val="28"/>
        </w:rPr>
        <w:t xml:space="preserve">3. Тест мазмұны мен жоспары. </w:t>
      </w:r>
    </w:p>
    <w:p w:rsidR="00F9273A" w:rsidRDefault="00F9273A" w:rsidP="00F14BC4">
      <w:pPr>
        <w:jc w:val="both"/>
        <w:rPr>
          <w:sz w:val="28"/>
          <w:szCs w:val="28"/>
          <w:lang w:val="ru-RU"/>
        </w:rPr>
      </w:pPr>
      <w:r w:rsidRPr="00BA44D4">
        <w:rPr>
          <w:sz w:val="28"/>
          <w:szCs w:val="28"/>
        </w:rPr>
        <w:t>Тестіге «</w:t>
      </w:r>
      <w:r w:rsidRPr="00DF070A">
        <w:rPr>
          <w:bCs/>
          <w:sz w:val="28"/>
          <w:szCs w:val="28"/>
        </w:rPr>
        <w:t>Жалпы физика</w:t>
      </w:r>
      <w:r w:rsidRPr="00BA44D4">
        <w:rPr>
          <w:sz w:val="28"/>
          <w:szCs w:val="28"/>
        </w:rPr>
        <w:t xml:space="preserve">» пәні бойынша типтік оқу жоспары негізіндегі оқу материалы келесі бөлімдер түрінде енгізілген. Тапсырмалар </w:t>
      </w:r>
      <w:r>
        <w:rPr>
          <w:sz w:val="28"/>
          <w:szCs w:val="28"/>
        </w:rPr>
        <w:t>ағылшын</w:t>
      </w:r>
      <w:r w:rsidRPr="00DF070A">
        <w:rPr>
          <w:sz w:val="28"/>
          <w:szCs w:val="28"/>
        </w:rPr>
        <w:t xml:space="preserve"> тілінде</w:t>
      </w:r>
      <w:r w:rsidRPr="00BA44D4">
        <w:rPr>
          <w:sz w:val="28"/>
          <w:szCs w:val="28"/>
        </w:rPr>
        <w:t xml:space="preserve"> ұсынылған.</w:t>
      </w:r>
    </w:p>
    <w:p w:rsidR="00F14BC4" w:rsidRPr="00F14BC4" w:rsidRDefault="00F14BC4" w:rsidP="00F14BC4">
      <w:pPr>
        <w:jc w:val="both"/>
        <w:rPr>
          <w:sz w:val="28"/>
          <w:szCs w:val="28"/>
          <w:lang w:val="ru-RU"/>
        </w:rPr>
      </w:pPr>
    </w:p>
    <w:tbl>
      <w:tblPr>
        <w:tblStyle w:val="a5"/>
        <w:tblW w:w="0" w:type="auto"/>
        <w:tblLayout w:type="fixed"/>
        <w:tblLook w:val="04A0" w:firstRow="1" w:lastRow="0" w:firstColumn="1" w:lastColumn="0" w:noHBand="0" w:noVBand="1"/>
      </w:tblPr>
      <w:tblGrid>
        <w:gridCol w:w="1101"/>
        <w:gridCol w:w="1701"/>
        <w:gridCol w:w="3685"/>
        <w:gridCol w:w="1701"/>
        <w:gridCol w:w="1383"/>
      </w:tblGrid>
      <w:tr w:rsidR="00F14BC4" w:rsidRPr="00F14BC4" w:rsidTr="00F14BC4">
        <w:tc>
          <w:tcPr>
            <w:tcW w:w="1101" w:type="dxa"/>
          </w:tcPr>
          <w:p w:rsidR="00F14BC4" w:rsidRPr="00F14BC4" w:rsidRDefault="00F14BC4" w:rsidP="009D3B8C">
            <w:pPr>
              <w:rPr>
                <w:b/>
                <w:bCs/>
                <w:sz w:val="24"/>
                <w:szCs w:val="24"/>
              </w:rPr>
            </w:pPr>
            <w:r w:rsidRPr="00F14BC4">
              <w:rPr>
                <w:b/>
                <w:bCs/>
                <w:sz w:val="24"/>
                <w:szCs w:val="24"/>
              </w:rPr>
              <w:t>Тақырыптың коды</w:t>
            </w:r>
          </w:p>
          <w:p w:rsidR="00F14BC4" w:rsidRPr="00F14BC4" w:rsidRDefault="00F14BC4" w:rsidP="009D3B8C">
            <w:pPr>
              <w:rPr>
                <w:b/>
                <w:bCs/>
                <w:sz w:val="24"/>
                <w:szCs w:val="24"/>
              </w:rPr>
            </w:pPr>
          </w:p>
          <w:p w:rsidR="00F14BC4" w:rsidRPr="00F14BC4" w:rsidRDefault="00F14BC4" w:rsidP="009D3B8C">
            <w:pPr>
              <w:rPr>
                <w:b/>
                <w:bCs/>
                <w:sz w:val="24"/>
                <w:szCs w:val="24"/>
              </w:rPr>
            </w:pPr>
            <w:r w:rsidRPr="00F14BC4">
              <w:rPr>
                <w:b/>
                <w:bCs/>
                <w:sz w:val="24"/>
                <w:szCs w:val="24"/>
              </w:rPr>
              <w:t>Код темы</w:t>
            </w:r>
          </w:p>
          <w:p w:rsidR="00F14BC4" w:rsidRPr="00F14BC4" w:rsidRDefault="00F14BC4" w:rsidP="009D3B8C">
            <w:pPr>
              <w:rPr>
                <w:b/>
                <w:bCs/>
                <w:sz w:val="24"/>
                <w:szCs w:val="24"/>
              </w:rPr>
            </w:pPr>
          </w:p>
          <w:p w:rsidR="00F14BC4" w:rsidRPr="00F14BC4" w:rsidRDefault="00F14BC4" w:rsidP="009D3B8C">
            <w:pPr>
              <w:rPr>
                <w:b/>
                <w:bCs/>
                <w:sz w:val="24"/>
                <w:szCs w:val="24"/>
                <w:lang w:val="ru-RU"/>
              </w:rPr>
            </w:pPr>
          </w:p>
          <w:p w:rsidR="00F14BC4" w:rsidRPr="00F14BC4" w:rsidRDefault="00F14BC4" w:rsidP="009D3B8C">
            <w:pPr>
              <w:rPr>
                <w:sz w:val="24"/>
                <w:szCs w:val="24"/>
              </w:rPr>
            </w:pPr>
            <w:r w:rsidRPr="00F14BC4">
              <w:rPr>
                <w:b/>
                <w:bCs/>
                <w:sz w:val="24"/>
                <w:szCs w:val="24"/>
              </w:rPr>
              <w:t>Theme Code</w:t>
            </w:r>
          </w:p>
        </w:tc>
        <w:tc>
          <w:tcPr>
            <w:tcW w:w="1701" w:type="dxa"/>
          </w:tcPr>
          <w:p w:rsidR="00F14BC4" w:rsidRPr="00F14BC4" w:rsidRDefault="00F14BC4" w:rsidP="009D3B8C">
            <w:pPr>
              <w:ind w:left="175" w:hanging="175"/>
              <w:rPr>
                <w:b/>
                <w:bCs/>
                <w:sz w:val="24"/>
                <w:szCs w:val="24"/>
              </w:rPr>
            </w:pPr>
            <w:r w:rsidRPr="00F14BC4">
              <w:rPr>
                <w:b/>
                <w:bCs/>
                <w:sz w:val="24"/>
                <w:szCs w:val="24"/>
              </w:rPr>
              <w:t>Тақырыптың мазмұны</w:t>
            </w:r>
          </w:p>
          <w:p w:rsidR="00F14BC4" w:rsidRPr="00F14BC4" w:rsidRDefault="00F14BC4" w:rsidP="009D3B8C">
            <w:pPr>
              <w:rPr>
                <w:b/>
                <w:bCs/>
                <w:sz w:val="24"/>
                <w:szCs w:val="24"/>
              </w:rPr>
            </w:pPr>
          </w:p>
          <w:p w:rsidR="00F14BC4" w:rsidRPr="00F14BC4" w:rsidRDefault="00F14BC4" w:rsidP="009D3B8C">
            <w:pPr>
              <w:rPr>
                <w:b/>
                <w:bCs/>
                <w:sz w:val="24"/>
                <w:szCs w:val="24"/>
              </w:rPr>
            </w:pPr>
          </w:p>
          <w:p w:rsidR="00F14BC4" w:rsidRPr="00F14BC4" w:rsidRDefault="00F14BC4" w:rsidP="009D3B8C">
            <w:pPr>
              <w:rPr>
                <w:b/>
                <w:bCs/>
                <w:sz w:val="24"/>
                <w:szCs w:val="24"/>
              </w:rPr>
            </w:pPr>
            <w:r w:rsidRPr="00F14BC4">
              <w:rPr>
                <w:b/>
                <w:bCs/>
                <w:sz w:val="24"/>
                <w:szCs w:val="24"/>
              </w:rPr>
              <w:t>Содержание темы</w:t>
            </w:r>
          </w:p>
          <w:p w:rsidR="00F14BC4" w:rsidRPr="00F14BC4" w:rsidRDefault="00F14BC4" w:rsidP="009D3B8C">
            <w:pPr>
              <w:rPr>
                <w:b/>
                <w:bCs/>
                <w:sz w:val="24"/>
                <w:szCs w:val="24"/>
              </w:rPr>
            </w:pPr>
          </w:p>
          <w:p w:rsidR="00F14BC4" w:rsidRPr="005715CA" w:rsidRDefault="00F14BC4" w:rsidP="009D3B8C">
            <w:pPr>
              <w:rPr>
                <w:b/>
                <w:bCs/>
                <w:sz w:val="24"/>
                <w:szCs w:val="24"/>
              </w:rPr>
            </w:pPr>
          </w:p>
          <w:p w:rsidR="00F14BC4" w:rsidRPr="00F14BC4" w:rsidRDefault="00F14BC4" w:rsidP="009D3B8C">
            <w:pPr>
              <w:rPr>
                <w:sz w:val="24"/>
                <w:szCs w:val="24"/>
              </w:rPr>
            </w:pPr>
            <w:r w:rsidRPr="00F14BC4">
              <w:rPr>
                <w:b/>
                <w:bCs/>
                <w:sz w:val="24"/>
                <w:szCs w:val="24"/>
              </w:rPr>
              <w:t>Subject content</w:t>
            </w:r>
          </w:p>
        </w:tc>
        <w:tc>
          <w:tcPr>
            <w:tcW w:w="3685" w:type="dxa"/>
          </w:tcPr>
          <w:p w:rsidR="00F14BC4" w:rsidRPr="00F14BC4" w:rsidRDefault="00F14BC4" w:rsidP="009D3B8C">
            <w:pPr>
              <w:ind w:left="175" w:hanging="175"/>
              <w:rPr>
                <w:b/>
                <w:bCs/>
                <w:sz w:val="24"/>
                <w:szCs w:val="24"/>
              </w:rPr>
            </w:pPr>
            <w:r w:rsidRPr="00F14BC4">
              <w:rPr>
                <w:b/>
                <w:bCs/>
                <w:sz w:val="24"/>
                <w:szCs w:val="24"/>
              </w:rPr>
              <w:t>Тақырыпшаның мазмұны</w:t>
            </w:r>
          </w:p>
          <w:p w:rsidR="00F14BC4" w:rsidRPr="00F14BC4" w:rsidRDefault="00F14BC4" w:rsidP="009D3B8C">
            <w:pPr>
              <w:rPr>
                <w:b/>
                <w:bCs/>
                <w:sz w:val="24"/>
                <w:szCs w:val="24"/>
              </w:rPr>
            </w:pPr>
          </w:p>
          <w:p w:rsidR="00F14BC4" w:rsidRPr="00F14BC4" w:rsidRDefault="00F14BC4" w:rsidP="009D3B8C">
            <w:pPr>
              <w:rPr>
                <w:b/>
                <w:bCs/>
                <w:sz w:val="24"/>
                <w:szCs w:val="24"/>
              </w:rPr>
            </w:pPr>
          </w:p>
          <w:p w:rsidR="00F14BC4" w:rsidRPr="00F14BC4" w:rsidRDefault="00F14BC4" w:rsidP="009D3B8C">
            <w:pPr>
              <w:rPr>
                <w:b/>
                <w:bCs/>
                <w:sz w:val="24"/>
                <w:szCs w:val="24"/>
              </w:rPr>
            </w:pPr>
          </w:p>
          <w:p w:rsidR="00F14BC4" w:rsidRPr="00F14BC4" w:rsidRDefault="00F14BC4" w:rsidP="009D3B8C">
            <w:pPr>
              <w:rPr>
                <w:b/>
                <w:bCs/>
                <w:sz w:val="24"/>
                <w:szCs w:val="24"/>
              </w:rPr>
            </w:pPr>
            <w:r w:rsidRPr="00F14BC4">
              <w:rPr>
                <w:b/>
                <w:bCs/>
                <w:sz w:val="24"/>
                <w:szCs w:val="24"/>
              </w:rPr>
              <w:t>Содержание подтемы</w:t>
            </w:r>
          </w:p>
          <w:p w:rsidR="00F14BC4" w:rsidRPr="00F14BC4" w:rsidRDefault="00F14BC4" w:rsidP="009D3B8C">
            <w:pPr>
              <w:rPr>
                <w:b/>
                <w:bCs/>
                <w:sz w:val="24"/>
                <w:szCs w:val="24"/>
              </w:rPr>
            </w:pPr>
          </w:p>
          <w:p w:rsidR="00F14BC4" w:rsidRPr="005715CA" w:rsidRDefault="00F14BC4" w:rsidP="009D3B8C">
            <w:pPr>
              <w:rPr>
                <w:b/>
                <w:bCs/>
                <w:sz w:val="24"/>
                <w:szCs w:val="24"/>
              </w:rPr>
            </w:pPr>
          </w:p>
          <w:p w:rsidR="00F14BC4" w:rsidRPr="00F14BC4" w:rsidRDefault="00F14BC4" w:rsidP="009D3B8C">
            <w:pPr>
              <w:rPr>
                <w:b/>
                <w:bCs/>
                <w:sz w:val="24"/>
                <w:szCs w:val="24"/>
              </w:rPr>
            </w:pPr>
          </w:p>
          <w:p w:rsidR="00F14BC4" w:rsidRPr="00F14BC4" w:rsidRDefault="00F14BC4" w:rsidP="009D3B8C">
            <w:pPr>
              <w:rPr>
                <w:b/>
                <w:bCs/>
                <w:sz w:val="24"/>
                <w:szCs w:val="24"/>
              </w:rPr>
            </w:pPr>
            <w:r w:rsidRPr="00F14BC4">
              <w:rPr>
                <w:b/>
                <w:bCs/>
                <w:sz w:val="24"/>
                <w:szCs w:val="24"/>
              </w:rPr>
              <w:t>Content of the subheading</w:t>
            </w:r>
          </w:p>
          <w:p w:rsidR="00F14BC4" w:rsidRPr="00F14BC4" w:rsidRDefault="00F14BC4" w:rsidP="009D3B8C">
            <w:pPr>
              <w:rPr>
                <w:b/>
                <w:bCs/>
                <w:sz w:val="24"/>
                <w:szCs w:val="24"/>
              </w:rPr>
            </w:pPr>
          </w:p>
        </w:tc>
        <w:tc>
          <w:tcPr>
            <w:tcW w:w="1701" w:type="dxa"/>
          </w:tcPr>
          <w:p w:rsidR="00F14BC4" w:rsidRPr="00F14BC4" w:rsidRDefault="00F14BC4" w:rsidP="009D3B8C">
            <w:pPr>
              <w:rPr>
                <w:b/>
                <w:bCs/>
                <w:sz w:val="24"/>
                <w:szCs w:val="24"/>
              </w:rPr>
            </w:pPr>
            <w:r w:rsidRPr="00F14BC4">
              <w:rPr>
                <w:b/>
                <w:bCs/>
                <w:sz w:val="24"/>
                <w:szCs w:val="24"/>
              </w:rPr>
              <w:t>Тапсырмалар саны</w:t>
            </w:r>
          </w:p>
          <w:p w:rsidR="00F14BC4" w:rsidRPr="00F14BC4" w:rsidRDefault="00F14BC4" w:rsidP="009D3B8C">
            <w:pPr>
              <w:shd w:val="clear" w:color="auto" w:fill="FFFFFF"/>
              <w:ind w:right="29"/>
              <w:rPr>
                <w:b/>
                <w:bCs/>
                <w:sz w:val="24"/>
                <w:szCs w:val="24"/>
                <w:lang w:val="ru-RU"/>
              </w:rPr>
            </w:pPr>
          </w:p>
          <w:p w:rsidR="00F14BC4" w:rsidRPr="00F14BC4" w:rsidRDefault="00F14BC4" w:rsidP="009D3B8C">
            <w:pPr>
              <w:shd w:val="clear" w:color="auto" w:fill="FFFFFF"/>
              <w:ind w:right="29"/>
              <w:rPr>
                <w:b/>
                <w:bCs/>
                <w:sz w:val="24"/>
                <w:szCs w:val="24"/>
                <w:lang w:val="ru-RU"/>
              </w:rPr>
            </w:pPr>
          </w:p>
          <w:p w:rsidR="00F14BC4" w:rsidRPr="00F14BC4" w:rsidRDefault="00F14BC4" w:rsidP="009D3B8C">
            <w:pPr>
              <w:shd w:val="clear" w:color="auto" w:fill="FFFFFF"/>
              <w:ind w:left="5" w:right="29"/>
              <w:rPr>
                <w:b/>
                <w:bCs/>
                <w:sz w:val="24"/>
                <w:szCs w:val="24"/>
              </w:rPr>
            </w:pPr>
            <w:r w:rsidRPr="00F14BC4">
              <w:rPr>
                <w:b/>
                <w:bCs/>
                <w:sz w:val="24"/>
                <w:szCs w:val="24"/>
              </w:rPr>
              <w:t>Количество заданий</w:t>
            </w:r>
          </w:p>
          <w:p w:rsidR="00F14BC4" w:rsidRPr="00F14BC4" w:rsidRDefault="00F14BC4" w:rsidP="009D3B8C">
            <w:pPr>
              <w:shd w:val="clear" w:color="auto" w:fill="FFFFFF"/>
              <w:ind w:left="5" w:right="29"/>
              <w:rPr>
                <w:b/>
                <w:bCs/>
                <w:sz w:val="24"/>
                <w:szCs w:val="24"/>
                <w:lang w:val="ru-RU"/>
              </w:rPr>
            </w:pPr>
          </w:p>
          <w:p w:rsidR="00F14BC4" w:rsidRPr="00F14BC4" w:rsidRDefault="00F14BC4" w:rsidP="009D3B8C">
            <w:pPr>
              <w:shd w:val="clear" w:color="auto" w:fill="FFFFFF"/>
              <w:ind w:left="5" w:right="29"/>
              <w:rPr>
                <w:b/>
                <w:bCs/>
                <w:sz w:val="24"/>
                <w:szCs w:val="24"/>
                <w:lang w:val="ru-RU"/>
              </w:rPr>
            </w:pPr>
          </w:p>
          <w:p w:rsidR="00F14BC4" w:rsidRPr="00F14BC4" w:rsidRDefault="00F14BC4" w:rsidP="009D3B8C">
            <w:pPr>
              <w:shd w:val="clear" w:color="auto" w:fill="FFFFFF"/>
              <w:ind w:left="5" w:right="29"/>
              <w:rPr>
                <w:b/>
                <w:bCs/>
                <w:sz w:val="24"/>
                <w:szCs w:val="24"/>
              </w:rPr>
            </w:pPr>
            <w:r w:rsidRPr="00F14BC4">
              <w:rPr>
                <w:b/>
                <w:bCs/>
                <w:sz w:val="24"/>
                <w:szCs w:val="24"/>
              </w:rPr>
              <w:t>Number of tasks</w:t>
            </w:r>
          </w:p>
        </w:tc>
        <w:tc>
          <w:tcPr>
            <w:tcW w:w="1383" w:type="dxa"/>
          </w:tcPr>
          <w:p w:rsidR="00F14BC4" w:rsidRPr="00F14BC4" w:rsidRDefault="00F14BC4" w:rsidP="009D3B8C">
            <w:pPr>
              <w:shd w:val="clear" w:color="auto" w:fill="FFFFFF"/>
              <w:ind w:left="5" w:right="29"/>
              <w:rPr>
                <w:b/>
                <w:sz w:val="24"/>
                <w:szCs w:val="24"/>
              </w:rPr>
            </w:pPr>
            <w:r w:rsidRPr="00F14BC4">
              <w:rPr>
                <w:b/>
                <w:sz w:val="24"/>
                <w:szCs w:val="24"/>
              </w:rPr>
              <w:t>Қиындық деңгейі</w:t>
            </w:r>
          </w:p>
          <w:p w:rsidR="00F14BC4" w:rsidRPr="00F14BC4" w:rsidRDefault="00F14BC4" w:rsidP="009D3B8C">
            <w:pPr>
              <w:shd w:val="clear" w:color="auto" w:fill="FFFFFF"/>
              <w:ind w:left="5" w:right="29"/>
              <w:rPr>
                <w:b/>
                <w:sz w:val="24"/>
                <w:szCs w:val="24"/>
              </w:rPr>
            </w:pPr>
          </w:p>
          <w:p w:rsidR="00F14BC4" w:rsidRPr="00F14BC4" w:rsidRDefault="00F14BC4" w:rsidP="009D3B8C">
            <w:pPr>
              <w:shd w:val="clear" w:color="auto" w:fill="FFFFFF"/>
              <w:ind w:left="5" w:right="29"/>
              <w:rPr>
                <w:b/>
                <w:sz w:val="24"/>
                <w:szCs w:val="24"/>
              </w:rPr>
            </w:pPr>
          </w:p>
          <w:p w:rsidR="00F14BC4" w:rsidRPr="00F14BC4" w:rsidRDefault="00F14BC4" w:rsidP="009D3B8C">
            <w:pPr>
              <w:shd w:val="clear" w:color="auto" w:fill="FFFFFF"/>
              <w:ind w:left="5" w:right="29"/>
              <w:rPr>
                <w:b/>
                <w:sz w:val="24"/>
                <w:szCs w:val="24"/>
              </w:rPr>
            </w:pPr>
            <w:r w:rsidRPr="00F14BC4">
              <w:rPr>
                <w:b/>
                <w:sz w:val="24"/>
                <w:szCs w:val="24"/>
              </w:rPr>
              <w:t>Уровень трудности</w:t>
            </w:r>
          </w:p>
          <w:p w:rsidR="00F14BC4" w:rsidRPr="00F14BC4" w:rsidRDefault="00F14BC4" w:rsidP="009D3B8C">
            <w:pPr>
              <w:shd w:val="clear" w:color="auto" w:fill="FFFFFF"/>
              <w:ind w:left="5" w:right="29"/>
              <w:rPr>
                <w:b/>
                <w:sz w:val="24"/>
                <w:szCs w:val="24"/>
              </w:rPr>
            </w:pPr>
          </w:p>
          <w:p w:rsidR="00F14BC4" w:rsidRPr="00F14BC4" w:rsidRDefault="00F14BC4" w:rsidP="009D3B8C">
            <w:pPr>
              <w:shd w:val="clear" w:color="auto" w:fill="FFFFFF"/>
              <w:ind w:right="29"/>
              <w:rPr>
                <w:b/>
                <w:sz w:val="24"/>
                <w:szCs w:val="24"/>
              </w:rPr>
            </w:pPr>
          </w:p>
          <w:p w:rsidR="00F14BC4" w:rsidRPr="00F14BC4" w:rsidRDefault="00F14BC4" w:rsidP="009D3B8C">
            <w:pPr>
              <w:shd w:val="clear" w:color="auto" w:fill="FFFFFF"/>
              <w:ind w:right="29"/>
              <w:rPr>
                <w:b/>
                <w:bCs/>
                <w:sz w:val="24"/>
                <w:szCs w:val="24"/>
              </w:rPr>
            </w:pPr>
            <w:r w:rsidRPr="00F14BC4">
              <w:rPr>
                <w:b/>
                <w:sz w:val="24"/>
                <w:szCs w:val="24"/>
              </w:rPr>
              <w:t>Difficulty level</w:t>
            </w:r>
          </w:p>
        </w:tc>
      </w:tr>
      <w:tr w:rsidR="00F14BC4" w:rsidRPr="00F14BC4" w:rsidTr="00F14BC4">
        <w:tc>
          <w:tcPr>
            <w:tcW w:w="1101" w:type="dxa"/>
          </w:tcPr>
          <w:p w:rsidR="00F14BC4" w:rsidRPr="00F14BC4" w:rsidRDefault="00F14BC4" w:rsidP="00D37BAA">
            <w:pPr>
              <w:tabs>
                <w:tab w:val="left" w:pos="274"/>
              </w:tabs>
              <w:rPr>
                <w:sz w:val="24"/>
                <w:szCs w:val="24"/>
              </w:rPr>
            </w:pPr>
            <w:bookmarkStart w:id="0" w:name="_GoBack"/>
            <w:r w:rsidRPr="00F14BC4">
              <w:rPr>
                <w:sz w:val="24"/>
                <w:szCs w:val="24"/>
              </w:rPr>
              <w:t>1</w:t>
            </w:r>
          </w:p>
        </w:tc>
        <w:tc>
          <w:tcPr>
            <w:tcW w:w="1701" w:type="dxa"/>
          </w:tcPr>
          <w:p w:rsidR="00F14BC4" w:rsidRPr="00F14BC4" w:rsidRDefault="00F14BC4" w:rsidP="00D37BAA">
            <w:pPr>
              <w:rPr>
                <w:sz w:val="24"/>
                <w:szCs w:val="24"/>
                <w:lang w:val="ru-RU"/>
              </w:rPr>
            </w:pPr>
            <w:r w:rsidRPr="00F14BC4">
              <w:rPr>
                <w:b/>
                <w:sz w:val="24"/>
                <w:szCs w:val="24"/>
              </w:rPr>
              <w:t>Механика</w:t>
            </w: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r w:rsidRPr="00F14BC4">
              <w:rPr>
                <w:sz w:val="24"/>
                <w:szCs w:val="24"/>
              </w:rPr>
              <w:t>Механика</w:t>
            </w: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p>
          <w:p w:rsidR="00F14BC4" w:rsidRPr="00F14BC4" w:rsidRDefault="00F14BC4" w:rsidP="00D37BAA">
            <w:pPr>
              <w:rPr>
                <w:sz w:val="24"/>
                <w:szCs w:val="24"/>
                <w:lang w:val="ru-RU"/>
              </w:rPr>
            </w:pPr>
            <w:r w:rsidRPr="00F14BC4">
              <w:rPr>
                <w:i/>
                <w:sz w:val="24"/>
                <w:szCs w:val="24"/>
                <w:lang w:val="en-US"/>
              </w:rPr>
              <w:t>Mechanic</w:t>
            </w:r>
          </w:p>
        </w:tc>
        <w:tc>
          <w:tcPr>
            <w:tcW w:w="3685" w:type="dxa"/>
          </w:tcPr>
          <w:p w:rsidR="00F14BC4" w:rsidRPr="00F14BC4" w:rsidRDefault="00F14BC4" w:rsidP="00D37BAA">
            <w:pPr>
              <w:ind w:left="34" w:hanging="34"/>
              <w:rPr>
                <w:b/>
                <w:bCs/>
                <w:sz w:val="24"/>
                <w:szCs w:val="24"/>
                <w:lang w:val="ru-RU"/>
              </w:rPr>
            </w:pPr>
            <w:r w:rsidRPr="00F14BC4">
              <w:rPr>
                <w:b/>
                <w:bCs/>
                <w:sz w:val="24"/>
                <w:szCs w:val="24"/>
                <w:lang w:val="ru-RU"/>
              </w:rPr>
              <w:lastRenderedPageBreak/>
              <w:t>Анықтама жүйесі. Радиус векторы. Материалдық нүкте. Траектория. Жылдамдық. Жеделдету. Импульс. Күш. Дене салмағыю Масса. Энергия. Жұмыс. Қуат. Инерция. Үйкелу коэффициенті. Юнг модулі. Деформация. Флуктуаулар. Тербелістер Тербелістердің кезеңі мен жиілігі. Амплитуда. Резонанс. Математикалық және физикалық маятниктер. Механикалық толқындар. Дыбыс тербелісі. Тембр. Дыбыс қуаты. Допплер еффек</w:t>
            </w:r>
            <w:r w:rsidRPr="00F14BC4">
              <w:rPr>
                <w:b/>
                <w:bCs/>
                <w:sz w:val="24"/>
                <w:szCs w:val="24"/>
              </w:rPr>
              <w:t>тісі</w:t>
            </w:r>
            <w:r w:rsidRPr="00F14BC4">
              <w:rPr>
                <w:b/>
                <w:bCs/>
                <w:sz w:val="24"/>
                <w:szCs w:val="24"/>
                <w:lang w:val="ru-RU"/>
              </w:rPr>
              <w:t>. Инфра-ультра дыбыстар.</w:t>
            </w:r>
          </w:p>
          <w:p w:rsidR="00F14BC4" w:rsidRPr="00F14BC4" w:rsidRDefault="00F14BC4" w:rsidP="00D37BAA">
            <w:pPr>
              <w:ind w:left="34" w:hanging="34"/>
              <w:rPr>
                <w:b/>
                <w:bCs/>
                <w:sz w:val="24"/>
                <w:szCs w:val="24"/>
                <w:lang w:val="ru-RU"/>
              </w:rPr>
            </w:pPr>
          </w:p>
          <w:p w:rsidR="00F14BC4" w:rsidRPr="00F14BC4" w:rsidRDefault="00F14BC4" w:rsidP="00D37BAA">
            <w:pPr>
              <w:ind w:left="34" w:hanging="34"/>
              <w:rPr>
                <w:sz w:val="24"/>
                <w:szCs w:val="24"/>
                <w:lang w:val="ru-RU"/>
              </w:rPr>
            </w:pPr>
            <w:r w:rsidRPr="00F14BC4">
              <w:rPr>
                <w:bCs/>
                <w:sz w:val="24"/>
                <w:szCs w:val="24"/>
                <w:lang w:val="ru-RU"/>
              </w:rPr>
              <w:t xml:space="preserve">Тело отсчета. Система отсчета. </w:t>
            </w:r>
            <w:r w:rsidRPr="00F14BC4">
              <w:rPr>
                <w:bCs/>
                <w:sz w:val="24"/>
                <w:szCs w:val="24"/>
                <w:lang w:val="ru-RU"/>
              </w:rPr>
              <w:lastRenderedPageBreak/>
              <w:t xml:space="preserve">Радиус вектор. </w:t>
            </w:r>
            <w:r w:rsidRPr="00F14BC4">
              <w:rPr>
                <w:sz w:val="24"/>
                <w:szCs w:val="24"/>
              </w:rPr>
              <w:t>Материальная точка.Траектория.Перемещение.Свободное падение.Пройденный путь.Скорость.Ускорение.Импульс.Сила.Вес тела.Масса.Энергия.Работа.Мощность.Момент инерции.Момент силы.Момент количества движения.Трение.Коэффициент трения.Модуль Юнга.Деформация.Центр масс.</w:t>
            </w:r>
            <w:r w:rsidRPr="00F14BC4">
              <w:rPr>
                <w:sz w:val="24"/>
                <w:szCs w:val="24"/>
                <w:lang w:val="ru-RU"/>
              </w:rPr>
              <w:t xml:space="preserve"> Колебания. </w:t>
            </w:r>
            <w:r w:rsidRPr="00F14BC4">
              <w:rPr>
                <w:sz w:val="24"/>
                <w:szCs w:val="24"/>
              </w:rPr>
              <w:t xml:space="preserve">Автоколебания.Период </w:t>
            </w:r>
            <w:r w:rsidRPr="00F14BC4">
              <w:rPr>
                <w:sz w:val="24"/>
                <w:szCs w:val="24"/>
                <w:lang w:val="ru-RU"/>
              </w:rPr>
              <w:t>и ч</w:t>
            </w:r>
            <w:r w:rsidRPr="00F14BC4">
              <w:rPr>
                <w:sz w:val="24"/>
                <w:szCs w:val="24"/>
              </w:rPr>
              <w:t>астота колебания.Амплитуда.Резонанс</w:t>
            </w:r>
            <w:r w:rsidRPr="00F14BC4">
              <w:rPr>
                <w:sz w:val="24"/>
                <w:szCs w:val="24"/>
                <w:lang w:val="ru-RU"/>
              </w:rPr>
              <w:t xml:space="preserve">. </w:t>
            </w:r>
            <w:r w:rsidRPr="00F14BC4">
              <w:rPr>
                <w:sz w:val="24"/>
                <w:szCs w:val="24"/>
              </w:rPr>
              <w:t>Математический</w:t>
            </w:r>
            <w:r w:rsidRPr="00F14BC4">
              <w:rPr>
                <w:sz w:val="24"/>
                <w:szCs w:val="24"/>
                <w:lang w:val="ru-RU"/>
              </w:rPr>
              <w:t xml:space="preserve"> и </w:t>
            </w:r>
            <w:r w:rsidRPr="00F14BC4">
              <w:rPr>
                <w:sz w:val="24"/>
                <w:szCs w:val="24"/>
              </w:rPr>
              <w:t>физический маятник</w:t>
            </w:r>
            <w:r w:rsidRPr="00F14BC4">
              <w:rPr>
                <w:sz w:val="24"/>
                <w:szCs w:val="24"/>
                <w:lang w:val="ru-RU"/>
              </w:rPr>
              <w:t xml:space="preserve">и. </w:t>
            </w:r>
            <w:r w:rsidRPr="00F14BC4">
              <w:rPr>
                <w:sz w:val="24"/>
                <w:szCs w:val="24"/>
              </w:rPr>
              <w:t>Логарифмический декремент затухания.Механические волны.Звуковые колебания.Тембр.Сила звука.Эффект Доплера.Инфра-ультра звуки.</w:t>
            </w:r>
          </w:p>
          <w:p w:rsidR="00F14BC4" w:rsidRPr="00F14BC4" w:rsidRDefault="00F14BC4" w:rsidP="00D37BAA">
            <w:pPr>
              <w:ind w:left="34" w:hanging="34"/>
              <w:rPr>
                <w:sz w:val="24"/>
                <w:szCs w:val="24"/>
                <w:lang w:val="ru-RU"/>
              </w:rPr>
            </w:pPr>
          </w:p>
          <w:p w:rsidR="00F14BC4" w:rsidRDefault="00F14BC4" w:rsidP="00F14BC4">
            <w:pPr>
              <w:ind w:left="34" w:hanging="34"/>
              <w:rPr>
                <w:i/>
                <w:sz w:val="24"/>
                <w:szCs w:val="24"/>
                <w:lang w:val="ru-RU"/>
              </w:rPr>
            </w:pPr>
            <w:r w:rsidRPr="00F14BC4">
              <w:rPr>
                <w:i/>
                <w:sz w:val="24"/>
                <w:szCs w:val="24"/>
                <w:lang w:val="en-US"/>
              </w:rPr>
              <w:t>Radius vector. Material point. Trajectory. Move. Free fall. Distance traveled. Speed. Acceleration. Pulse. Strength. Body weight. Weight. Energy. Job. Power. Moment of inertia. Moment of power. Moment of momentum. Friction. Friction coefficient Young's modulus. Deformation. Center of the masses. Fluctuations. Auto oscillations Period and frequency of oscillation. Amplitude. Resonance. Mathematical and physical pendulums. Logarithmic damping decrement. Mechanical waves. Sound vibrations. Timbre. The power of sound. Doppler effect. Infra-ultra sounds.</w:t>
            </w:r>
          </w:p>
          <w:p w:rsidR="0095689E" w:rsidRPr="0095689E" w:rsidRDefault="0095689E" w:rsidP="00F14BC4">
            <w:pPr>
              <w:ind w:left="34" w:hanging="34"/>
              <w:rPr>
                <w:i/>
                <w:sz w:val="24"/>
                <w:szCs w:val="24"/>
                <w:lang w:val="ru-RU"/>
              </w:rPr>
            </w:pPr>
          </w:p>
        </w:tc>
        <w:tc>
          <w:tcPr>
            <w:tcW w:w="1701" w:type="dxa"/>
          </w:tcPr>
          <w:p w:rsidR="00F14BC4" w:rsidRPr="00F14BC4" w:rsidRDefault="00A37685" w:rsidP="00D37BAA">
            <w:pPr>
              <w:jc w:val="center"/>
              <w:rPr>
                <w:bCs/>
                <w:sz w:val="24"/>
                <w:szCs w:val="24"/>
                <w:lang w:val="ru-RU"/>
              </w:rPr>
            </w:pPr>
            <w:r>
              <w:rPr>
                <w:bCs/>
                <w:sz w:val="24"/>
                <w:szCs w:val="24"/>
                <w:lang w:val="ru-RU"/>
              </w:rPr>
              <w:lastRenderedPageBreak/>
              <w:t>5</w:t>
            </w:r>
          </w:p>
        </w:tc>
        <w:tc>
          <w:tcPr>
            <w:tcW w:w="1383" w:type="dxa"/>
          </w:tcPr>
          <w:p w:rsidR="00F14BC4" w:rsidRPr="00F14BC4" w:rsidRDefault="00A37685" w:rsidP="00D37BAA">
            <w:pPr>
              <w:tabs>
                <w:tab w:val="left" w:pos="274"/>
              </w:tabs>
              <w:jc w:val="center"/>
              <w:rPr>
                <w:sz w:val="24"/>
                <w:szCs w:val="24"/>
              </w:rPr>
            </w:pPr>
            <w:r>
              <w:rPr>
                <w:sz w:val="24"/>
                <w:szCs w:val="24"/>
                <w:lang w:val="ru-RU"/>
              </w:rPr>
              <w:t>2</w:t>
            </w:r>
            <w:r w:rsidR="00F14BC4" w:rsidRPr="00F14BC4">
              <w:rPr>
                <w:sz w:val="24"/>
                <w:szCs w:val="24"/>
              </w:rPr>
              <w:t>-А</w:t>
            </w:r>
          </w:p>
          <w:p w:rsidR="00F14BC4" w:rsidRPr="00F14BC4" w:rsidRDefault="00F14BC4" w:rsidP="00D37BAA">
            <w:pPr>
              <w:tabs>
                <w:tab w:val="left" w:pos="274"/>
              </w:tabs>
              <w:jc w:val="center"/>
              <w:rPr>
                <w:sz w:val="24"/>
                <w:szCs w:val="24"/>
              </w:rPr>
            </w:pPr>
            <w:r w:rsidRPr="00F14BC4">
              <w:rPr>
                <w:sz w:val="24"/>
                <w:szCs w:val="24"/>
              </w:rPr>
              <w:t>2-В</w:t>
            </w:r>
          </w:p>
          <w:p w:rsidR="00F14BC4" w:rsidRPr="00F14BC4" w:rsidRDefault="00F14BC4" w:rsidP="00D37BAA">
            <w:pPr>
              <w:shd w:val="clear" w:color="auto" w:fill="FFFFFF"/>
              <w:spacing w:line="274" w:lineRule="exact"/>
              <w:ind w:left="5" w:right="29"/>
              <w:jc w:val="center"/>
              <w:rPr>
                <w:b/>
                <w:sz w:val="24"/>
                <w:szCs w:val="24"/>
              </w:rPr>
            </w:pPr>
            <w:r w:rsidRPr="00F14BC4">
              <w:rPr>
                <w:sz w:val="24"/>
                <w:szCs w:val="24"/>
              </w:rPr>
              <w:t>1-С</w:t>
            </w:r>
          </w:p>
        </w:tc>
      </w:tr>
      <w:bookmarkEnd w:id="0"/>
      <w:tr w:rsidR="00F14BC4" w:rsidRPr="00F14BC4" w:rsidTr="00F14BC4">
        <w:tc>
          <w:tcPr>
            <w:tcW w:w="1101" w:type="dxa"/>
          </w:tcPr>
          <w:p w:rsidR="00F14BC4" w:rsidRPr="00F14BC4" w:rsidRDefault="00F14BC4" w:rsidP="00D37BAA">
            <w:pPr>
              <w:tabs>
                <w:tab w:val="left" w:pos="274"/>
              </w:tabs>
              <w:rPr>
                <w:sz w:val="24"/>
                <w:szCs w:val="24"/>
              </w:rPr>
            </w:pPr>
            <w:r w:rsidRPr="00F14BC4">
              <w:rPr>
                <w:sz w:val="24"/>
                <w:szCs w:val="24"/>
              </w:rPr>
              <w:t>2</w:t>
            </w:r>
          </w:p>
        </w:tc>
        <w:tc>
          <w:tcPr>
            <w:tcW w:w="1701" w:type="dxa"/>
          </w:tcPr>
          <w:p w:rsidR="00F14BC4" w:rsidRDefault="00F14BC4" w:rsidP="00D37BAA">
            <w:pPr>
              <w:pStyle w:val="21"/>
              <w:rPr>
                <w:sz w:val="24"/>
                <w:szCs w:val="24"/>
                <w:lang w:val="kk-KZ"/>
              </w:rPr>
            </w:pPr>
            <w:r w:rsidRPr="00F14BC4">
              <w:rPr>
                <w:b/>
                <w:sz w:val="24"/>
                <w:szCs w:val="24"/>
                <w:lang w:val="kk-KZ"/>
              </w:rPr>
              <w:t>Молекулалық физика</w:t>
            </w: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r w:rsidRPr="00F14BC4">
              <w:rPr>
                <w:sz w:val="24"/>
                <w:szCs w:val="24"/>
                <w:lang w:val="kk-KZ"/>
              </w:rPr>
              <w:t xml:space="preserve">Молекулярная физика </w:t>
            </w: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Default="00F14BC4" w:rsidP="00D37BAA">
            <w:pPr>
              <w:pStyle w:val="21"/>
              <w:rPr>
                <w:sz w:val="24"/>
                <w:szCs w:val="24"/>
                <w:lang w:val="kk-KZ"/>
              </w:rPr>
            </w:pPr>
          </w:p>
          <w:p w:rsidR="00F14BC4" w:rsidRPr="00F14BC4" w:rsidRDefault="00F14BC4" w:rsidP="00D37BAA">
            <w:pPr>
              <w:pStyle w:val="21"/>
              <w:rPr>
                <w:sz w:val="24"/>
                <w:szCs w:val="24"/>
                <w:lang w:val="kk-KZ"/>
              </w:rPr>
            </w:pPr>
            <w:r w:rsidRPr="00F14BC4">
              <w:rPr>
                <w:i/>
                <w:sz w:val="24"/>
                <w:szCs w:val="24"/>
                <w:lang w:val="kk-KZ"/>
              </w:rPr>
              <w:t>Molecular Physics</w:t>
            </w:r>
          </w:p>
        </w:tc>
        <w:tc>
          <w:tcPr>
            <w:tcW w:w="3685" w:type="dxa"/>
          </w:tcPr>
          <w:p w:rsidR="00F14BC4" w:rsidRPr="00F14BC4" w:rsidRDefault="00F14BC4" w:rsidP="00D37BAA">
            <w:pPr>
              <w:ind w:left="34" w:hanging="34"/>
              <w:rPr>
                <w:b/>
                <w:bCs/>
                <w:sz w:val="24"/>
                <w:szCs w:val="24"/>
              </w:rPr>
            </w:pPr>
            <w:r w:rsidRPr="00F14BC4">
              <w:rPr>
                <w:b/>
                <w:bCs/>
                <w:sz w:val="24"/>
                <w:szCs w:val="24"/>
              </w:rPr>
              <w:lastRenderedPageBreak/>
              <w:t xml:space="preserve">Газдардың молекулалық кинетикалық теориясы. Максвелл  және Больцман заңдары.  Максвелл мен Больцман заңдарын экспериментте тексеруі. Термодинамиканың бірінші заңы. Адиабаттық процесс. Политропиялық процесс. Термодинамиканың екінші </w:t>
            </w:r>
            <w:r w:rsidRPr="00F14BC4">
              <w:rPr>
                <w:b/>
                <w:bCs/>
                <w:sz w:val="24"/>
                <w:szCs w:val="24"/>
              </w:rPr>
              <w:lastRenderedPageBreak/>
              <w:t>заңы. фазалық процестері. Қатты денелер. Фазалық өзгерістер. Карно циклы. Карно теоремасы. Заттардың алмасу процестерінің физикалық мәні. Ван дер Ваальс изотермаларын талдау.</w:t>
            </w:r>
          </w:p>
          <w:p w:rsidR="00F14BC4" w:rsidRPr="005715CA" w:rsidRDefault="00F14BC4" w:rsidP="00D37BAA">
            <w:pPr>
              <w:ind w:left="34" w:hanging="34"/>
              <w:rPr>
                <w:b/>
                <w:bCs/>
                <w:sz w:val="24"/>
                <w:szCs w:val="24"/>
              </w:rPr>
            </w:pPr>
          </w:p>
          <w:p w:rsidR="00F14BC4" w:rsidRPr="00F14BC4" w:rsidRDefault="00F14BC4" w:rsidP="00D37BAA">
            <w:pPr>
              <w:ind w:left="34" w:hanging="34"/>
              <w:rPr>
                <w:sz w:val="24"/>
                <w:szCs w:val="24"/>
                <w:lang w:eastAsia="ko-KR"/>
              </w:rPr>
            </w:pPr>
            <w:r w:rsidRPr="00F14BC4">
              <w:rPr>
                <w:sz w:val="24"/>
                <w:szCs w:val="24"/>
              </w:rPr>
              <w:t xml:space="preserve">Молекулярно-кинетическая теория газов. Распределение максвелла и Больцмана. </w:t>
            </w:r>
            <w:r w:rsidRPr="00F14BC4">
              <w:rPr>
                <w:sz w:val="24"/>
                <w:szCs w:val="24"/>
                <w:lang w:eastAsia="ko-KR"/>
              </w:rPr>
              <w:t>Экспериментальная проверка распределений Максвелла и Больцмана.</w:t>
            </w:r>
            <w:r w:rsidRPr="00F14BC4">
              <w:rPr>
                <w:bCs/>
                <w:sz w:val="24"/>
                <w:szCs w:val="24"/>
              </w:rPr>
              <w:t xml:space="preserve"> Первое начало термодинамики. </w:t>
            </w:r>
            <w:r w:rsidRPr="00F14BC4">
              <w:rPr>
                <w:sz w:val="24"/>
                <w:szCs w:val="24"/>
                <w:lang w:eastAsia="ko-KR"/>
              </w:rPr>
              <w:t xml:space="preserve">Адиабатический процесс. Политропный процесс. </w:t>
            </w:r>
            <w:r w:rsidRPr="00F14BC4">
              <w:rPr>
                <w:bCs/>
                <w:sz w:val="24"/>
                <w:szCs w:val="24"/>
              </w:rPr>
              <w:t xml:space="preserve">Второе начало термодинамики. </w:t>
            </w:r>
            <w:r w:rsidRPr="00F14BC4">
              <w:rPr>
                <w:sz w:val="24"/>
                <w:szCs w:val="24"/>
              </w:rPr>
              <w:t xml:space="preserve">Процессы переноса. Реальные газы. Жидкости. Твердые тела. Фазовые превращения. </w:t>
            </w:r>
            <w:r w:rsidRPr="00F14BC4">
              <w:rPr>
                <w:sz w:val="24"/>
                <w:szCs w:val="24"/>
                <w:lang w:eastAsia="ko-KR"/>
              </w:rPr>
              <w:t>Цикл Карно. Теорема Карно. Физическая сущность процессов переноса вещества. Анализ изотерм Ван-дер-Ваальса.</w:t>
            </w:r>
          </w:p>
          <w:p w:rsidR="00F14BC4" w:rsidRPr="005715CA" w:rsidRDefault="00F14BC4" w:rsidP="00D37BAA">
            <w:pPr>
              <w:ind w:left="34" w:hanging="34"/>
              <w:rPr>
                <w:sz w:val="24"/>
                <w:szCs w:val="24"/>
                <w:lang w:eastAsia="ko-KR"/>
              </w:rPr>
            </w:pPr>
          </w:p>
          <w:p w:rsidR="00F14BC4" w:rsidRDefault="00F14BC4" w:rsidP="00D37BAA">
            <w:pPr>
              <w:ind w:left="34" w:hanging="34"/>
              <w:rPr>
                <w:bCs/>
                <w:i/>
                <w:sz w:val="24"/>
                <w:szCs w:val="24"/>
                <w:lang w:val="ru-RU"/>
              </w:rPr>
            </w:pPr>
            <w:r w:rsidRPr="00F14BC4">
              <w:rPr>
                <w:bCs/>
                <w:i/>
                <w:sz w:val="24"/>
                <w:szCs w:val="24"/>
              </w:rPr>
              <w:t>Molecular kinetic theory of gases. Maxwell and Boltzmann distribution. Experimental verification of Maxwell and Boltzmann distributions. The first law of thermodynamics. Adiabatic process. Polytropic process. The second law of thermodynamics. Migration processes. Real gases. Fluids. Solid bodies Phase transformations. Cycle Carnot. Carnot's theorem. The physical essence of the processes of substance transfer. Analysis of van der Waals isotherms.</w:t>
            </w:r>
          </w:p>
          <w:p w:rsidR="0095689E" w:rsidRPr="0095689E" w:rsidRDefault="0095689E" w:rsidP="00D37BAA">
            <w:pPr>
              <w:ind w:left="34" w:hanging="34"/>
              <w:rPr>
                <w:bCs/>
                <w:i/>
                <w:sz w:val="24"/>
                <w:szCs w:val="24"/>
                <w:lang w:val="ru-RU"/>
              </w:rPr>
            </w:pPr>
          </w:p>
        </w:tc>
        <w:tc>
          <w:tcPr>
            <w:tcW w:w="1701" w:type="dxa"/>
          </w:tcPr>
          <w:p w:rsidR="00F14BC4" w:rsidRPr="00F14BC4" w:rsidRDefault="00F14BC4" w:rsidP="00D37BAA">
            <w:pPr>
              <w:tabs>
                <w:tab w:val="left" w:pos="274"/>
              </w:tabs>
              <w:jc w:val="center"/>
              <w:rPr>
                <w:sz w:val="24"/>
                <w:szCs w:val="24"/>
              </w:rPr>
            </w:pPr>
            <w:r w:rsidRPr="00F14BC4">
              <w:rPr>
                <w:sz w:val="24"/>
                <w:szCs w:val="24"/>
              </w:rPr>
              <w:lastRenderedPageBreak/>
              <w:t>6</w:t>
            </w:r>
          </w:p>
        </w:tc>
        <w:tc>
          <w:tcPr>
            <w:tcW w:w="1383" w:type="dxa"/>
          </w:tcPr>
          <w:p w:rsidR="00F14BC4" w:rsidRPr="00F14BC4" w:rsidRDefault="00F14BC4" w:rsidP="00D37BAA">
            <w:pPr>
              <w:tabs>
                <w:tab w:val="left" w:pos="274"/>
              </w:tabs>
              <w:jc w:val="center"/>
              <w:rPr>
                <w:sz w:val="24"/>
                <w:szCs w:val="24"/>
              </w:rPr>
            </w:pPr>
            <w:r w:rsidRPr="00F14BC4">
              <w:rPr>
                <w:sz w:val="24"/>
                <w:szCs w:val="24"/>
              </w:rPr>
              <w:t>2-А</w:t>
            </w:r>
          </w:p>
          <w:p w:rsidR="00F14BC4" w:rsidRPr="00F14BC4" w:rsidRDefault="00F14BC4" w:rsidP="00D37BAA">
            <w:pPr>
              <w:tabs>
                <w:tab w:val="left" w:pos="274"/>
              </w:tabs>
              <w:jc w:val="center"/>
              <w:rPr>
                <w:sz w:val="24"/>
                <w:szCs w:val="24"/>
              </w:rPr>
            </w:pPr>
            <w:r w:rsidRPr="00F14BC4">
              <w:rPr>
                <w:sz w:val="24"/>
                <w:szCs w:val="24"/>
              </w:rPr>
              <w:t>2-В</w:t>
            </w:r>
          </w:p>
          <w:p w:rsidR="00F14BC4" w:rsidRPr="00F14BC4" w:rsidRDefault="00F14BC4" w:rsidP="00D37BAA">
            <w:pPr>
              <w:tabs>
                <w:tab w:val="left" w:pos="274"/>
              </w:tabs>
              <w:jc w:val="center"/>
              <w:rPr>
                <w:sz w:val="24"/>
                <w:szCs w:val="24"/>
              </w:rPr>
            </w:pPr>
            <w:r w:rsidRPr="00F14BC4">
              <w:rPr>
                <w:sz w:val="24"/>
                <w:szCs w:val="24"/>
              </w:rPr>
              <w:t>2-С</w:t>
            </w:r>
          </w:p>
        </w:tc>
      </w:tr>
      <w:tr w:rsidR="00F14BC4" w:rsidRPr="00F14BC4" w:rsidTr="00F14BC4">
        <w:tc>
          <w:tcPr>
            <w:tcW w:w="1101" w:type="dxa"/>
          </w:tcPr>
          <w:p w:rsidR="00F14BC4" w:rsidRPr="00F14BC4" w:rsidRDefault="00F14BC4" w:rsidP="00D37BAA">
            <w:pPr>
              <w:tabs>
                <w:tab w:val="left" w:pos="274"/>
              </w:tabs>
              <w:rPr>
                <w:sz w:val="24"/>
                <w:szCs w:val="24"/>
              </w:rPr>
            </w:pPr>
            <w:r w:rsidRPr="00F14BC4">
              <w:rPr>
                <w:sz w:val="24"/>
                <w:szCs w:val="24"/>
              </w:rPr>
              <w:t>3</w:t>
            </w:r>
          </w:p>
        </w:tc>
        <w:tc>
          <w:tcPr>
            <w:tcW w:w="1701" w:type="dxa"/>
          </w:tcPr>
          <w:p w:rsidR="00F14BC4" w:rsidRDefault="00F14BC4" w:rsidP="00D37BAA">
            <w:pPr>
              <w:pStyle w:val="1"/>
              <w:rPr>
                <w:sz w:val="24"/>
                <w:szCs w:val="24"/>
                <w:lang w:val="kk-KZ"/>
              </w:rPr>
            </w:pPr>
            <w:r w:rsidRPr="00F14BC4">
              <w:rPr>
                <w:b/>
                <w:sz w:val="24"/>
                <w:szCs w:val="24"/>
                <w:lang w:val="kk-KZ"/>
              </w:rPr>
              <w:t>Электр және магнетизм</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r w:rsidRPr="00F14BC4">
              <w:rPr>
                <w:sz w:val="24"/>
                <w:szCs w:val="24"/>
                <w:lang w:val="kk-KZ"/>
              </w:rPr>
              <w:t>Электричество и магнетизм</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Pr="00F14BC4" w:rsidRDefault="00F14BC4" w:rsidP="00D37BAA">
            <w:pPr>
              <w:pStyle w:val="1"/>
              <w:rPr>
                <w:sz w:val="24"/>
                <w:szCs w:val="24"/>
                <w:lang w:val="kk-KZ"/>
              </w:rPr>
            </w:pPr>
            <w:r w:rsidRPr="00F14BC4">
              <w:rPr>
                <w:i/>
                <w:sz w:val="24"/>
                <w:szCs w:val="24"/>
                <w:lang w:val="en-US"/>
              </w:rPr>
              <w:t>Electricityandmagnetism</w:t>
            </w:r>
          </w:p>
        </w:tc>
        <w:tc>
          <w:tcPr>
            <w:tcW w:w="3685" w:type="dxa"/>
          </w:tcPr>
          <w:p w:rsidR="00F14BC4" w:rsidRPr="00F14BC4" w:rsidRDefault="00F14BC4" w:rsidP="00D37BAA">
            <w:pPr>
              <w:ind w:left="34" w:hanging="34"/>
              <w:rPr>
                <w:b/>
                <w:bCs/>
                <w:sz w:val="24"/>
                <w:szCs w:val="24"/>
              </w:rPr>
            </w:pPr>
            <w:r w:rsidRPr="00F14BC4">
              <w:rPr>
                <w:b/>
                <w:bCs/>
                <w:sz w:val="24"/>
                <w:szCs w:val="24"/>
              </w:rPr>
              <w:lastRenderedPageBreak/>
              <w:t xml:space="preserve">Зарядтың сақталу заңы. Кулонның заңы. Электр өрісі Кернеу және өріс әлеуеті. Жұмыстарды ауыстыру кезінде жұмыс өрісінің күші. Электр тоғы. Ом заңы. Ом заңының дифференциалдық формасы. Тұрақты ток тізбегіндегі жұмыс және қуат. Джоул-Ленц заңы. Электр тоғының магнит өрісі. Ампер </w:t>
            </w:r>
            <w:r w:rsidRPr="00F14BC4">
              <w:rPr>
                <w:b/>
                <w:bCs/>
                <w:sz w:val="24"/>
                <w:szCs w:val="24"/>
              </w:rPr>
              <w:lastRenderedPageBreak/>
              <w:t>заңы. Био-Савара-Лаплас заңы. Толық ток заңы. Электромагниттік өріс. Электр өрісінің күйзелісі. Омның ауыспалы ток тізбегі туралы заңы. Электрлік осциллятор тізбегі.</w:t>
            </w:r>
          </w:p>
          <w:p w:rsidR="00F14BC4" w:rsidRPr="00F14BC4" w:rsidRDefault="00F14BC4" w:rsidP="00D37BAA">
            <w:pPr>
              <w:ind w:left="34" w:hanging="34"/>
              <w:rPr>
                <w:b/>
                <w:bCs/>
                <w:sz w:val="24"/>
                <w:szCs w:val="24"/>
                <w:lang w:val="ru-RU"/>
              </w:rPr>
            </w:pPr>
          </w:p>
          <w:p w:rsidR="00F14BC4" w:rsidRPr="00F14BC4" w:rsidRDefault="00F14BC4" w:rsidP="00D37BAA">
            <w:pPr>
              <w:ind w:left="34" w:hanging="34"/>
              <w:rPr>
                <w:sz w:val="24"/>
                <w:szCs w:val="24"/>
              </w:rPr>
            </w:pPr>
            <w:r w:rsidRPr="00F14BC4">
              <w:rPr>
                <w:sz w:val="24"/>
                <w:szCs w:val="24"/>
              </w:rPr>
              <w:t>Закон сохранения заряда. Закон Кулона. Электрическое поле. Напряженность и потенциал поля. Работа сила поля при перемещении зарядов. Электрический ток. Закон Ома для участка цепи. Дифференциальная форма закона Ома. Работа и мощность  в цепи постоянного  тока. Закон Джоуля-Ленца. Магнитное поле электрического тока. Закон Ампера. Закон Био-Савара-Лапласа. Закон полного тока. Электромагнитное поле</w:t>
            </w:r>
            <w:r w:rsidRPr="00F14BC4">
              <w:rPr>
                <w:b/>
                <w:i/>
                <w:sz w:val="24"/>
                <w:szCs w:val="24"/>
              </w:rPr>
              <w:t>.</w:t>
            </w:r>
            <w:r w:rsidRPr="00F14BC4">
              <w:rPr>
                <w:sz w:val="24"/>
                <w:szCs w:val="24"/>
              </w:rPr>
              <w:t xml:space="preserve"> Вихревое электрическое поле. Закона Ома для цепей переменного тока. Электрический колебательный контур.</w:t>
            </w:r>
          </w:p>
          <w:p w:rsidR="00F14BC4" w:rsidRPr="005715CA" w:rsidRDefault="00F14BC4" w:rsidP="00D37BAA">
            <w:pPr>
              <w:ind w:left="34" w:hanging="34"/>
              <w:rPr>
                <w:sz w:val="24"/>
                <w:szCs w:val="24"/>
                <w:lang w:val="en-US"/>
              </w:rPr>
            </w:pPr>
          </w:p>
          <w:p w:rsidR="00F14BC4" w:rsidRDefault="00F14BC4" w:rsidP="00D37BAA">
            <w:pPr>
              <w:ind w:left="34" w:hanging="34"/>
              <w:rPr>
                <w:bCs/>
                <w:i/>
                <w:sz w:val="24"/>
                <w:szCs w:val="24"/>
                <w:lang w:val="ru-RU"/>
              </w:rPr>
            </w:pPr>
            <w:r w:rsidRPr="00F14BC4">
              <w:rPr>
                <w:bCs/>
                <w:i/>
                <w:sz w:val="24"/>
                <w:szCs w:val="24"/>
              </w:rPr>
              <w:t>The law of conservation of charge. Coulomb's law. Electric field. Tension and field potential. Work field strength when moving charges. Electricity. Ohm's law for the chain section. Differential form of Ohm's law. Work and power in the DC circuit. Joule-Lenz law. The magnetic field of the electric current. Ampere's law. The law of Bio-Savara-Laplace. The law of total current. Electromagnetic field. Vortex electric field. Ohm's law for alternating current circuits. Electric oscillating circuit.</w:t>
            </w:r>
          </w:p>
          <w:p w:rsidR="0095689E" w:rsidRPr="0095689E" w:rsidRDefault="0095689E" w:rsidP="00D37BAA">
            <w:pPr>
              <w:ind w:left="34" w:hanging="34"/>
              <w:rPr>
                <w:bCs/>
                <w:i/>
                <w:sz w:val="24"/>
                <w:szCs w:val="24"/>
                <w:lang w:val="ru-RU"/>
              </w:rPr>
            </w:pPr>
          </w:p>
        </w:tc>
        <w:tc>
          <w:tcPr>
            <w:tcW w:w="1701" w:type="dxa"/>
          </w:tcPr>
          <w:p w:rsidR="00F14BC4" w:rsidRPr="00F14BC4" w:rsidRDefault="00A37685" w:rsidP="00D37BAA">
            <w:pPr>
              <w:tabs>
                <w:tab w:val="left" w:pos="274"/>
              </w:tabs>
              <w:jc w:val="center"/>
              <w:rPr>
                <w:sz w:val="24"/>
                <w:szCs w:val="24"/>
              </w:rPr>
            </w:pPr>
            <w:r>
              <w:rPr>
                <w:sz w:val="24"/>
                <w:szCs w:val="24"/>
              </w:rPr>
              <w:lastRenderedPageBreak/>
              <w:t>7</w:t>
            </w:r>
          </w:p>
        </w:tc>
        <w:tc>
          <w:tcPr>
            <w:tcW w:w="1383" w:type="dxa"/>
          </w:tcPr>
          <w:p w:rsidR="00F14BC4" w:rsidRPr="00F14BC4" w:rsidRDefault="00F14BC4" w:rsidP="00D37BAA">
            <w:pPr>
              <w:tabs>
                <w:tab w:val="left" w:pos="274"/>
              </w:tabs>
              <w:jc w:val="center"/>
              <w:rPr>
                <w:sz w:val="24"/>
                <w:szCs w:val="24"/>
              </w:rPr>
            </w:pPr>
            <w:r w:rsidRPr="00F14BC4">
              <w:rPr>
                <w:sz w:val="24"/>
                <w:szCs w:val="24"/>
              </w:rPr>
              <w:t>2-А</w:t>
            </w:r>
          </w:p>
          <w:p w:rsidR="00F14BC4" w:rsidRPr="00F14BC4" w:rsidRDefault="00F14BC4" w:rsidP="00D37BAA">
            <w:pPr>
              <w:tabs>
                <w:tab w:val="left" w:pos="274"/>
              </w:tabs>
              <w:jc w:val="center"/>
              <w:rPr>
                <w:sz w:val="24"/>
                <w:szCs w:val="24"/>
              </w:rPr>
            </w:pPr>
            <w:r w:rsidRPr="00F14BC4">
              <w:rPr>
                <w:sz w:val="24"/>
                <w:szCs w:val="24"/>
              </w:rPr>
              <w:t>3-В</w:t>
            </w:r>
          </w:p>
          <w:p w:rsidR="00F14BC4" w:rsidRPr="00F14BC4" w:rsidRDefault="00F14BC4" w:rsidP="00D37BAA">
            <w:pPr>
              <w:tabs>
                <w:tab w:val="left" w:pos="274"/>
              </w:tabs>
              <w:jc w:val="center"/>
              <w:rPr>
                <w:sz w:val="24"/>
                <w:szCs w:val="24"/>
              </w:rPr>
            </w:pPr>
            <w:r w:rsidRPr="00F14BC4">
              <w:rPr>
                <w:sz w:val="24"/>
                <w:szCs w:val="24"/>
              </w:rPr>
              <w:t>2-С</w:t>
            </w:r>
          </w:p>
        </w:tc>
      </w:tr>
      <w:tr w:rsidR="00F14BC4" w:rsidRPr="00F14BC4" w:rsidTr="00F14BC4">
        <w:tc>
          <w:tcPr>
            <w:tcW w:w="1101" w:type="dxa"/>
          </w:tcPr>
          <w:p w:rsidR="00F14BC4" w:rsidRPr="00F14BC4" w:rsidRDefault="00F14BC4" w:rsidP="00D37BAA">
            <w:pPr>
              <w:tabs>
                <w:tab w:val="left" w:pos="274"/>
              </w:tabs>
              <w:rPr>
                <w:sz w:val="24"/>
                <w:szCs w:val="24"/>
              </w:rPr>
            </w:pPr>
            <w:r w:rsidRPr="00F14BC4">
              <w:rPr>
                <w:sz w:val="24"/>
                <w:szCs w:val="24"/>
              </w:rPr>
              <w:t>4</w:t>
            </w:r>
          </w:p>
        </w:tc>
        <w:tc>
          <w:tcPr>
            <w:tcW w:w="1701" w:type="dxa"/>
          </w:tcPr>
          <w:p w:rsidR="00F14BC4" w:rsidRDefault="00F14BC4" w:rsidP="00D37BAA">
            <w:pPr>
              <w:pStyle w:val="1"/>
              <w:rPr>
                <w:sz w:val="24"/>
                <w:szCs w:val="24"/>
                <w:lang w:val="kk-KZ"/>
              </w:rPr>
            </w:pPr>
            <w:r w:rsidRPr="00F14BC4">
              <w:rPr>
                <w:b/>
                <w:sz w:val="24"/>
                <w:szCs w:val="24"/>
                <w:lang w:val="kk-KZ"/>
              </w:rPr>
              <w:t>Оптика</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r>
              <w:rPr>
                <w:sz w:val="24"/>
                <w:szCs w:val="24"/>
                <w:lang w:val="kk-KZ"/>
              </w:rPr>
              <w:t xml:space="preserve">Оптика </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Pr="00F14BC4" w:rsidRDefault="00F14BC4" w:rsidP="00D37BAA">
            <w:pPr>
              <w:pStyle w:val="1"/>
              <w:rPr>
                <w:sz w:val="24"/>
                <w:szCs w:val="24"/>
                <w:lang w:val="kk-KZ"/>
              </w:rPr>
            </w:pPr>
            <w:r w:rsidRPr="00F14BC4">
              <w:rPr>
                <w:i/>
                <w:sz w:val="24"/>
                <w:szCs w:val="24"/>
                <w:lang w:val="en-US"/>
              </w:rPr>
              <w:t>Optics</w:t>
            </w:r>
          </w:p>
        </w:tc>
        <w:tc>
          <w:tcPr>
            <w:tcW w:w="3685" w:type="dxa"/>
          </w:tcPr>
          <w:p w:rsidR="00F14BC4" w:rsidRPr="00F14BC4" w:rsidRDefault="00F14BC4" w:rsidP="00836135">
            <w:pPr>
              <w:rPr>
                <w:b/>
                <w:bCs/>
                <w:sz w:val="24"/>
                <w:szCs w:val="24"/>
              </w:rPr>
            </w:pPr>
            <w:r w:rsidRPr="00F14BC4">
              <w:rPr>
                <w:b/>
                <w:bCs/>
                <w:sz w:val="24"/>
                <w:szCs w:val="24"/>
              </w:rPr>
              <w:lastRenderedPageBreak/>
              <w:t xml:space="preserve">Фотометрия Жарықтық. Жарқырау. Жарық. Жарықтың күші. Жарқын ағын. Ферма принципі. Гомогендік сәуле. Параксикалық сәулелер. Оптикалық ось. Фокус </w:t>
            </w:r>
            <w:r w:rsidRPr="00F14BC4">
              <w:rPr>
                <w:b/>
                <w:bCs/>
                <w:sz w:val="24"/>
                <w:szCs w:val="24"/>
              </w:rPr>
              <w:lastRenderedPageBreak/>
              <w:t xml:space="preserve">нүктелерінің линзалары. Сфералық аберрация. Хроматикалық аберрация. Жарық толқындарының бірігуі. Френел аймақтары. Rayleigh критерийі. Жарықтың поляризациясы Малус заңы. Брюстер күйі. Керр әсері. Альбедо беті. Фотосуреттің эффектісі құбылысы. Люминесценция. Вульф формуласы - Брэгг. Комптон әсері. Лазерлер. Допплер эффекті. </w:t>
            </w:r>
          </w:p>
          <w:p w:rsidR="00F14BC4" w:rsidRPr="00AA2AE5" w:rsidRDefault="00F14BC4" w:rsidP="00836135">
            <w:pPr>
              <w:rPr>
                <w:b/>
                <w:bCs/>
                <w:sz w:val="24"/>
                <w:szCs w:val="24"/>
              </w:rPr>
            </w:pPr>
          </w:p>
          <w:p w:rsidR="00F14BC4" w:rsidRPr="00F14BC4" w:rsidRDefault="00F14BC4" w:rsidP="00836135">
            <w:pPr>
              <w:rPr>
                <w:sz w:val="24"/>
                <w:szCs w:val="24"/>
              </w:rPr>
            </w:pPr>
            <w:r w:rsidRPr="00F14BC4">
              <w:rPr>
                <w:sz w:val="24"/>
                <w:szCs w:val="24"/>
              </w:rPr>
              <w:t>Фотометрия.Яркость.Светимость.Освещённость.Сила света.Световой поток.Принцип Ферма.</w:t>
            </w:r>
            <w:r w:rsidRPr="00AA2AE5">
              <w:rPr>
                <w:sz w:val="24"/>
                <w:szCs w:val="24"/>
              </w:rPr>
              <w:t xml:space="preserve"> Г</w:t>
            </w:r>
            <w:r w:rsidRPr="00F14BC4">
              <w:rPr>
                <w:sz w:val="24"/>
                <w:szCs w:val="24"/>
              </w:rPr>
              <w:t>омоцентрический пучок.Параксиальные лучи.Оптические оси.Фокусы линзы.Сферическая аберрация.Хроматическая аберрация.Когерентность световых волн.Зоны Френеля.Критерий Релея.Поляризация света.Закон Малюса.Условие Брюстера.Эффект Керра.Альбедо поверхности.Явление фотоэффекта.Люминесценция.Формула Вульфа – Брэгга.Эффект Комптона.Лазеры.Эффект Доплера.Красное смещение.</w:t>
            </w:r>
          </w:p>
          <w:p w:rsidR="00F14BC4" w:rsidRPr="00AA2AE5" w:rsidRDefault="00F14BC4" w:rsidP="00836135">
            <w:pPr>
              <w:rPr>
                <w:sz w:val="24"/>
                <w:szCs w:val="24"/>
              </w:rPr>
            </w:pPr>
          </w:p>
          <w:p w:rsidR="00F14BC4" w:rsidRPr="00A37685" w:rsidRDefault="00F14BC4" w:rsidP="00836135">
            <w:pPr>
              <w:rPr>
                <w:bCs/>
                <w:i/>
                <w:sz w:val="24"/>
                <w:szCs w:val="24"/>
                <w:lang w:val="en-US"/>
              </w:rPr>
            </w:pPr>
            <w:r w:rsidRPr="00F14BC4">
              <w:rPr>
                <w:bCs/>
                <w:i/>
                <w:sz w:val="24"/>
                <w:szCs w:val="24"/>
              </w:rPr>
              <w:t>Photometry. Brightness. Luminosity. Illumination. The power of light. Light flow. Farm principle. Homocentric beam. Paraxial rays. Optical axis. Focal points lenses. Spherical aberration. Chromatic aberration. Coherence of light waves. Fresnel zones. Rayleigh criterion. Polarization of light The law of Malus. Brewster condition. Kerr effect. Albedo surface. The phenomenon of the photo effect. Luminescence. Wulff formula - Bragg. Compton effect. Lasers. Doppler effect. Red shift.</w:t>
            </w:r>
          </w:p>
          <w:p w:rsidR="0095689E" w:rsidRPr="00A37685" w:rsidRDefault="0095689E" w:rsidP="00836135">
            <w:pPr>
              <w:rPr>
                <w:bCs/>
                <w:i/>
                <w:sz w:val="24"/>
                <w:szCs w:val="24"/>
                <w:lang w:val="en-US"/>
              </w:rPr>
            </w:pPr>
          </w:p>
        </w:tc>
        <w:tc>
          <w:tcPr>
            <w:tcW w:w="1701" w:type="dxa"/>
          </w:tcPr>
          <w:p w:rsidR="00F14BC4" w:rsidRPr="00F14BC4" w:rsidRDefault="00F14BC4" w:rsidP="00D37BAA">
            <w:pPr>
              <w:tabs>
                <w:tab w:val="left" w:pos="274"/>
              </w:tabs>
              <w:jc w:val="center"/>
              <w:rPr>
                <w:sz w:val="24"/>
                <w:szCs w:val="24"/>
              </w:rPr>
            </w:pPr>
            <w:r w:rsidRPr="00F14BC4">
              <w:rPr>
                <w:sz w:val="24"/>
                <w:szCs w:val="24"/>
              </w:rPr>
              <w:lastRenderedPageBreak/>
              <w:t>6</w:t>
            </w:r>
          </w:p>
        </w:tc>
        <w:tc>
          <w:tcPr>
            <w:tcW w:w="1383" w:type="dxa"/>
          </w:tcPr>
          <w:p w:rsidR="00F14BC4" w:rsidRPr="00F14BC4" w:rsidRDefault="00F14BC4" w:rsidP="00D37BAA">
            <w:pPr>
              <w:tabs>
                <w:tab w:val="left" w:pos="274"/>
              </w:tabs>
              <w:jc w:val="center"/>
              <w:rPr>
                <w:sz w:val="24"/>
                <w:szCs w:val="24"/>
              </w:rPr>
            </w:pPr>
            <w:r w:rsidRPr="00F14BC4">
              <w:rPr>
                <w:sz w:val="24"/>
                <w:szCs w:val="24"/>
              </w:rPr>
              <w:t>2-А</w:t>
            </w:r>
          </w:p>
          <w:p w:rsidR="00F14BC4" w:rsidRPr="00F14BC4" w:rsidRDefault="00F14BC4" w:rsidP="00D37BAA">
            <w:pPr>
              <w:tabs>
                <w:tab w:val="left" w:pos="274"/>
              </w:tabs>
              <w:jc w:val="center"/>
              <w:rPr>
                <w:sz w:val="24"/>
                <w:szCs w:val="24"/>
              </w:rPr>
            </w:pPr>
            <w:r w:rsidRPr="00F14BC4">
              <w:rPr>
                <w:sz w:val="24"/>
                <w:szCs w:val="24"/>
              </w:rPr>
              <w:t>2-В</w:t>
            </w:r>
          </w:p>
          <w:p w:rsidR="00F14BC4" w:rsidRPr="00F14BC4" w:rsidRDefault="00F14BC4" w:rsidP="00D37BAA">
            <w:pPr>
              <w:tabs>
                <w:tab w:val="left" w:pos="274"/>
              </w:tabs>
              <w:jc w:val="center"/>
              <w:rPr>
                <w:sz w:val="24"/>
                <w:szCs w:val="24"/>
              </w:rPr>
            </w:pPr>
            <w:r w:rsidRPr="00F14BC4">
              <w:rPr>
                <w:sz w:val="24"/>
                <w:szCs w:val="24"/>
              </w:rPr>
              <w:t>2-С</w:t>
            </w:r>
          </w:p>
        </w:tc>
      </w:tr>
      <w:tr w:rsidR="00F14BC4" w:rsidRPr="00F14BC4" w:rsidTr="00F14BC4">
        <w:tc>
          <w:tcPr>
            <w:tcW w:w="1101" w:type="dxa"/>
          </w:tcPr>
          <w:p w:rsidR="00F14BC4" w:rsidRPr="00F14BC4" w:rsidRDefault="00F14BC4" w:rsidP="00D37BAA">
            <w:pPr>
              <w:tabs>
                <w:tab w:val="left" w:pos="274"/>
              </w:tabs>
              <w:rPr>
                <w:sz w:val="24"/>
                <w:szCs w:val="24"/>
              </w:rPr>
            </w:pPr>
            <w:r w:rsidRPr="00F14BC4">
              <w:rPr>
                <w:sz w:val="24"/>
                <w:szCs w:val="24"/>
              </w:rPr>
              <w:lastRenderedPageBreak/>
              <w:t>5</w:t>
            </w:r>
          </w:p>
        </w:tc>
        <w:tc>
          <w:tcPr>
            <w:tcW w:w="1701" w:type="dxa"/>
          </w:tcPr>
          <w:p w:rsidR="00F14BC4" w:rsidRDefault="00F14BC4" w:rsidP="00D37BAA">
            <w:pPr>
              <w:pStyle w:val="1"/>
              <w:rPr>
                <w:sz w:val="24"/>
                <w:szCs w:val="24"/>
                <w:lang w:val="kk-KZ"/>
              </w:rPr>
            </w:pPr>
            <w:r w:rsidRPr="00F14BC4">
              <w:rPr>
                <w:b/>
                <w:sz w:val="24"/>
                <w:szCs w:val="24"/>
                <w:lang w:val="kk-KZ"/>
              </w:rPr>
              <w:t xml:space="preserve">Атомдық </w:t>
            </w:r>
            <w:r w:rsidRPr="00F14BC4">
              <w:rPr>
                <w:b/>
                <w:sz w:val="24"/>
                <w:szCs w:val="24"/>
                <w:lang w:val="kk-KZ"/>
              </w:rPr>
              <w:lastRenderedPageBreak/>
              <w:t>және ядролық физика</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r>
              <w:rPr>
                <w:sz w:val="24"/>
                <w:szCs w:val="24"/>
                <w:lang w:val="kk-KZ"/>
              </w:rPr>
              <w:t xml:space="preserve">Атомная и ядерная физика </w:t>
            </w: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Default="00F14BC4" w:rsidP="00D37BAA">
            <w:pPr>
              <w:pStyle w:val="1"/>
              <w:rPr>
                <w:sz w:val="24"/>
                <w:szCs w:val="24"/>
                <w:lang w:val="kk-KZ"/>
              </w:rPr>
            </w:pPr>
          </w:p>
          <w:p w:rsidR="00F14BC4" w:rsidRPr="00F14BC4" w:rsidRDefault="00F14BC4" w:rsidP="00D37BAA">
            <w:pPr>
              <w:pStyle w:val="1"/>
              <w:rPr>
                <w:sz w:val="24"/>
                <w:szCs w:val="24"/>
                <w:lang w:val="kk-KZ"/>
              </w:rPr>
            </w:pPr>
            <w:r w:rsidRPr="00F14BC4">
              <w:rPr>
                <w:i/>
                <w:sz w:val="24"/>
                <w:szCs w:val="24"/>
                <w:lang w:val="kk-KZ"/>
              </w:rPr>
              <w:t>Physics of the atom and atomic nucleus</w:t>
            </w:r>
          </w:p>
        </w:tc>
        <w:tc>
          <w:tcPr>
            <w:tcW w:w="3685" w:type="dxa"/>
          </w:tcPr>
          <w:p w:rsidR="00F14BC4" w:rsidRPr="00F14BC4" w:rsidRDefault="00F14BC4" w:rsidP="005F55DA">
            <w:pPr>
              <w:rPr>
                <w:b/>
                <w:bCs/>
                <w:sz w:val="24"/>
                <w:szCs w:val="24"/>
              </w:rPr>
            </w:pPr>
            <w:r w:rsidRPr="00F14BC4">
              <w:rPr>
                <w:b/>
                <w:bCs/>
                <w:sz w:val="24"/>
                <w:szCs w:val="24"/>
              </w:rPr>
              <w:lastRenderedPageBreak/>
              <w:t xml:space="preserve">Атом ядроларының қасиеттері. </w:t>
            </w:r>
            <w:r w:rsidRPr="00F14BC4">
              <w:rPr>
                <w:b/>
                <w:bCs/>
                <w:sz w:val="24"/>
                <w:szCs w:val="24"/>
              </w:rPr>
              <w:lastRenderedPageBreak/>
              <w:t>Радиоактивтілік. Нуклон-нуклондық өзара әрекеттесуі және ядролық күштердің қасиеттері. Атом ядроларының моделі. Ядролық реакциялар. Ядролық сәулеленудің затпен өзара әрекеттесуі. Бөлшектер және өзара әрекеттесу. Үдеткіштер. Ядролық сәуле мен бөлшектердің спектроскопиясы. Электромагниттік өзара әрекеттесу. Күшті және әлсіз өзара әрекеттесу.</w:t>
            </w:r>
          </w:p>
          <w:p w:rsidR="00F14BC4" w:rsidRPr="005715CA" w:rsidRDefault="00F14BC4" w:rsidP="005F55DA">
            <w:pPr>
              <w:rPr>
                <w:b/>
                <w:bCs/>
                <w:sz w:val="24"/>
                <w:szCs w:val="24"/>
              </w:rPr>
            </w:pPr>
          </w:p>
          <w:p w:rsidR="00F14BC4" w:rsidRPr="00F14BC4" w:rsidRDefault="00F14BC4" w:rsidP="005F55DA">
            <w:pPr>
              <w:rPr>
                <w:bCs/>
                <w:sz w:val="24"/>
                <w:szCs w:val="24"/>
                <w:lang w:val="en-US"/>
              </w:rPr>
            </w:pPr>
            <w:r w:rsidRPr="00F14BC4">
              <w:rPr>
                <w:bCs/>
                <w:sz w:val="24"/>
                <w:szCs w:val="24"/>
              </w:rPr>
              <w:t xml:space="preserve">Свойства атомных ядер. </w:t>
            </w:r>
            <w:r w:rsidRPr="00F14BC4">
              <w:rPr>
                <w:bCs/>
                <w:sz w:val="24"/>
                <w:szCs w:val="24"/>
                <w:lang w:val="ru-RU"/>
              </w:rPr>
              <w:t>Радиоактивность.  Нуклон-нуклонное взаимодействие и свойства ядерных сил. Модели атомных ядер. Ядерные реакции. Взаимодействие ядерного излучения с веществом. Частицы и взаимодействия.  Ускорители. Спектроскопия ядерных излучений и частиц. Электромагнитные взаимодействия.  Сильныеислабыевзаимодействия</w:t>
            </w:r>
            <w:r w:rsidRPr="00F14BC4">
              <w:rPr>
                <w:bCs/>
                <w:sz w:val="24"/>
                <w:szCs w:val="24"/>
                <w:lang w:val="en-US"/>
              </w:rPr>
              <w:t xml:space="preserve">. </w:t>
            </w:r>
          </w:p>
          <w:p w:rsidR="00F14BC4" w:rsidRPr="005715CA" w:rsidRDefault="00F14BC4" w:rsidP="005F55DA">
            <w:pPr>
              <w:rPr>
                <w:bCs/>
                <w:sz w:val="24"/>
                <w:szCs w:val="24"/>
                <w:lang w:val="en-US"/>
              </w:rPr>
            </w:pPr>
          </w:p>
          <w:p w:rsidR="00F14BC4" w:rsidRDefault="00F14BC4" w:rsidP="005F55DA">
            <w:pPr>
              <w:rPr>
                <w:bCs/>
                <w:i/>
                <w:sz w:val="24"/>
                <w:szCs w:val="24"/>
                <w:lang w:val="ru-RU"/>
              </w:rPr>
            </w:pPr>
            <w:r w:rsidRPr="00F14BC4">
              <w:rPr>
                <w:bCs/>
                <w:i/>
                <w:sz w:val="24"/>
                <w:szCs w:val="24"/>
                <w:lang w:val="en-US"/>
              </w:rPr>
              <w:t xml:space="preserve">Properties of atomic nuclei. Radioactivity. Nucleon-nucleon interaction and properties of nuclear forces. Models of atomic nuclei. Nuclear reactions. The interaction of nuclear radiation with matter. Particles and interactions. Accelerators. Spectroscopy of nuclear radiation and particles. </w:t>
            </w:r>
            <w:r w:rsidRPr="00F14BC4">
              <w:rPr>
                <w:bCs/>
                <w:i/>
                <w:sz w:val="24"/>
                <w:szCs w:val="24"/>
                <w:lang w:val="ru-RU"/>
              </w:rPr>
              <w:t>Electromagnetic Interactions. Strong and weak interactions.</w:t>
            </w:r>
          </w:p>
          <w:p w:rsidR="0095689E" w:rsidRPr="00F14BC4" w:rsidRDefault="0095689E" w:rsidP="005F55DA">
            <w:pPr>
              <w:rPr>
                <w:bCs/>
                <w:i/>
                <w:sz w:val="24"/>
                <w:szCs w:val="24"/>
                <w:lang w:val="ru-RU"/>
              </w:rPr>
            </w:pPr>
          </w:p>
        </w:tc>
        <w:tc>
          <w:tcPr>
            <w:tcW w:w="1701" w:type="dxa"/>
          </w:tcPr>
          <w:p w:rsidR="00F14BC4" w:rsidRPr="00F14BC4" w:rsidRDefault="00F14BC4" w:rsidP="00D37BAA">
            <w:pPr>
              <w:tabs>
                <w:tab w:val="left" w:pos="274"/>
              </w:tabs>
              <w:jc w:val="center"/>
              <w:rPr>
                <w:sz w:val="24"/>
                <w:szCs w:val="24"/>
              </w:rPr>
            </w:pPr>
            <w:r w:rsidRPr="00F14BC4">
              <w:rPr>
                <w:sz w:val="24"/>
                <w:szCs w:val="24"/>
              </w:rPr>
              <w:lastRenderedPageBreak/>
              <w:t>6</w:t>
            </w:r>
          </w:p>
        </w:tc>
        <w:tc>
          <w:tcPr>
            <w:tcW w:w="1383" w:type="dxa"/>
          </w:tcPr>
          <w:p w:rsidR="00F14BC4" w:rsidRPr="00F14BC4" w:rsidRDefault="00F14BC4" w:rsidP="00D37BAA">
            <w:pPr>
              <w:tabs>
                <w:tab w:val="left" w:pos="274"/>
              </w:tabs>
              <w:jc w:val="center"/>
              <w:rPr>
                <w:sz w:val="24"/>
                <w:szCs w:val="24"/>
              </w:rPr>
            </w:pPr>
            <w:r w:rsidRPr="00F14BC4">
              <w:rPr>
                <w:sz w:val="24"/>
                <w:szCs w:val="24"/>
              </w:rPr>
              <w:t>1-А</w:t>
            </w:r>
          </w:p>
          <w:p w:rsidR="00F14BC4" w:rsidRPr="00F14BC4" w:rsidRDefault="00F14BC4" w:rsidP="00D37BAA">
            <w:pPr>
              <w:tabs>
                <w:tab w:val="left" w:pos="274"/>
              </w:tabs>
              <w:jc w:val="center"/>
              <w:rPr>
                <w:sz w:val="24"/>
                <w:szCs w:val="24"/>
              </w:rPr>
            </w:pPr>
            <w:r w:rsidRPr="00F14BC4">
              <w:rPr>
                <w:sz w:val="24"/>
                <w:szCs w:val="24"/>
              </w:rPr>
              <w:lastRenderedPageBreak/>
              <w:t>3-В</w:t>
            </w:r>
          </w:p>
          <w:p w:rsidR="00F14BC4" w:rsidRPr="00F14BC4" w:rsidRDefault="00F14BC4" w:rsidP="00D37BAA">
            <w:pPr>
              <w:tabs>
                <w:tab w:val="left" w:pos="274"/>
              </w:tabs>
              <w:jc w:val="center"/>
              <w:rPr>
                <w:sz w:val="24"/>
                <w:szCs w:val="24"/>
              </w:rPr>
            </w:pPr>
            <w:r w:rsidRPr="00F14BC4">
              <w:rPr>
                <w:sz w:val="24"/>
                <w:szCs w:val="24"/>
              </w:rPr>
              <w:t>2-С</w:t>
            </w:r>
          </w:p>
        </w:tc>
      </w:tr>
      <w:tr w:rsidR="00F14BC4" w:rsidRPr="00F14BC4" w:rsidTr="00316F59">
        <w:tc>
          <w:tcPr>
            <w:tcW w:w="6487" w:type="dxa"/>
            <w:gridSpan w:val="3"/>
          </w:tcPr>
          <w:p w:rsidR="0095689E" w:rsidRDefault="0095689E" w:rsidP="00F14BC4">
            <w:pPr>
              <w:rPr>
                <w:b/>
                <w:bCs/>
                <w:lang w:val="ru-RU" w:eastAsia="ko-KR"/>
              </w:rPr>
            </w:pPr>
          </w:p>
          <w:p w:rsidR="00F14BC4" w:rsidRPr="006A2039" w:rsidRDefault="00F14BC4" w:rsidP="00F14BC4">
            <w:pPr>
              <w:rPr>
                <w:b/>
                <w:bCs/>
                <w:lang w:eastAsia="ko-KR"/>
              </w:rPr>
            </w:pPr>
            <w:r w:rsidRPr="0070287C">
              <w:rPr>
                <w:b/>
                <w:bCs/>
                <w:lang w:eastAsia="ko-KR"/>
              </w:rPr>
              <w:t>Тест</w:t>
            </w:r>
            <w:r w:rsidRPr="006A2039">
              <w:rPr>
                <w:b/>
                <w:bCs/>
                <w:lang w:eastAsia="ko-KR"/>
              </w:rPr>
              <w:t>i</w:t>
            </w:r>
            <w:r w:rsidRPr="0070287C">
              <w:rPr>
                <w:b/>
                <w:bCs/>
                <w:lang w:eastAsia="ko-KR"/>
              </w:rPr>
              <w:t>н</w:t>
            </w:r>
            <w:r w:rsidRPr="006A2039">
              <w:rPr>
                <w:b/>
                <w:bCs/>
                <w:lang w:eastAsia="ko-KR"/>
              </w:rPr>
              <w:t>i</w:t>
            </w:r>
            <w:r w:rsidRPr="0070287C">
              <w:rPr>
                <w:b/>
                <w:bCs/>
                <w:lang w:eastAsia="ko-KR"/>
              </w:rPr>
              <w:t>ңб</w:t>
            </w:r>
            <w:r w:rsidRPr="006A2039">
              <w:rPr>
                <w:b/>
                <w:bCs/>
                <w:lang w:eastAsia="ko-KR"/>
              </w:rPr>
              <w:t>i</w:t>
            </w:r>
            <w:r w:rsidRPr="0070287C">
              <w:rPr>
                <w:b/>
                <w:bCs/>
                <w:lang w:eastAsia="ko-KR"/>
              </w:rPr>
              <w:t>рнұсқасындағытапсырмаларсаны</w:t>
            </w:r>
            <w:r w:rsidRPr="00F14BC4">
              <w:rPr>
                <w:b/>
                <w:bCs/>
                <w:lang w:eastAsia="ko-KR"/>
              </w:rPr>
              <w:t>:</w:t>
            </w:r>
          </w:p>
          <w:p w:rsidR="00F14BC4" w:rsidRDefault="00F14BC4" w:rsidP="00F14BC4">
            <w:pPr>
              <w:tabs>
                <w:tab w:val="left" w:pos="284"/>
              </w:tabs>
              <w:rPr>
                <w:b/>
              </w:rPr>
            </w:pPr>
            <w:r w:rsidRPr="0070287C">
              <w:rPr>
                <w:b/>
                <w:bCs/>
              </w:rPr>
              <w:t>Количество заданий в одном варианте:</w:t>
            </w:r>
          </w:p>
          <w:p w:rsidR="00F14BC4" w:rsidRPr="00A37685" w:rsidRDefault="00F14BC4" w:rsidP="00F14BC4">
            <w:pPr>
              <w:rPr>
                <w:b/>
                <w:lang w:val="en-US"/>
              </w:rPr>
            </w:pPr>
            <w:r w:rsidRPr="00FA377B">
              <w:rPr>
                <w:b/>
              </w:rPr>
              <w:t>Number of tasks for one test version</w:t>
            </w:r>
            <w:r>
              <w:rPr>
                <w:b/>
              </w:rPr>
              <w:t>:</w:t>
            </w:r>
          </w:p>
          <w:p w:rsidR="0095689E" w:rsidRPr="00A37685" w:rsidRDefault="0095689E" w:rsidP="00F14BC4">
            <w:pPr>
              <w:rPr>
                <w:sz w:val="24"/>
                <w:szCs w:val="24"/>
                <w:lang w:val="en-US"/>
              </w:rPr>
            </w:pPr>
          </w:p>
        </w:tc>
        <w:tc>
          <w:tcPr>
            <w:tcW w:w="3084" w:type="dxa"/>
            <w:gridSpan w:val="2"/>
            <w:vAlign w:val="center"/>
          </w:tcPr>
          <w:p w:rsidR="00F14BC4" w:rsidRPr="00F14BC4" w:rsidRDefault="00F14BC4" w:rsidP="00F14BC4">
            <w:pPr>
              <w:jc w:val="center"/>
              <w:rPr>
                <w:b/>
                <w:sz w:val="24"/>
                <w:szCs w:val="24"/>
              </w:rPr>
            </w:pPr>
            <w:r w:rsidRPr="00F14BC4">
              <w:rPr>
                <w:b/>
                <w:sz w:val="24"/>
                <w:szCs w:val="24"/>
              </w:rPr>
              <w:t>30</w:t>
            </w:r>
          </w:p>
        </w:tc>
      </w:tr>
    </w:tbl>
    <w:p w:rsidR="00BD0EF1" w:rsidRPr="00FF63D2" w:rsidRDefault="00BD0EF1">
      <w:pPr>
        <w:rPr>
          <w:lang w:val="ru-RU"/>
        </w:rPr>
      </w:pPr>
    </w:p>
    <w:p w:rsidR="00BD0EF1" w:rsidRPr="002E4A5B" w:rsidRDefault="00BD0EF1" w:rsidP="00BD0EF1">
      <w:pPr>
        <w:contextualSpacing/>
        <w:jc w:val="both"/>
        <w:rPr>
          <w:b/>
          <w:sz w:val="28"/>
          <w:szCs w:val="28"/>
        </w:rPr>
      </w:pPr>
      <w:r w:rsidRPr="002E4A5B">
        <w:rPr>
          <w:b/>
          <w:sz w:val="28"/>
          <w:szCs w:val="28"/>
          <w:lang w:val="be-BY"/>
        </w:rPr>
        <w:t>4. Тапсырма мазмұнының сипаттамасы</w:t>
      </w:r>
      <w:r w:rsidRPr="002E4A5B">
        <w:rPr>
          <w:b/>
          <w:sz w:val="28"/>
          <w:szCs w:val="28"/>
        </w:rPr>
        <w:t>:</w:t>
      </w:r>
    </w:p>
    <w:p w:rsidR="00BD0EF1" w:rsidRPr="00FF63D2" w:rsidRDefault="00BD0EF1" w:rsidP="00FF63D2">
      <w:pPr>
        <w:jc w:val="both"/>
        <w:rPr>
          <w:color w:val="000000"/>
          <w:sz w:val="28"/>
          <w:szCs w:val="28"/>
        </w:rPr>
      </w:pPr>
      <w:r w:rsidRPr="006943F0">
        <w:rPr>
          <w:color w:val="000000"/>
          <w:sz w:val="28"/>
          <w:szCs w:val="28"/>
        </w:rPr>
        <w:t xml:space="preserve">Магистратураға түсуші талапкерлердің білімін бақылауға арналған Жалпы физика курсы бойынша тесттер жинағы. «А» деңгейіндегі тапсырмалар физикалық заңдар мен құбылыстар туралы білімді тексеруге бағытталған. </w:t>
      </w:r>
      <w:r w:rsidRPr="006943F0">
        <w:rPr>
          <w:color w:val="000000"/>
          <w:sz w:val="28"/>
          <w:szCs w:val="28"/>
        </w:rPr>
        <w:lastRenderedPageBreak/>
        <w:t>«В» деңгейіндегі тапсырмаларға:  физикалық тұрақтылар мен негізгі заңдарды білу, оның мәндерін анықтау және қарапайым есептерде оларды қолдана білу. «С» деңгейінің тест тапсырмаларын орындау үшін физикалық құбылыстарды практикалық қолдану әдістерін білу қажет.</w:t>
      </w:r>
    </w:p>
    <w:p w:rsidR="00BD0EF1" w:rsidRPr="00DF0E14" w:rsidRDefault="00BD0EF1" w:rsidP="00BD0EF1">
      <w:pPr>
        <w:jc w:val="both"/>
        <w:rPr>
          <w:b/>
          <w:bCs/>
          <w:sz w:val="28"/>
          <w:szCs w:val="28"/>
          <w:lang w:eastAsia="ko-KR"/>
        </w:rPr>
      </w:pPr>
      <w:r w:rsidRPr="00DF0E14">
        <w:rPr>
          <w:b/>
          <w:bCs/>
          <w:sz w:val="28"/>
          <w:szCs w:val="28"/>
        </w:rPr>
        <w:t xml:space="preserve">5. Тапсырмалар орындалуының орташа уақыты: </w:t>
      </w:r>
    </w:p>
    <w:p w:rsidR="00BD0EF1" w:rsidRPr="00FF63D2" w:rsidRDefault="00BD0EF1" w:rsidP="00FF63D2">
      <w:pPr>
        <w:rPr>
          <w:sz w:val="28"/>
          <w:szCs w:val="28"/>
        </w:rPr>
      </w:pPr>
      <w:r w:rsidRPr="00DF0E14">
        <w:rPr>
          <w:sz w:val="28"/>
          <w:szCs w:val="28"/>
        </w:rPr>
        <w:t>Бір тапсырманы ор</w:t>
      </w:r>
      <w:r w:rsidR="00FF63D2">
        <w:rPr>
          <w:sz w:val="28"/>
          <w:szCs w:val="28"/>
        </w:rPr>
        <w:t>ындау уақыты – 2 минут</w:t>
      </w:r>
      <w:r w:rsidR="00FF63D2">
        <w:rPr>
          <w:sz w:val="28"/>
          <w:szCs w:val="28"/>
        </w:rPr>
        <w:br/>
      </w:r>
      <w:r w:rsidRPr="00DF0E14">
        <w:rPr>
          <w:sz w:val="28"/>
          <w:szCs w:val="28"/>
        </w:rPr>
        <w:t>Тест орындалуының жалпы уақыты – 60 минут</w:t>
      </w:r>
    </w:p>
    <w:p w:rsidR="00BD0EF1" w:rsidRPr="00DF0E14" w:rsidRDefault="00BD0EF1" w:rsidP="00BD0EF1">
      <w:pPr>
        <w:rPr>
          <w:b/>
          <w:sz w:val="28"/>
          <w:szCs w:val="28"/>
        </w:rPr>
      </w:pPr>
      <w:r w:rsidRPr="00DF0E14">
        <w:rPr>
          <w:b/>
          <w:sz w:val="28"/>
          <w:szCs w:val="28"/>
        </w:rPr>
        <w:t>6. Тестiнiң бiр нұсқасындағы тапсырмалар саны:</w:t>
      </w:r>
    </w:p>
    <w:p w:rsidR="00BD0EF1" w:rsidRPr="00DF0E14" w:rsidRDefault="00BD0EF1" w:rsidP="00FF63D2">
      <w:pPr>
        <w:jc w:val="both"/>
        <w:rPr>
          <w:sz w:val="28"/>
          <w:szCs w:val="28"/>
        </w:rPr>
      </w:pPr>
      <w:r w:rsidRPr="00DF0E14">
        <w:rPr>
          <w:sz w:val="28"/>
          <w:szCs w:val="28"/>
        </w:rPr>
        <w:t>Тестінің бір нұсқасында – 30 тапсырма.</w:t>
      </w:r>
    </w:p>
    <w:p w:rsidR="00BD0EF1" w:rsidRPr="00DF0E14" w:rsidRDefault="00BD0EF1" w:rsidP="00FF63D2">
      <w:pPr>
        <w:jc w:val="both"/>
        <w:rPr>
          <w:sz w:val="28"/>
          <w:szCs w:val="28"/>
        </w:rPr>
      </w:pPr>
      <w:r w:rsidRPr="00DF0E14">
        <w:rPr>
          <w:sz w:val="28"/>
          <w:szCs w:val="28"/>
        </w:rPr>
        <w:t>Қиындық деңгейі бойынша тест тапсырмаларыныңбөлінуі:</w:t>
      </w:r>
    </w:p>
    <w:p w:rsidR="00BD0EF1" w:rsidRPr="00C5736E" w:rsidRDefault="00BD0EF1" w:rsidP="00E91795">
      <w:pPr>
        <w:numPr>
          <w:ilvl w:val="0"/>
          <w:numId w:val="2"/>
        </w:numPr>
        <w:tabs>
          <w:tab w:val="clear" w:pos="720"/>
        </w:tabs>
        <w:ind w:left="567" w:firstLine="0"/>
        <w:rPr>
          <w:sz w:val="28"/>
          <w:szCs w:val="28"/>
        </w:rPr>
      </w:pPr>
      <w:r w:rsidRPr="00C5736E">
        <w:rPr>
          <w:sz w:val="28"/>
          <w:szCs w:val="28"/>
        </w:rPr>
        <w:t xml:space="preserve">жеңіл (A) – </w:t>
      </w:r>
      <w:r w:rsidR="00524081">
        <w:rPr>
          <w:sz w:val="28"/>
          <w:szCs w:val="28"/>
          <w:lang w:val="ru-RU"/>
        </w:rPr>
        <w:t>9</w:t>
      </w:r>
      <w:r>
        <w:rPr>
          <w:sz w:val="28"/>
          <w:szCs w:val="28"/>
          <w:lang w:val="ru-RU"/>
        </w:rPr>
        <w:t xml:space="preserve"> </w:t>
      </w:r>
      <w:r w:rsidRPr="00C5736E">
        <w:rPr>
          <w:sz w:val="28"/>
          <w:szCs w:val="28"/>
        </w:rPr>
        <w:t>тапсырма (30%);</w:t>
      </w:r>
    </w:p>
    <w:p w:rsidR="00BD0EF1" w:rsidRPr="00C5736E" w:rsidRDefault="00BD0EF1" w:rsidP="00E91795">
      <w:pPr>
        <w:numPr>
          <w:ilvl w:val="0"/>
          <w:numId w:val="2"/>
        </w:numPr>
        <w:tabs>
          <w:tab w:val="clear" w:pos="720"/>
        </w:tabs>
        <w:ind w:left="567" w:firstLine="0"/>
        <w:rPr>
          <w:sz w:val="28"/>
          <w:szCs w:val="28"/>
        </w:rPr>
      </w:pPr>
      <w:r w:rsidRPr="00C5736E">
        <w:rPr>
          <w:sz w:val="28"/>
          <w:szCs w:val="28"/>
        </w:rPr>
        <w:t>орташа (B) – 12 тапсырма (40%);</w:t>
      </w:r>
    </w:p>
    <w:p w:rsidR="00BD0EF1" w:rsidRPr="00FF63D2" w:rsidRDefault="00BD0EF1" w:rsidP="00E91795">
      <w:pPr>
        <w:numPr>
          <w:ilvl w:val="0"/>
          <w:numId w:val="2"/>
        </w:numPr>
        <w:tabs>
          <w:tab w:val="clear" w:pos="720"/>
        </w:tabs>
        <w:ind w:left="567" w:firstLine="0"/>
        <w:rPr>
          <w:sz w:val="28"/>
          <w:szCs w:val="28"/>
        </w:rPr>
      </w:pPr>
      <w:r w:rsidRPr="00C5736E">
        <w:rPr>
          <w:sz w:val="28"/>
          <w:szCs w:val="28"/>
        </w:rPr>
        <w:t>қиын (C) – 9 тапсырма (30%).</w:t>
      </w:r>
    </w:p>
    <w:p w:rsidR="00BD0EF1" w:rsidRPr="00C5736E" w:rsidRDefault="00BD0EF1" w:rsidP="00BD0EF1">
      <w:pPr>
        <w:rPr>
          <w:b/>
          <w:sz w:val="28"/>
          <w:szCs w:val="28"/>
        </w:rPr>
      </w:pPr>
      <w:r w:rsidRPr="00C5736E">
        <w:rPr>
          <w:b/>
          <w:sz w:val="28"/>
          <w:szCs w:val="28"/>
        </w:rPr>
        <w:t>7. Тапсырмаформасы:</w:t>
      </w:r>
    </w:p>
    <w:p w:rsidR="00BD0EF1" w:rsidRPr="00FF63D2" w:rsidRDefault="00BD0EF1" w:rsidP="00FF63D2">
      <w:pPr>
        <w:jc w:val="both"/>
        <w:rPr>
          <w:sz w:val="28"/>
          <w:szCs w:val="28"/>
        </w:rPr>
      </w:pPr>
      <w:r w:rsidRPr="00C5736E">
        <w:rPr>
          <w:sz w:val="28"/>
          <w:szCs w:val="28"/>
        </w:rPr>
        <w:t>Тест тапсырмаларыжабықформадаберіледі. Ұсынылған бес жауапнұсқасынанбіржауаптытаңдаукерек.</w:t>
      </w:r>
    </w:p>
    <w:p w:rsidR="00BD0EF1" w:rsidRPr="00C5736E" w:rsidRDefault="00BD0EF1" w:rsidP="00BD0EF1">
      <w:pPr>
        <w:jc w:val="both"/>
        <w:rPr>
          <w:b/>
          <w:bCs/>
          <w:sz w:val="28"/>
          <w:szCs w:val="28"/>
        </w:rPr>
      </w:pPr>
      <w:r w:rsidRPr="00C5736E">
        <w:rPr>
          <w:b/>
          <w:bCs/>
          <w:sz w:val="28"/>
          <w:szCs w:val="28"/>
          <w:lang w:eastAsia="ko-KR"/>
        </w:rPr>
        <w:t>8. Тапсырманыңорындалуынбағалау</w:t>
      </w:r>
      <w:r w:rsidRPr="00C5736E">
        <w:rPr>
          <w:b/>
          <w:bCs/>
          <w:sz w:val="28"/>
          <w:szCs w:val="28"/>
        </w:rPr>
        <w:t xml:space="preserve">: </w:t>
      </w:r>
    </w:p>
    <w:p w:rsidR="00BD0EF1" w:rsidRPr="00FF63D2" w:rsidRDefault="00BD0EF1" w:rsidP="00FF63D2">
      <w:pPr>
        <w:jc w:val="both"/>
        <w:rPr>
          <w:sz w:val="28"/>
          <w:szCs w:val="28"/>
        </w:rPr>
      </w:pPr>
      <w:r w:rsidRPr="00C5736E">
        <w:rPr>
          <w:sz w:val="28"/>
          <w:szCs w:val="28"/>
          <w:lang w:eastAsia="ko-KR"/>
        </w:rPr>
        <w:t>Дұрысорындалғанәртапсырмаүшін студентке 1 балл береді</w:t>
      </w:r>
      <w:r w:rsidRPr="00C5736E">
        <w:rPr>
          <w:sz w:val="28"/>
          <w:szCs w:val="28"/>
        </w:rPr>
        <w:t>, оданбасқа</w:t>
      </w:r>
      <w:r w:rsidRPr="00C5736E">
        <w:rPr>
          <w:sz w:val="28"/>
          <w:szCs w:val="28"/>
          <w:lang w:eastAsia="ko-KR"/>
        </w:rPr>
        <w:t>жағдайда - 0 балл беріледі.</w:t>
      </w:r>
    </w:p>
    <w:p w:rsidR="0095689E" w:rsidRPr="0095689E" w:rsidRDefault="00C7165A" w:rsidP="0095689E">
      <w:pPr>
        <w:jc w:val="both"/>
        <w:rPr>
          <w:rFonts w:eastAsia="Calibri"/>
          <w:b/>
          <w:sz w:val="28"/>
          <w:szCs w:val="28"/>
          <w:lang w:val="ru-RU"/>
        </w:rPr>
      </w:pPr>
      <w:r w:rsidRPr="00F7404F">
        <w:rPr>
          <w:rFonts w:eastAsia="Calibri"/>
          <w:b/>
          <w:bCs/>
          <w:sz w:val="28"/>
          <w:szCs w:val="28"/>
        </w:rPr>
        <w:t>9.</w:t>
      </w:r>
      <w:r w:rsidRPr="00F7404F">
        <w:rPr>
          <w:rFonts w:eastAsia="Calibri"/>
          <w:b/>
          <w:sz w:val="28"/>
          <w:szCs w:val="28"/>
        </w:rPr>
        <w:t xml:space="preserve"> Ұсынылатын әдебиеттер тізімі:</w:t>
      </w:r>
    </w:p>
    <w:p w:rsidR="00AA2AE5" w:rsidRPr="00F7404F" w:rsidRDefault="00AA2AE5" w:rsidP="0095689E">
      <w:pPr>
        <w:pStyle w:val="2"/>
        <w:numPr>
          <w:ilvl w:val="0"/>
          <w:numId w:val="4"/>
        </w:numPr>
        <w:tabs>
          <w:tab w:val="left" w:pos="142"/>
          <w:tab w:val="left" w:pos="284"/>
          <w:tab w:val="left" w:pos="851"/>
        </w:tabs>
        <w:spacing w:after="0" w:line="240" w:lineRule="auto"/>
        <w:ind w:left="0" w:firstLine="0"/>
        <w:jc w:val="both"/>
        <w:rPr>
          <w:snapToGrid w:val="0"/>
        </w:rPr>
      </w:pPr>
      <w:r w:rsidRPr="00F7404F">
        <w:t>Кулбек М.К. Жалпы физика. Учебное пособие, издательство «Карасай», 2017. – 448 стр.</w:t>
      </w:r>
    </w:p>
    <w:p w:rsidR="00AA2AE5" w:rsidRPr="00F7404F" w:rsidRDefault="00AA2AE5" w:rsidP="0095689E">
      <w:pPr>
        <w:pStyle w:val="2"/>
        <w:numPr>
          <w:ilvl w:val="0"/>
          <w:numId w:val="4"/>
        </w:numPr>
        <w:tabs>
          <w:tab w:val="left" w:pos="142"/>
          <w:tab w:val="left" w:pos="284"/>
          <w:tab w:val="left" w:pos="851"/>
        </w:tabs>
        <w:spacing w:after="0" w:line="240" w:lineRule="auto"/>
        <w:ind w:left="0" w:firstLine="0"/>
        <w:jc w:val="both"/>
        <w:rPr>
          <w:snapToGrid w:val="0"/>
        </w:rPr>
      </w:pPr>
      <w:r w:rsidRPr="00F7404F">
        <w:rPr>
          <w:snapToGrid w:val="0"/>
        </w:rPr>
        <w:t>Аскарова А.С., Молдабекова М.С. Молекулалық физика: Оқулық. - Алматы: Қазақ университеті, 2006.- 246 б.</w:t>
      </w:r>
    </w:p>
    <w:p w:rsidR="00AA2AE5" w:rsidRPr="00F7404F" w:rsidRDefault="00AA2AE5" w:rsidP="0095689E">
      <w:pPr>
        <w:numPr>
          <w:ilvl w:val="0"/>
          <w:numId w:val="4"/>
        </w:numPr>
        <w:tabs>
          <w:tab w:val="left" w:pos="142"/>
          <w:tab w:val="left" w:pos="284"/>
          <w:tab w:val="left" w:pos="851"/>
        </w:tabs>
        <w:ind w:left="0" w:firstLine="0"/>
        <w:jc w:val="both"/>
      </w:pPr>
      <w:r w:rsidRPr="00F7404F">
        <w:t>Савельев И.В. Жалпы физика курсы. Том 1 Механика. Молекулалық физика. Том 2 Электр және магнетизм. Алматы, 2004.-508 б., 431 б.</w:t>
      </w:r>
    </w:p>
    <w:p w:rsidR="00AA2AE5" w:rsidRPr="00F7404F" w:rsidRDefault="00AA2AE5" w:rsidP="0095689E">
      <w:pPr>
        <w:pStyle w:val="2"/>
        <w:numPr>
          <w:ilvl w:val="0"/>
          <w:numId w:val="4"/>
        </w:numPr>
        <w:tabs>
          <w:tab w:val="left" w:pos="142"/>
          <w:tab w:val="left" w:pos="284"/>
          <w:tab w:val="left" w:pos="851"/>
        </w:tabs>
        <w:spacing w:after="0" w:line="240" w:lineRule="auto"/>
        <w:ind w:left="0" w:firstLine="0"/>
        <w:jc w:val="both"/>
      </w:pPr>
      <w:r w:rsidRPr="00F7404F">
        <w:t>Қадыров Н.Б. Ядролық физика: Оқу қүралы.-</w:t>
      </w:r>
      <w:r w:rsidRPr="00F7404F">
        <w:rPr>
          <w:rFonts w:eastAsia="??"/>
          <w:lang w:eastAsia="ko-KR"/>
        </w:rPr>
        <w:t xml:space="preserve"> Алматы: Қазақ университеті, 2009.- 204 б.</w:t>
      </w:r>
    </w:p>
    <w:p w:rsidR="00AA2AE5" w:rsidRPr="00F7404F" w:rsidRDefault="00AA2AE5" w:rsidP="0095689E">
      <w:pPr>
        <w:pStyle w:val="2"/>
        <w:numPr>
          <w:ilvl w:val="0"/>
          <w:numId w:val="4"/>
        </w:numPr>
        <w:tabs>
          <w:tab w:val="left" w:pos="142"/>
          <w:tab w:val="left" w:pos="284"/>
          <w:tab w:val="left" w:pos="851"/>
        </w:tabs>
        <w:spacing w:after="0" w:line="240" w:lineRule="auto"/>
        <w:ind w:left="0" w:firstLine="0"/>
        <w:jc w:val="both"/>
      </w:pPr>
      <w:r w:rsidRPr="00F7404F">
        <w:t xml:space="preserve">Жұманов к.Б. Атомдық физика: Оқулық. - </w:t>
      </w:r>
      <w:r w:rsidRPr="00F7404F">
        <w:rPr>
          <w:rFonts w:eastAsia="??"/>
          <w:lang w:eastAsia="ko-KR"/>
        </w:rPr>
        <w:t>Алматы: Қазақ университеті, 2006.- 369 б.</w:t>
      </w:r>
    </w:p>
    <w:p w:rsidR="00FF5F60" w:rsidRPr="00F7404F" w:rsidRDefault="00FF5F60" w:rsidP="0095689E">
      <w:pPr>
        <w:pStyle w:val="2"/>
        <w:numPr>
          <w:ilvl w:val="0"/>
          <w:numId w:val="4"/>
        </w:numPr>
        <w:tabs>
          <w:tab w:val="left" w:pos="142"/>
          <w:tab w:val="left" w:pos="284"/>
          <w:tab w:val="left" w:pos="851"/>
        </w:tabs>
        <w:spacing w:after="0" w:line="240" w:lineRule="auto"/>
        <w:ind w:left="0" w:firstLine="0"/>
        <w:jc w:val="both"/>
      </w:pPr>
      <w:r w:rsidRPr="00F7404F">
        <w:t>Қожамқулов Т.А., Жүсіпов М.А., Имамбеков О.И. Кванттық механика:</w:t>
      </w:r>
      <w:r w:rsidRPr="00F7404F">
        <w:rPr>
          <w:rFonts w:eastAsia="??"/>
          <w:lang w:eastAsia="ko-KR"/>
        </w:rPr>
        <w:t xml:space="preserve"> Алматы: Қазақ университеті, 2006.- 289 б.</w:t>
      </w:r>
    </w:p>
    <w:p w:rsidR="00AA2AE5" w:rsidRPr="00795372" w:rsidRDefault="00AA2AE5" w:rsidP="0095689E">
      <w:pPr>
        <w:numPr>
          <w:ilvl w:val="0"/>
          <w:numId w:val="3"/>
        </w:numPr>
        <w:shd w:val="clear" w:color="auto" w:fill="FFFFFF"/>
        <w:tabs>
          <w:tab w:val="clear" w:pos="720"/>
          <w:tab w:val="num" w:pos="0"/>
          <w:tab w:val="left" w:pos="142"/>
          <w:tab w:val="left" w:pos="284"/>
          <w:tab w:val="left" w:pos="851"/>
        </w:tabs>
        <w:spacing w:before="100" w:beforeAutospacing="1" w:after="100" w:afterAutospacing="1"/>
        <w:ind w:left="0" w:firstLine="0"/>
        <w:jc w:val="both"/>
        <w:rPr>
          <w:color w:val="000000"/>
        </w:rPr>
      </w:pPr>
      <w:r w:rsidRPr="00795372">
        <w:rPr>
          <w:color w:val="000000"/>
        </w:rPr>
        <w:t xml:space="preserve">Савельев И.В. </w:t>
      </w:r>
      <w:r w:rsidRPr="0095689E">
        <w:rPr>
          <w:color w:val="000000"/>
        </w:rPr>
        <w:t>Курс</w:t>
      </w:r>
      <w:r w:rsidRPr="00795372">
        <w:rPr>
          <w:color w:val="000000"/>
        </w:rPr>
        <w:t xml:space="preserve"> общей физики: в 5 кн.: кн. 1: учебное пособие для втузов. – М.: АСТ Астрель, 2006. – 336 с.: ил.</w:t>
      </w:r>
    </w:p>
    <w:p w:rsidR="00AA2AE5" w:rsidRPr="00795372" w:rsidRDefault="00AA2AE5" w:rsidP="0095689E">
      <w:pPr>
        <w:numPr>
          <w:ilvl w:val="0"/>
          <w:numId w:val="3"/>
        </w:numPr>
        <w:shd w:val="clear" w:color="auto" w:fill="FFFFFF"/>
        <w:tabs>
          <w:tab w:val="clear" w:pos="720"/>
          <w:tab w:val="num" w:pos="0"/>
          <w:tab w:val="left" w:pos="142"/>
          <w:tab w:val="left" w:pos="284"/>
          <w:tab w:val="left" w:pos="851"/>
        </w:tabs>
        <w:spacing w:before="100" w:beforeAutospacing="1" w:after="100" w:afterAutospacing="1"/>
        <w:ind w:left="0" w:firstLine="0"/>
        <w:jc w:val="both"/>
        <w:rPr>
          <w:color w:val="000000"/>
        </w:rPr>
      </w:pPr>
      <w:r w:rsidRPr="00795372">
        <w:rPr>
          <w:color w:val="000000"/>
        </w:rPr>
        <w:t>Тюрин Ю.И., Чернов И.П., Крючков Ю.Ю. Физика. Ч.1. Механика. Молекулярная физика. Термодинамика: учебное пособие для технических университетов. – Томск: Изд-во Томского ун-та, 2002. – 502 с. </w:t>
      </w:r>
    </w:p>
    <w:p w:rsidR="00AA2AE5" w:rsidRPr="00795372" w:rsidRDefault="00AA2AE5" w:rsidP="0095689E">
      <w:pPr>
        <w:numPr>
          <w:ilvl w:val="0"/>
          <w:numId w:val="3"/>
        </w:numPr>
        <w:shd w:val="clear" w:color="auto" w:fill="FFFFFF"/>
        <w:tabs>
          <w:tab w:val="clear" w:pos="720"/>
          <w:tab w:val="num" w:pos="0"/>
          <w:tab w:val="left" w:pos="142"/>
          <w:tab w:val="left" w:pos="284"/>
          <w:tab w:val="left" w:pos="851"/>
        </w:tabs>
        <w:spacing w:before="100" w:beforeAutospacing="1" w:after="100" w:afterAutospacing="1"/>
        <w:ind w:left="0" w:firstLine="0"/>
        <w:rPr>
          <w:color w:val="000000"/>
        </w:rPr>
      </w:pPr>
      <w:r w:rsidRPr="00795372">
        <w:rPr>
          <w:color w:val="000000"/>
        </w:rPr>
        <w:t>Трофимова Т.И. Курс физики. Задачи и решения. Учеб. пособие для втузов/Т.И. Трофимова, А.В. Фирсов – М.: Издательский центр «Академия», 2004. – 592 с.</w:t>
      </w:r>
    </w:p>
    <w:p w:rsidR="00AA2AE5" w:rsidRPr="00795372" w:rsidRDefault="00AA2AE5" w:rsidP="0095689E">
      <w:pPr>
        <w:numPr>
          <w:ilvl w:val="0"/>
          <w:numId w:val="3"/>
        </w:numPr>
        <w:shd w:val="clear" w:color="auto" w:fill="FFFFFF"/>
        <w:tabs>
          <w:tab w:val="clear" w:pos="720"/>
          <w:tab w:val="num" w:pos="0"/>
          <w:tab w:val="left" w:pos="142"/>
          <w:tab w:val="left" w:pos="284"/>
          <w:tab w:val="left" w:pos="851"/>
        </w:tabs>
        <w:ind w:left="0" w:firstLine="0"/>
        <w:rPr>
          <w:color w:val="000000"/>
        </w:rPr>
      </w:pPr>
      <w:r w:rsidRPr="00795372">
        <w:rPr>
          <w:color w:val="000000"/>
        </w:rPr>
        <w:t>В.Волькенштейн. Сб.задач по общему курсу физики. Изд.Книжный мир.,2008. – 328 с.</w:t>
      </w:r>
    </w:p>
    <w:p w:rsidR="00AA2AE5" w:rsidRPr="00795372" w:rsidRDefault="00AA2AE5" w:rsidP="0095689E">
      <w:pPr>
        <w:tabs>
          <w:tab w:val="num" w:pos="0"/>
          <w:tab w:val="left" w:pos="142"/>
          <w:tab w:val="left" w:pos="284"/>
          <w:tab w:val="left" w:pos="851"/>
        </w:tabs>
        <w:autoSpaceDE w:val="0"/>
        <w:autoSpaceDN w:val="0"/>
        <w:adjustRightInd w:val="0"/>
        <w:jc w:val="both"/>
        <w:rPr>
          <w:i/>
        </w:rPr>
      </w:pPr>
      <w:r w:rsidRPr="00795372">
        <w:rPr>
          <w:i/>
          <w:lang w:val="en-US"/>
        </w:rPr>
        <w:t xml:space="preserve">1. Paul M. Fishbane </w:t>
      </w:r>
      <w:r w:rsidRPr="00795372">
        <w:rPr>
          <w:i/>
          <w:lang w:val="en-US"/>
        </w:rPr>
        <w:softHyphen/>
        <w:t xml:space="preserve">University of Virginia. Physics </w:t>
      </w:r>
      <w:r w:rsidRPr="00795372">
        <w:rPr>
          <w:i/>
          <w:lang w:val="en-US"/>
        </w:rPr>
        <w:softHyphen/>
        <w:t xml:space="preserve">for scientists and engineers with </w:t>
      </w:r>
      <w:r w:rsidRPr="00795372">
        <w:rPr>
          <w:b/>
          <w:i/>
          <w:lang w:val="en-US"/>
        </w:rPr>
        <w:t>modern physics</w:t>
      </w:r>
      <w:r w:rsidRPr="00795372">
        <w:rPr>
          <w:i/>
          <w:lang w:val="en-US"/>
        </w:rPr>
        <w:t>. Seventh Edition. Raymond A. Serway, John W. Jewett, Jr. ISBN-13: 978-0-495-11245-7</w:t>
      </w:r>
      <w:r w:rsidRPr="00795372">
        <w:rPr>
          <w:i/>
        </w:rPr>
        <w:t>; ISBN-10: 0-495-11245-3</w:t>
      </w:r>
    </w:p>
    <w:p w:rsidR="00AA2AE5" w:rsidRPr="00795372" w:rsidRDefault="00AA2AE5" w:rsidP="0095689E">
      <w:pPr>
        <w:tabs>
          <w:tab w:val="left" w:pos="142"/>
          <w:tab w:val="left" w:pos="284"/>
        </w:tabs>
        <w:autoSpaceDE w:val="0"/>
        <w:autoSpaceDN w:val="0"/>
        <w:adjustRightInd w:val="0"/>
        <w:jc w:val="both"/>
        <w:rPr>
          <w:i/>
          <w:lang w:val="en-US"/>
        </w:rPr>
      </w:pPr>
      <w:r w:rsidRPr="00795372">
        <w:rPr>
          <w:i/>
          <w:lang w:val="en-US"/>
        </w:rPr>
        <w:t xml:space="preserve">2. V.Wolkenshtein. </w:t>
      </w:r>
      <w:r w:rsidRPr="00795372">
        <w:rPr>
          <w:b/>
          <w:i/>
          <w:lang w:val="en-US"/>
        </w:rPr>
        <w:t>Problems in general Physics</w:t>
      </w:r>
      <w:r w:rsidRPr="00795372">
        <w:rPr>
          <w:i/>
          <w:caps/>
          <w:lang w:val="en-US"/>
        </w:rPr>
        <w:t xml:space="preserve"> TRANSLATED FROM THE RUSSIAN by A. TROITSKY TRANSLATlON EDITED by G. LEIB </w:t>
      </w:r>
      <w:r w:rsidRPr="00795372">
        <w:rPr>
          <w:i/>
          <w:lang w:val="en-US"/>
        </w:rPr>
        <w:t>First published 1971; Second printing 1975; Second edition 1980; Fourth printing 1987</w:t>
      </w:r>
    </w:p>
    <w:p w:rsidR="00AA2AE5" w:rsidRPr="00795372" w:rsidRDefault="00AA2AE5" w:rsidP="0095689E">
      <w:pPr>
        <w:tabs>
          <w:tab w:val="left" w:pos="142"/>
          <w:tab w:val="left" w:pos="284"/>
        </w:tabs>
        <w:rPr>
          <w:rFonts w:eastAsia="Calibri"/>
          <w:b/>
          <w:highlight w:val="yellow"/>
          <w:lang w:val="en-US"/>
        </w:rPr>
      </w:pPr>
      <w:r w:rsidRPr="00795372">
        <w:rPr>
          <w:i/>
          <w:lang w:val="en-US"/>
        </w:rPr>
        <w:t xml:space="preserve">3. Stephen Pople. </w:t>
      </w:r>
      <w:r w:rsidRPr="00795372">
        <w:rPr>
          <w:b/>
          <w:i/>
          <w:lang w:val="en-US"/>
        </w:rPr>
        <w:t>Complete Physics</w:t>
      </w:r>
      <w:r w:rsidRPr="00795372">
        <w:rPr>
          <w:i/>
          <w:lang w:val="en-US"/>
        </w:rPr>
        <w:t xml:space="preserve"> for Cambridge IGCSE. Oxford University Press, 2014, P.335</w:t>
      </w:r>
    </w:p>
    <w:p w:rsidR="00AA2AE5" w:rsidRPr="00E63EFB" w:rsidRDefault="00AA2AE5" w:rsidP="00C7165A">
      <w:pPr>
        <w:rPr>
          <w:rFonts w:eastAsia="Calibri"/>
          <w:b/>
          <w:sz w:val="28"/>
          <w:szCs w:val="28"/>
          <w:lang w:val="en-US"/>
        </w:rPr>
      </w:pPr>
    </w:p>
    <w:sectPr w:rsidR="00AA2AE5" w:rsidRPr="00E63EFB" w:rsidSect="00FF63D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B7" w:rsidRDefault="004F4DB7" w:rsidP="00F14BC4">
      <w:r>
        <w:separator/>
      </w:r>
    </w:p>
  </w:endnote>
  <w:endnote w:type="continuationSeparator" w:id="0">
    <w:p w:rsidR="004F4DB7" w:rsidRDefault="004F4DB7" w:rsidP="00F1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B7" w:rsidRDefault="004F4DB7" w:rsidP="00F14BC4">
      <w:r>
        <w:separator/>
      </w:r>
    </w:p>
  </w:footnote>
  <w:footnote w:type="continuationSeparator" w:id="0">
    <w:p w:rsidR="004F4DB7" w:rsidRDefault="004F4DB7" w:rsidP="00F14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357F"/>
    <w:multiLevelType w:val="multilevel"/>
    <w:tmpl w:val="30F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02D20"/>
    <w:multiLevelType w:val="hybridMultilevel"/>
    <w:tmpl w:val="D3562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9273A"/>
    <w:rsid w:val="001319FB"/>
    <w:rsid w:val="0017435B"/>
    <w:rsid w:val="00305E10"/>
    <w:rsid w:val="00361FD1"/>
    <w:rsid w:val="004F4DB7"/>
    <w:rsid w:val="00524081"/>
    <w:rsid w:val="005715CA"/>
    <w:rsid w:val="0059136F"/>
    <w:rsid w:val="005F55DA"/>
    <w:rsid w:val="00660886"/>
    <w:rsid w:val="00781D5D"/>
    <w:rsid w:val="00795372"/>
    <w:rsid w:val="00836135"/>
    <w:rsid w:val="008853FD"/>
    <w:rsid w:val="008E656E"/>
    <w:rsid w:val="00920FBF"/>
    <w:rsid w:val="009331E1"/>
    <w:rsid w:val="00955DA2"/>
    <w:rsid w:val="0095689E"/>
    <w:rsid w:val="00990280"/>
    <w:rsid w:val="009B291E"/>
    <w:rsid w:val="00A37685"/>
    <w:rsid w:val="00AA2AE5"/>
    <w:rsid w:val="00B05013"/>
    <w:rsid w:val="00B132B4"/>
    <w:rsid w:val="00B26854"/>
    <w:rsid w:val="00B37B29"/>
    <w:rsid w:val="00BD0E82"/>
    <w:rsid w:val="00BD0EF1"/>
    <w:rsid w:val="00C7165A"/>
    <w:rsid w:val="00D56B64"/>
    <w:rsid w:val="00D63CAB"/>
    <w:rsid w:val="00DA0488"/>
    <w:rsid w:val="00DB0994"/>
    <w:rsid w:val="00E63EFB"/>
    <w:rsid w:val="00E91795"/>
    <w:rsid w:val="00EB2858"/>
    <w:rsid w:val="00EE5723"/>
    <w:rsid w:val="00F14BC4"/>
    <w:rsid w:val="00F3729B"/>
    <w:rsid w:val="00F4097A"/>
    <w:rsid w:val="00F7404F"/>
    <w:rsid w:val="00F9273A"/>
    <w:rsid w:val="00FF5F60"/>
    <w:rsid w:val="00FF6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FC57C-B271-46C5-9062-8B17DA4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3A"/>
    <w:pPr>
      <w:spacing w:after="0" w:line="240" w:lineRule="auto"/>
    </w:pPr>
    <w:rPr>
      <w:rFonts w:ascii="Times New Roman" w:eastAsia="Times New Roman" w:hAnsi="Times New Roman" w:cs="Times New Roman"/>
      <w:noProof/>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9273A"/>
    <w:pPr>
      <w:spacing w:after="120" w:line="480" w:lineRule="auto"/>
      <w:ind w:left="283"/>
    </w:pPr>
  </w:style>
  <w:style w:type="character" w:customStyle="1" w:styleId="20">
    <w:name w:val="Основной текст с отступом 2 Знак"/>
    <w:basedOn w:val="a0"/>
    <w:link w:val="2"/>
    <w:rsid w:val="00F9273A"/>
    <w:rPr>
      <w:rFonts w:ascii="Times New Roman" w:eastAsia="Times New Roman" w:hAnsi="Times New Roman" w:cs="Times New Roman"/>
      <w:noProof/>
      <w:sz w:val="24"/>
      <w:szCs w:val="24"/>
      <w:lang w:val="kk-KZ"/>
    </w:rPr>
  </w:style>
  <w:style w:type="paragraph" w:customStyle="1" w:styleId="21">
    <w:name w:val="Основной текст 21"/>
    <w:basedOn w:val="a"/>
    <w:rsid w:val="00F9273A"/>
    <w:rPr>
      <w:noProof w:val="0"/>
      <w:sz w:val="20"/>
      <w:szCs w:val="20"/>
      <w:lang w:val="ru-RU"/>
    </w:rPr>
  </w:style>
  <w:style w:type="paragraph" w:customStyle="1" w:styleId="1">
    <w:name w:val="Обычный1"/>
    <w:link w:val="Normal"/>
    <w:rsid w:val="00F9273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273A"/>
    <w:rPr>
      <w:rFonts w:ascii="Times New Roman" w:eastAsia="Times New Roman" w:hAnsi="Times New Roman" w:cs="Times New Roman"/>
      <w:sz w:val="20"/>
      <w:szCs w:val="20"/>
      <w:lang w:eastAsia="ru-RU"/>
    </w:rPr>
  </w:style>
  <w:style w:type="paragraph" w:styleId="a3">
    <w:name w:val="Balloon Text"/>
    <w:basedOn w:val="a"/>
    <w:link w:val="a4"/>
    <w:rsid w:val="00F9273A"/>
    <w:rPr>
      <w:rFonts w:ascii="Segoe UI" w:hAnsi="Segoe UI"/>
      <w:sz w:val="18"/>
      <w:szCs w:val="18"/>
    </w:rPr>
  </w:style>
  <w:style w:type="character" w:customStyle="1" w:styleId="a4">
    <w:name w:val="Текст выноски Знак"/>
    <w:basedOn w:val="a0"/>
    <w:link w:val="a3"/>
    <w:rsid w:val="00F9273A"/>
    <w:rPr>
      <w:rFonts w:ascii="Segoe UI" w:eastAsia="Times New Roman" w:hAnsi="Segoe UI" w:cs="Times New Roman"/>
      <w:noProof/>
      <w:sz w:val="18"/>
      <w:szCs w:val="18"/>
      <w:lang w:val="kk-KZ"/>
    </w:rPr>
  </w:style>
  <w:style w:type="table" w:styleId="a5">
    <w:name w:val="Table Grid"/>
    <w:basedOn w:val="a1"/>
    <w:uiPriority w:val="59"/>
    <w:rsid w:val="00660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14BC4"/>
    <w:pPr>
      <w:tabs>
        <w:tab w:val="center" w:pos="4677"/>
        <w:tab w:val="right" w:pos="9355"/>
      </w:tabs>
    </w:pPr>
  </w:style>
  <w:style w:type="character" w:customStyle="1" w:styleId="a7">
    <w:name w:val="Верхний колонтитул Знак"/>
    <w:basedOn w:val="a0"/>
    <w:link w:val="a6"/>
    <w:uiPriority w:val="99"/>
    <w:rsid w:val="00F14BC4"/>
    <w:rPr>
      <w:rFonts w:ascii="Times New Roman" w:eastAsia="Times New Roman" w:hAnsi="Times New Roman" w:cs="Times New Roman"/>
      <w:noProof/>
      <w:sz w:val="24"/>
      <w:szCs w:val="24"/>
      <w:lang w:val="kk-KZ" w:eastAsia="ru-RU"/>
    </w:rPr>
  </w:style>
  <w:style w:type="paragraph" w:styleId="a8">
    <w:name w:val="footer"/>
    <w:basedOn w:val="a"/>
    <w:link w:val="a9"/>
    <w:uiPriority w:val="99"/>
    <w:unhideWhenUsed/>
    <w:rsid w:val="00F14BC4"/>
    <w:pPr>
      <w:tabs>
        <w:tab w:val="center" w:pos="4677"/>
        <w:tab w:val="right" w:pos="9355"/>
      </w:tabs>
    </w:pPr>
  </w:style>
  <w:style w:type="character" w:customStyle="1" w:styleId="a9">
    <w:name w:val="Нижний колонтитул Знак"/>
    <w:basedOn w:val="a0"/>
    <w:link w:val="a8"/>
    <w:uiPriority w:val="99"/>
    <w:rsid w:val="00F14BC4"/>
    <w:rPr>
      <w:rFonts w:ascii="Times New Roman" w:eastAsia="Times New Roman" w:hAnsi="Times New Roman" w:cs="Times New Roman"/>
      <w:noProof/>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36B0-B37D-479B-B055-1E24696B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Ляззат Шинетова</cp:lastModifiedBy>
  <cp:revision>32</cp:revision>
  <cp:lastPrinted>2019-05-18T08:25:00Z</cp:lastPrinted>
  <dcterms:created xsi:type="dcterms:W3CDTF">2019-03-18T10:50:00Z</dcterms:created>
  <dcterms:modified xsi:type="dcterms:W3CDTF">2019-07-12T08:37:00Z</dcterms:modified>
</cp:coreProperties>
</file>