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6D294" w14:textId="02C49F93" w:rsidR="007F5B39" w:rsidRPr="007F5B39" w:rsidRDefault="007F5B39" w:rsidP="007F5B39">
      <w:pPr>
        <w:spacing w:after="0" w:line="259" w:lineRule="auto"/>
        <w:jc w:val="center"/>
        <w:rPr>
          <w:rFonts w:ascii="Times New Roman" w:eastAsia="Calibri" w:hAnsi="Times New Roman" w:cs="Arial"/>
          <w:b/>
          <w:sz w:val="28"/>
          <w:szCs w:val="28"/>
          <w:lang w:val="kk-KZ" w:eastAsia="en-US"/>
        </w:rPr>
      </w:pPr>
      <w:r w:rsidRPr="007F5B39">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Корпоративтік қаржы</w:t>
      </w:r>
      <w:r w:rsidRPr="007F5B39">
        <w:rPr>
          <w:rFonts w:ascii="Times New Roman" w:eastAsia="Times New Roman" w:hAnsi="Times New Roman" w:cs="Times New Roman"/>
          <w:b/>
          <w:sz w:val="28"/>
          <w:szCs w:val="28"/>
          <w:lang w:val="kk-KZ"/>
        </w:rPr>
        <w:t xml:space="preserve">» </w:t>
      </w:r>
      <w:r w:rsidRPr="007F5B39">
        <w:rPr>
          <w:rFonts w:ascii="Times New Roman" w:eastAsia="Calibri" w:hAnsi="Times New Roman" w:cs="Arial"/>
          <w:b/>
          <w:bCs/>
          <w:sz w:val="28"/>
          <w:szCs w:val="28"/>
          <w:lang w:val="kk-KZ" w:eastAsia="en-US"/>
        </w:rPr>
        <w:t xml:space="preserve">пәні бойынша </w:t>
      </w:r>
      <w:r w:rsidRPr="007F5B39">
        <w:rPr>
          <w:rFonts w:ascii="Times New Roman" w:eastAsia="Calibri" w:hAnsi="Times New Roman" w:cs="Arial"/>
          <w:b/>
          <w:sz w:val="28"/>
          <w:szCs w:val="28"/>
          <w:lang w:val="kk-KZ" w:eastAsia="en-US"/>
        </w:rPr>
        <w:t xml:space="preserve">магистратураға </w:t>
      </w:r>
    </w:p>
    <w:p w14:paraId="0239707B" w14:textId="77777777" w:rsidR="007F5B39" w:rsidRPr="007F5B39" w:rsidRDefault="007F5B39" w:rsidP="007F5B39">
      <w:pPr>
        <w:spacing w:after="0" w:line="259" w:lineRule="auto"/>
        <w:jc w:val="center"/>
        <w:rPr>
          <w:rFonts w:ascii="Times New Roman" w:eastAsia="Calibri" w:hAnsi="Times New Roman" w:cs="Arial"/>
          <w:b/>
          <w:sz w:val="28"/>
          <w:szCs w:val="28"/>
          <w:lang w:val="kk-KZ" w:eastAsia="en-US"/>
        </w:rPr>
      </w:pPr>
      <w:r w:rsidRPr="007F5B39">
        <w:rPr>
          <w:rFonts w:ascii="Times New Roman" w:eastAsia="Calibri" w:hAnsi="Times New Roman" w:cs="Arial"/>
          <w:b/>
          <w:sz w:val="28"/>
          <w:szCs w:val="28"/>
          <w:lang w:val="kk-KZ" w:eastAsia="en-US"/>
        </w:rPr>
        <w:t xml:space="preserve">түсуге арналған кешенді тестілеудің </w:t>
      </w:r>
    </w:p>
    <w:p w14:paraId="709CC3C5" w14:textId="77777777" w:rsidR="007F5B39" w:rsidRPr="007F5B39" w:rsidRDefault="007F5B39" w:rsidP="007F5B39">
      <w:pPr>
        <w:spacing w:after="0" w:line="240" w:lineRule="auto"/>
        <w:jc w:val="center"/>
        <w:rPr>
          <w:rFonts w:ascii="Times New Roman" w:eastAsia="Times New Roman" w:hAnsi="Times New Roman" w:cs="Times New Roman"/>
          <w:b/>
          <w:sz w:val="28"/>
          <w:szCs w:val="28"/>
          <w:lang w:val="kk-KZ"/>
        </w:rPr>
      </w:pPr>
      <w:r w:rsidRPr="007F5B39">
        <w:rPr>
          <w:rFonts w:ascii="Times New Roman" w:eastAsia="Times New Roman" w:hAnsi="Times New Roman" w:cs="Times New Roman"/>
          <w:b/>
          <w:sz w:val="28"/>
          <w:szCs w:val="28"/>
          <w:lang w:val="kk-KZ"/>
        </w:rPr>
        <w:t>ТЕСТ СПЕЦИФИКАЦИЯСЫ</w:t>
      </w:r>
    </w:p>
    <w:p w14:paraId="490F5966" w14:textId="7624C477" w:rsidR="007F5B39" w:rsidRPr="007F5B39" w:rsidRDefault="007F5B39" w:rsidP="007F5B39">
      <w:pPr>
        <w:ind w:left="360"/>
        <w:jc w:val="center"/>
        <w:rPr>
          <w:rFonts w:ascii="Times New Roman" w:eastAsia="Times New Roman" w:hAnsi="Times New Roman" w:cs="Times New Roman"/>
          <w:sz w:val="20"/>
          <w:szCs w:val="20"/>
          <w:lang w:val="kk-KZ"/>
        </w:rPr>
      </w:pPr>
      <w:bookmarkStart w:id="0" w:name="_Hlk530996840"/>
      <w:r w:rsidRPr="007F5B39">
        <w:rPr>
          <w:rFonts w:ascii="Times New Roman" w:eastAsia="Times New Roman" w:hAnsi="Times New Roman" w:cs="Times New Roman"/>
          <w:sz w:val="20"/>
          <w:szCs w:val="20"/>
          <w:lang w:val="kk-KZ"/>
        </w:rPr>
        <w:t>( 202</w:t>
      </w:r>
      <w:r w:rsidR="00CB7BAD">
        <w:rPr>
          <w:rFonts w:ascii="Times New Roman" w:eastAsia="Times New Roman" w:hAnsi="Times New Roman" w:cs="Times New Roman"/>
          <w:sz w:val="20"/>
          <w:szCs w:val="20"/>
          <w:lang w:val="kk-KZ"/>
        </w:rPr>
        <w:t>4</w:t>
      </w:r>
      <w:r w:rsidRPr="007F5B39">
        <w:rPr>
          <w:rFonts w:ascii="Times New Roman" w:eastAsia="Times New Roman" w:hAnsi="Times New Roman" w:cs="Times New Roman"/>
          <w:sz w:val="20"/>
          <w:szCs w:val="20"/>
          <w:lang w:val="kk-KZ"/>
        </w:rPr>
        <w:t xml:space="preserve"> дан бастап қолдану үшін бекітілген)</w:t>
      </w:r>
    </w:p>
    <w:bookmarkEnd w:id="0"/>
    <w:p w14:paraId="6CE58022" w14:textId="77777777" w:rsidR="000B1E83" w:rsidRPr="00A61380" w:rsidRDefault="000B1E83" w:rsidP="000B1E83">
      <w:pPr>
        <w:spacing w:after="0" w:line="240" w:lineRule="auto"/>
        <w:jc w:val="center"/>
        <w:rPr>
          <w:rFonts w:ascii="Times New Roman" w:hAnsi="Times New Roman"/>
          <w:sz w:val="24"/>
          <w:szCs w:val="24"/>
          <w:lang w:val="kk-KZ"/>
        </w:rPr>
      </w:pPr>
    </w:p>
    <w:p w14:paraId="3B718FA3" w14:textId="77777777" w:rsidR="00E40193" w:rsidRPr="00B61F5B" w:rsidRDefault="00E40193" w:rsidP="00E40193">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1. </w:t>
      </w:r>
      <w:r w:rsidR="007F5B39" w:rsidRPr="007F5B39">
        <w:rPr>
          <w:rFonts w:ascii="Times New Roman" w:eastAsia="Times New Roman" w:hAnsi="Times New Roman" w:cs="Times New Roman"/>
          <w:b/>
          <w:bCs/>
          <w:sz w:val="28"/>
          <w:szCs w:val="28"/>
          <w:lang w:val="kk-KZ"/>
        </w:rPr>
        <w:t xml:space="preserve">Құрастырылу мақсаты: </w:t>
      </w:r>
      <w:r w:rsidR="007F5B39" w:rsidRPr="007F5B39">
        <w:rPr>
          <w:rFonts w:ascii="Times New Roman" w:eastAsia="Times New Roman" w:hAnsi="Times New Roman" w:cs="Times New Roman"/>
          <w:sz w:val="28"/>
          <w:szCs w:val="28"/>
          <w:lang w:val="kk-KZ"/>
        </w:rPr>
        <w:t>Тест Қазақстан Республикасы жоғары оқу орнынан кейінгі білім беру ұйымдарына магистратураға түсу емтиханы үшін құрастырылған.</w:t>
      </w:r>
    </w:p>
    <w:p w14:paraId="1B24DE3F" w14:textId="1322A5E3" w:rsidR="007F5B39" w:rsidRPr="00FB3ECF" w:rsidRDefault="00E40193" w:rsidP="00FB3ECF">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2. </w:t>
      </w:r>
      <w:r w:rsidR="007F5B39" w:rsidRPr="00F8426F">
        <w:rPr>
          <w:rFonts w:ascii="Times New Roman" w:eastAsia="Times New Roman" w:hAnsi="Times New Roman" w:cs="Times New Roman"/>
          <w:b/>
          <w:bCs/>
          <w:sz w:val="28"/>
          <w:szCs w:val="28"/>
          <w:lang w:val="kk-KZ"/>
        </w:rPr>
        <w:t>Міндеті:</w:t>
      </w:r>
      <w:r w:rsidR="00FB3ECF">
        <w:rPr>
          <w:rFonts w:ascii="Times New Roman" w:eastAsia="Times New Roman" w:hAnsi="Times New Roman" w:cs="Times New Roman"/>
          <w:b/>
          <w:bCs/>
          <w:sz w:val="28"/>
          <w:szCs w:val="28"/>
          <w:lang w:val="kk-KZ"/>
        </w:rPr>
        <w:t xml:space="preserve"> </w:t>
      </w:r>
      <w:r w:rsidR="00FB3ECF" w:rsidRPr="007F5B39">
        <w:rPr>
          <w:rFonts w:ascii="Times New Roman" w:eastAsia="Times New Roman" w:hAnsi="Times New Roman" w:cs="Times New Roman"/>
          <w:b/>
          <w:sz w:val="28"/>
          <w:szCs w:val="28"/>
          <w:lang w:val="kk-KZ" w:eastAsia="ko-KR"/>
        </w:rPr>
        <w:t>М074 – «Қаржы, банктік және сақтандыру ісі»</w:t>
      </w:r>
      <w:r w:rsidR="007F5B39" w:rsidRPr="00F8426F">
        <w:rPr>
          <w:rFonts w:ascii="Times New Roman" w:eastAsia="Times New Roman" w:hAnsi="Times New Roman" w:cs="Times New Roman"/>
          <w:bCs/>
          <w:sz w:val="28"/>
          <w:szCs w:val="28"/>
          <w:lang w:val="kk-KZ"/>
        </w:rPr>
        <w:t xml:space="preserve"> білім беру бағдарламалары тобы үшін түсушінің білім деңгейін анықтау</w:t>
      </w:r>
    </w:p>
    <w:p w14:paraId="706EDFB7" w14:textId="77777777" w:rsidR="007F5B39" w:rsidRPr="007F5B39" w:rsidRDefault="00C0695D" w:rsidP="007F5B39">
      <w:pPr>
        <w:spacing w:after="0" w:line="240" w:lineRule="auto"/>
        <w:jc w:val="both"/>
        <w:rPr>
          <w:rFonts w:ascii="Times New Roman" w:eastAsia="Times New Roman" w:hAnsi="Times New Roman" w:cs="Times New Roman"/>
          <w:sz w:val="28"/>
          <w:szCs w:val="24"/>
          <w:lang w:val="kk-KZ"/>
        </w:rPr>
      </w:pPr>
      <w:r w:rsidRPr="00C0695D">
        <w:rPr>
          <w:rFonts w:ascii="Times New Roman" w:hAnsi="Times New Roman"/>
          <w:b/>
          <w:sz w:val="28"/>
          <w:szCs w:val="28"/>
          <w:lang w:val="kk-KZ"/>
        </w:rPr>
        <w:t xml:space="preserve">3. </w:t>
      </w:r>
      <w:r w:rsidR="007F5B39" w:rsidRPr="007F5B39">
        <w:rPr>
          <w:rFonts w:ascii="Times New Roman" w:eastAsia="Times New Roman" w:hAnsi="Times New Roman" w:cs="Times New Roman"/>
          <w:b/>
          <w:bCs/>
          <w:sz w:val="28"/>
          <w:szCs w:val="28"/>
          <w:lang w:val="kk-KZ" w:eastAsia="ko-KR"/>
        </w:rPr>
        <w:t xml:space="preserve">Тест мазмұны мен </w:t>
      </w:r>
      <w:r w:rsidR="007F5B39" w:rsidRPr="007F5B39">
        <w:rPr>
          <w:rFonts w:ascii="Times New Roman" w:eastAsia="Batang" w:hAnsi="Times New Roman" w:cs="Times New Roman"/>
          <w:b/>
          <w:bCs/>
          <w:sz w:val="28"/>
          <w:szCs w:val="28"/>
          <w:lang w:val="kk-KZ" w:eastAsia="ko-KR"/>
        </w:rPr>
        <w:t>жоспары</w:t>
      </w:r>
      <w:r w:rsidR="007F5B39" w:rsidRPr="007F5B39">
        <w:rPr>
          <w:rFonts w:ascii="Times New Roman" w:eastAsia="Times New Roman" w:hAnsi="Times New Roman" w:cs="Times New Roman"/>
          <w:b/>
          <w:bCs/>
          <w:sz w:val="28"/>
          <w:szCs w:val="28"/>
          <w:lang w:val="kk-KZ"/>
        </w:rPr>
        <w:t>:</w:t>
      </w:r>
      <w:r w:rsidR="007F5B39" w:rsidRPr="007F5B39">
        <w:rPr>
          <w:rFonts w:ascii="Times New Roman" w:eastAsia="Times New Roman" w:hAnsi="Times New Roman" w:cs="Times New Roman"/>
          <w:sz w:val="28"/>
          <w:szCs w:val="28"/>
          <w:lang w:val="kk-KZ"/>
        </w:rPr>
        <w:t xml:space="preserve"> Тестіге «</w:t>
      </w:r>
      <w:r w:rsidR="007F5B39">
        <w:rPr>
          <w:rFonts w:ascii="Times New Roman" w:eastAsia="Times New Roman" w:hAnsi="Times New Roman" w:cs="Times New Roman"/>
          <w:sz w:val="28"/>
          <w:szCs w:val="28"/>
          <w:lang w:val="kk-KZ"/>
        </w:rPr>
        <w:t>Корпоративтік қаржы</w:t>
      </w:r>
      <w:r w:rsidR="007F5B39" w:rsidRPr="007F5B39">
        <w:rPr>
          <w:rFonts w:ascii="Times New Roman" w:eastAsia="Times New Roman" w:hAnsi="Times New Roman" w:cs="Times New Roman"/>
          <w:sz w:val="28"/>
          <w:szCs w:val="28"/>
          <w:lang w:val="kk-KZ"/>
        </w:rPr>
        <w:t xml:space="preserve">» пәні бойынша типтік оқу жоспары негізіндегі оқу материалы келесі бөлімдер түрінде енгізілген. </w:t>
      </w:r>
      <w:r w:rsidR="007F5B39" w:rsidRPr="007F5B39">
        <w:rPr>
          <w:rFonts w:ascii="Times New Roman" w:eastAsia="Times New Roman" w:hAnsi="Times New Roman" w:cs="Times New Roman"/>
          <w:sz w:val="28"/>
          <w:szCs w:val="24"/>
          <w:lang w:val="kk-KZ"/>
        </w:rPr>
        <w:t>Тапсырмалар оқыту тілінде (қазақша) ұсынылған.</w:t>
      </w:r>
    </w:p>
    <w:p w14:paraId="68895E99" w14:textId="77777777" w:rsidR="00E40193" w:rsidRPr="00B87C7C" w:rsidRDefault="00E40193" w:rsidP="00E40193">
      <w:pPr>
        <w:spacing w:after="0" w:line="240" w:lineRule="auto"/>
        <w:jc w:val="both"/>
        <w:rPr>
          <w:rFonts w:ascii="Times New Roman" w:hAnsi="Times New Roman"/>
          <w:b/>
          <w:sz w:val="20"/>
          <w:szCs w:val="20"/>
          <w:lang w:val="kk-KZ"/>
        </w:rPr>
      </w:pPr>
    </w:p>
    <w:tbl>
      <w:tblPr>
        <w:tblStyle w:val="a5"/>
        <w:tblW w:w="9430" w:type="dxa"/>
        <w:tblInd w:w="34" w:type="dxa"/>
        <w:tblLayout w:type="fixed"/>
        <w:tblLook w:val="04A0" w:firstRow="1" w:lastRow="0" w:firstColumn="1" w:lastColumn="0" w:noHBand="0" w:noVBand="1"/>
      </w:tblPr>
      <w:tblGrid>
        <w:gridCol w:w="500"/>
        <w:gridCol w:w="6095"/>
        <w:gridCol w:w="1417"/>
        <w:gridCol w:w="1418"/>
      </w:tblGrid>
      <w:tr w:rsidR="007F5B39" w:rsidRPr="00B87C7C" w14:paraId="0654BD94" w14:textId="77777777" w:rsidTr="00B87C7C">
        <w:tc>
          <w:tcPr>
            <w:tcW w:w="500" w:type="dxa"/>
            <w:vAlign w:val="center"/>
          </w:tcPr>
          <w:p w14:paraId="78FEFBCE" w14:textId="77777777" w:rsidR="007F5B39" w:rsidRPr="003975FF" w:rsidRDefault="007F5B39" w:rsidP="007F5B39">
            <w:pPr>
              <w:widowControl w:val="0"/>
              <w:tabs>
                <w:tab w:val="left" w:pos="709"/>
              </w:tabs>
              <w:ind w:right="-8"/>
              <w:jc w:val="center"/>
              <w:rPr>
                <w:rFonts w:ascii="Times New Roman" w:hAnsi="Times New Roman" w:cs="Times New Roman"/>
                <w:b/>
                <w:sz w:val="24"/>
                <w:szCs w:val="24"/>
              </w:rPr>
            </w:pPr>
            <w:r w:rsidRPr="003975FF">
              <w:rPr>
                <w:rFonts w:ascii="Times New Roman" w:hAnsi="Times New Roman" w:cs="Times New Roman"/>
                <w:b/>
                <w:sz w:val="24"/>
                <w:szCs w:val="24"/>
              </w:rPr>
              <w:t>№</w:t>
            </w:r>
          </w:p>
        </w:tc>
        <w:tc>
          <w:tcPr>
            <w:tcW w:w="6095" w:type="dxa"/>
            <w:vAlign w:val="center"/>
          </w:tcPr>
          <w:p w14:paraId="690F0113" w14:textId="77777777" w:rsidR="007F5B39" w:rsidRPr="003975FF" w:rsidRDefault="007F5B39" w:rsidP="007F5B39">
            <w:pPr>
              <w:ind w:left="175" w:hanging="175"/>
              <w:jc w:val="center"/>
              <w:rPr>
                <w:rFonts w:ascii="Times New Roman" w:hAnsi="Times New Roman" w:cs="Times New Roman"/>
                <w:b/>
                <w:bCs/>
                <w:sz w:val="24"/>
                <w:szCs w:val="24"/>
              </w:rPr>
            </w:pPr>
            <w:proofErr w:type="spellStart"/>
            <w:r w:rsidRPr="003975FF">
              <w:rPr>
                <w:rFonts w:ascii="Times New Roman" w:hAnsi="Times New Roman" w:cs="Times New Roman"/>
                <w:b/>
                <w:bCs/>
                <w:sz w:val="24"/>
                <w:szCs w:val="24"/>
              </w:rPr>
              <w:t>Тақырыптың</w:t>
            </w:r>
            <w:proofErr w:type="spellEnd"/>
            <w:r w:rsidRPr="003975FF">
              <w:rPr>
                <w:rFonts w:ascii="Times New Roman" w:hAnsi="Times New Roman" w:cs="Times New Roman"/>
                <w:b/>
                <w:bCs/>
                <w:sz w:val="24"/>
                <w:szCs w:val="24"/>
              </w:rPr>
              <w:t xml:space="preserve"> </w:t>
            </w:r>
            <w:proofErr w:type="spellStart"/>
            <w:r w:rsidRPr="003975FF">
              <w:rPr>
                <w:rFonts w:ascii="Times New Roman" w:hAnsi="Times New Roman" w:cs="Times New Roman"/>
                <w:b/>
                <w:bCs/>
                <w:sz w:val="24"/>
                <w:szCs w:val="24"/>
              </w:rPr>
              <w:t>мазмұны</w:t>
            </w:r>
            <w:proofErr w:type="spellEnd"/>
          </w:p>
          <w:p w14:paraId="7FA91DD3" w14:textId="77777777" w:rsidR="007F5B39" w:rsidRPr="003975FF" w:rsidRDefault="007F5B39" w:rsidP="007F5B39">
            <w:pPr>
              <w:jc w:val="center"/>
              <w:rPr>
                <w:rFonts w:ascii="Times New Roman" w:hAnsi="Times New Roman" w:cs="Times New Roman"/>
                <w:b/>
                <w:bCs/>
                <w:sz w:val="24"/>
                <w:szCs w:val="24"/>
              </w:rPr>
            </w:pPr>
          </w:p>
          <w:p w14:paraId="15EA2563" w14:textId="77777777" w:rsidR="007F5B39" w:rsidRPr="003975FF" w:rsidRDefault="007F5B39" w:rsidP="007F5B39">
            <w:pPr>
              <w:jc w:val="center"/>
              <w:rPr>
                <w:rFonts w:ascii="Times New Roman" w:hAnsi="Times New Roman" w:cs="Times New Roman"/>
                <w:sz w:val="24"/>
                <w:szCs w:val="24"/>
              </w:rPr>
            </w:pPr>
          </w:p>
        </w:tc>
        <w:tc>
          <w:tcPr>
            <w:tcW w:w="1417" w:type="dxa"/>
            <w:vAlign w:val="center"/>
          </w:tcPr>
          <w:p w14:paraId="52A8F2A6" w14:textId="77777777" w:rsidR="007F5B39" w:rsidRPr="003975FF" w:rsidRDefault="007F5B39" w:rsidP="007F5B39">
            <w:pPr>
              <w:jc w:val="center"/>
              <w:rPr>
                <w:rFonts w:ascii="Times New Roman" w:hAnsi="Times New Roman" w:cs="Times New Roman"/>
                <w:b/>
                <w:bCs/>
                <w:sz w:val="24"/>
                <w:szCs w:val="24"/>
              </w:rPr>
            </w:pPr>
            <w:proofErr w:type="spellStart"/>
            <w:r w:rsidRPr="003975FF">
              <w:rPr>
                <w:rFonts w:ascii="Times New Roman" w:hAnsi="Times New Roman" w:cs="Times New Roman"/>
                <w:b/>
                <w:bCs/>
                <w:sz w:val="24"/>
                <w:szCs w:val="24"/>
              </w:rPr>
              <w:t>Тапсыр</w:t>
            </w:r>
            <w:proofErr w:type="spellEnd"/>
          </w:p>
          <w:p w14:paraId="3671A02C" w14:textId="77777777" w:rsidR="007F5B39" w:rsidRPr="003975FF" w:rsidRDefault="007F5B39" w:rsidP="007F5B39">
            <w:pPr>
              <w:jc w:val="center"/>
              <w:rPr>
                <w:rFonts w:ascii="Times New Roman" w:hAnsi="Times New Roman" w:cs="Times New Roman"/>
                <w:b/>
                <w:bCs/>
                <w:sz w:val="24"/>
                <w:szCs w:val="24"/>
              </w:rPr>
            </w:pPr>
            <w:proofErr w:type="spellStart"/>
            <w:r w:rsidRPr="003975FF">
              <w:rPr>
                <w:rFonts w:ascii="Times New Roman" w:hAnsi="Times New Roman" w:cs="Times New Roman"/>
                <w:b/>
                <w:bCs/>
                <w:sz w:val="24"/>
                <w:szCs w:val="24"/>
              </w:rPr>
              <w:t>малар</w:t>
            </w:r>
            <w:proofErr w:type="spellEnd"/>
            <w:r w:rsidRPr="003975FF">
              <w:rPr>
                <w:rFonts w:ascii="Times New Roman" w:hAnsi="Times New Roman" w:cs="Times New Roman"/>
                <w:b/>
                <w:bCs/>
                <w:sz w:val="24"/>
                <w:szCs w:val="24"/>
              </w:rPr>
              <w:t xml:space="preserve"> саны</w:t>
            </w:r>
          </w:p>
        </w:tc>
        <w:tc>
          <w:tcPr>
            <w:tcW w:w="1418" w:type="dxa"/>
            <w:vAlign w:val="center"/>
          </w:tcPr>
          <w:p w14:paraId="401A97F8" w14:textId="77777777" w:rsidR="007F5B39" w:rsidRPr="003975FF" w:rsidRDefault="007F5B39" w:rsidP="007F5B39">
            <w:pPr>
              <w:shd w:val="clear" w:color="auto" w:fill="FFFFFF"/>
              <w:ind w:left="5" w:right="29"/>
              <w:jc w:val="center"/>
              <w:rPr>
                <w:rFonts w:ascii="Times New Roman" w:hAnsi="Times New Roman" w:cs="Times New Roman"/>
                <w:b/>
                <w:sz w:val="24"/>
                <w:szCs w:val="24"/>
              </w:rPr>
            </w:pPr>
            <w:proofErr w:type="spellStart"/>
            <w:r w:rsidRPr="003975FF">
              <w:rPr>
                <w:rFonts w:ascii="Times New Roman" w:hAnsi="Times New Roman" w:cs="Times New Roman"/>
                <w:b/>
                <w:sz w:val="24"/>
                <w:szCs w:val="24"/>
              </w:rPr>
              <w:t>Қиындық</w:t>
            </w:r>
            <w:proofErr w:type="spellEnd"/>
            <w:r w:rsidRPr="003975FF">
              <w:rPr>
                <w:rFonts w:ascii="Times New Roman" w:hAnsi="Times New Roman" w:cs="Times New Roman"/>
                <w:b/>
                <w:sz w:val="24"/>
                <w:szCs w:val="24"/>
              </w:rPr>
              <w:t xml:space="preserve"> </w:t>
            </w:r>
            <w:proofErr w:type="spellStart"/>
            <w:r w:rsidRPr="003975FF">
              <w:rPr>
                <w:rFonts w:ascii="Times New Roman" w:hAnsi="Times New Roman" w:cs="Times New Roman"/>
                <w:b/>
                <w:sz w:val="24"/>
                <w:szCs w:val="24"/>
              </w:rPr>
              <w:t>деңгейі</w:t>
            </w:r>
            <w:proofErr w:type="spellEnd"/>
          </w:p>
          <w:p w14:paraId="5744D2B8" w14:textId="77777777" w:rsidR="007F5B39" w:rsidRPr="003975FF" w:rsidRDefault="007F5B39" w:rsidP="007F5B39">
            <w:pPr>
              <w:shd w:val="clear" w:color="auto" w:fill="FFFFFF"/>
              <w:ind w:left="5" w:right="29"/>
              <w:jc w:val="center"/>
              <w:rPr>
                <w:rFonts w:ascii="Times New Roman" w:hAnsi="Times New Roman" w:cs="Times New Roman"/>
                <w:b/>
                <w:bCs/>
                <w:sz w:val="24"/>
                <w:szCs w:val="24"/>
              </w:rPr>
            </w:pPr>
          </w:p>
        </w:tc>
      </w:tr>
      <w:tr w:rsidR="00E40193" w:rsidRPr="00B87C7C" w14:paraId="3A336DC0" w14:textId="77777777" w:rsidTr="00B87C7C">
        <w:trPr>
          <w:trHeight w:val="1104"/>
        </w:trPr>
        <w:tc>
          <w:tcPr>
            <w:tcW w:w="500" w:type="dxa"/>
          </w:tcPr>
          <w:p w14:paraId="7BF99D58" w14:textId="77777777" w:rsidR="00E40193" w:rsidRPr="00B87C7C" w:rsidRDefault="00E40193" w:rsidP="00730CA8">
            <w:pPr>
              <w:tabs>
                <w:tab w:val="left" w:pos="274"/>
              </w:tabs>
              <w:rPr>
                <w:rFonts w:ascii="Times New Roman" w:hAnsi="Times New Roman" w:cs="Times New Roman"/>
                <w:sz w:val="24"/>
                <w:szCs w:val="24"/>
              </w:rPr>
            </w:pPr>
            <w:r w:rsidRPr="00B87C7C">
              <w:rPr>
                <w:rFonts w:ascii="Times New Roman" w:hAnsi="Times New Roman" w:cs="Times New Roman"/>
                <w:sz w:val="24"/>
                <w:szCs w:val="24"/>
              </w:rPr>
              <w:t>1</w:t>
            </w:r>
          </w:p>
        </w:tc>
        <w:tc>
          <w:tcPr>
            <w:tcW w:w="6095" w:type="dxa"/>
          </w:tcPr>
          <w:p w14:paraId="32163D38" w14:textId="77777777" w:rsidR="005E7FB6" w:rsidRDefault="005E7FB6" w:rsidP="00D62ECA">
            <w:pPr>
              <w:rPr>
                <w:rFonts w:ascii="Times New Roman" w:hAnsi="Times New Roman" w:cs="Times New Roman"/>
                <w:b/>
                <w:sz w:val="24"/>
                <w:szCs w:val="24"/>
                <w:lang w:val="kk-KZ"/>
              </w:rPr>
            </w:pPr>
            <w:r w:rsidRPr="005E7FB6">
              <w:rPr>
                <w:rFonts w:ascii="Times New Roman" w:hAnsi="Times New Roman" w:cs="Times New Roman"/>
                <w:b/>
                <w:sz w:val="24"/>
                <w:szCs w:val="24"/>
                <w:lang w:val="kk-KZ"/>
              </w:rPr>
              <w:t>Корпоративтік қаржы: ұйымның негіздері және олардың қаржылық ортасының мазмұны.</w:t>
            </w:r>
          </w:p>
          <w:p w14:paraId="1A3757C0" w14:textId="3E2402E5" w:rsidR="00D62ECA" w:rsidRPr="00D62ECA" w:rsidRDefault="005E7FB6" w:rsidP="00B45867">
            <w:pPr>
              <w:jc w:val="both"/>
              <w:rPr>
                <w:rFonts w:ascii="Times New Roman" w:hAnsi="Times New Roman" w:cs="Times New Roman"/>
                <w:sz w:val="24"/>
                <w:szCs w:val="24"/>
                <w:lang w:val="kk-KZ"/>
              </w:rPr>
            </w:pPr>
            <w:r w:rsidRPr="005E7FB6">
              <w:rPr>
                <w:rFonts w:ascii="Times New Roman" w:hAnsi="Times New Roman" w:cs="Times New Roman"/>
                <w:sz w:val="24"/>
                <w:szCs w:val="24"/>
                <w:lang w:val="kk-KZ"/>
              </w:rPr>
              <w:t xml:space="preserve">Корпоративтік қаржы түсінігі мен мазмұны, олардың функциялары. Корпорациялардың қаржылық механизмі. Компанияның қаржылық стратегиясы, мақсаты мен құрылымы. Корпорациялардың қаржысын ұйымдастырудың негізгі принциптері мен рөлі: олардың мазмұны және кәсіпкерлік қызметтің тиімділігіне әсері. Заңнамалық және нормативтік актілер шеңберінде әртүрлі ұйымдық-құқықтық нысандағы кәсіпорындарды қаржылық реттеу. Компанияның жұмыс істеуінің сыртқы ортасы. Компанияның капитал нарығындағы қызметі. Корпоративтік басқару жүйесі, оның принциптері мен құрылу факторлары. Қаржылық </w:t>
            </w:r>
            <w:r w:rsidR="000420DA">
              <w:rPr>
                <w:rFonts w:ascii="Times New Roman" w:hAnsi="Times New Roman" w:cs="Times New Roman"/>
                <w:sz w:val="24"/>
                <w:szCs w:val="24"/>
                <w:lang w:val="kk-KZ"/>
              </w:rPr>
              <w:t>а</w:t>
            </w:r>
            <w:r w:rsidRPr="005E7FB6">
              <w:rPr>
                <w:rFonts w:ascii="Times New Roman" w:hAnsi="Times New Roman" w:cs="Times New Roman"/>
                <w:sz w:val="24"/>
                <w:szCs w:val="24"/>
                <w:lang w:val="kk-KZ"/>
              </w:rPr>
              <w:t>қпарат және корпоративтік есептілік. Корпорацияның қаржы қызметтерінің міндеттері корпорацияның стейкхолдерлермен қаржылық қарым-қатынасын сипаттау.</w:t>
            </w:r>
          </w:p>
        </w:tc>
        <w:tc>
          <w:tcPr>
            <w:tcW w:w="1417" w:type="dxa"/>
          </w:tcPr>
          <w:p w14:paraId="582E2263" w14:textId="77777777" w:rsidR="00E40193" w:rsidRPr="00B87C7C" w:rsidRDefault="00E40193" w:rsidP="006B6485">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2</w:t>
            </w:r>
          </w:p>
        </w:tc>
        <w:tc>
          <w:tcPr>
            <w:tcW w:w="1418" w:type="dxa"/>
          </w:tcPr>
          <w:p w14:paraId="7CEA0E4C" w14:textId="77777777" w:rsidR="00E40193"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 xml:space="preserve">2 </w:t>
            </w:r>
            <w:r w:rsidR="00E40193" w:rsidRPr="00B87C7C">
              <w:rPr>
                <w:rFonts w:ascii="Times New Roman" w:hAnsi="Times New Roman" w:cs="Times New Roman"/>
                <w:sz w:val="24"/>
                <w:szCs w:val="24"/>
                <w:lang w:val="kk-KZ"/>
              </w:rPr>
              <w:t>A</w:t>
            </w:r>
          </w:p>
        </w:tc>
      </w:tr>
      <w:tr w:rsidR="00E40193" w:rsidRPr="00B87C7C" w14:paraId="5FA29A80" w14:textId="77777777" w:rsidTr="002B0222">
        <w:trPr>
          <w:trHeight w:val="841"/>
        </w:trPr>
        <w:tc>
          <w:tcPr>
            <w:tcW w:w="500" w:type="dxa"/>
          </w:tcPr>
          <w:p w14:paraId="62062734" w14:textId="77777777" w:rsidR="00E40193" w:rsidRPr="00B87C7C" w:rsidRDefault="00E40193" w:rsidP="00730CA8">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2</w:t>
            </w:r>
          </w:p>
        </w:tc>
        <w:tc>
          <w:tcPr>
            <w:tcW w:w="6095" w:type="dxa"/>
          </w:tcPr>
          <w:p w14:paraId="211AE888" w14:textId="77777777" w:rsidR="005E7FB6" w:rsidRPr="005E7FB6" w:rsidRDefault="005E7FB6" w:rsidP="005E7FB6">
            <w:pPr>
              <w:rPr>
                <w:rFonts w:ascii="Times New Roman" w:hAnsi="Times New Roman" w:cs="Times New Roman"/>
                <w:b/>
                <w:sz w:val="24"/>
                <w:szCs w:val="24"/>
                <w:lang w:val="kk-KZ"/>
              </w:rPr>
            </w:pPr>
            <w:r w:rsidRPr="005E7FB6">
              <w:rPr>
                <w:rFonts w:ascii="Times New Roman" w:hAnsi="Times New Roman" w:cs="Times New Roman"/>
                <w:b/>
                <w:sz w:val="24"/>
                <w:szCs w:val="24"/>
                <w:lang w:val="kk-KZ"/>
              </w:rPr>
              <w:t>Корпорация</w:t>
            </w:r>
            <w:r w:rsidR="000420DA">
              <w:rPr>
                <w:rFonts w:ascii="Times New Roman" w:hAnsi="Times New Roman" w:cs="Times New Roman"/>
                <w:b/>
                <w:sz w:val="24"/>
                <w:szCs w:val="24"/>
                <w:lang w:val="kk-KZ"/>
              </w:rPr>
              <w:t>ның</w:t>
            </w:r>
            <w:r w:rsidRPr="005E7FB6">
              <w:rPr>
                <w:rFonts w:ascii="Times New Roman" w:hAnsi="Times New Roman" w:cs="Times New Roman"/>
                <w:b/>
                <w:sz w:val="24"/>
                <w:szCs w:val="24"/>
                <w:lang w:val="kk-KZ"/>
              </w:rPr>
              <w:t xml:space="preserve"> ұзақ мерзімді активтері </w:t>
            </w:r>
          </w:p>
          <w:p w14:paraId="20577FCD" w14:textId="77777777" w:rsidR="00E40193" w:rsidRPr="00B87C7C" w:rsidRDefault="005E7FB6" w:rsidP="000420DA">
            <w:pPr>
              <w:jc w:val="both"/>
              <w:rPr>
                <w:rFonts w:ascii="Times New Roman" w:hAnsi="Times New Roman" w:cs="Times New Roman"/>
                <w:sz w:val="24"/>
                <w:szCs w:val="24"/>
                <w:lang w:val="kk-KZ"/>
              </w:rPr>
            </w:pPr>
            <w:r w:rsidRPr="000420DA">
              <w:rPr>
                <w:rFonts w:ascii="Times New Roman" w:hAnsi="Times New Roman" w:cs="Times New Roman"/>
                <w:bCs/>
                <w:sz w:val="24"/>
                <w:szCs w:val="24"/>
                <w:lang w:val="kk-KZ"/>
              </w:rPr>
              <w:t>Ұзақ мерзімді активтердің мәні мен мазмұны, жіктеу және корпорацияның қаржысын ұйымдастырудағы рөлі. Негізгі құралдардың, материалдық емес активтердің, аяқталмаған күрделі құрылыстың, ұзақ мерзімді инвестициялардың құрамы мен құрылымы. Ұзақ мерзімді активтерді бағалау әдістері. Бастапқы, қалпына келтіру, жою және қалдық құны. Амортизация, оны есептеу және негізгі капиталды жаңартудағы рөлі. Негізгі қорларды, ұзақ мерзімді активтерді пайдалану тиімділігінің көрсеткіштері. Корпорациялардың инвестициялық қызметінің қаржылық аспектілері. Инвестиция түрлері: тікелей (нақты), портфельдік және венчурлық</w:t>
            </w:r>
            <w:r w:rsidRPr="005E7FB6">
              <w:rPr>
                <w:rFonts w:ascii="Times New Roman" w:hAnsi="Times New Roman" w:cs="Times New Roman"/>
                <w:b/>
                <w:sz w:val="24"/>
                <w:szCs w:val="24"/>
                <w:lang w:val="kk-KZ"/>
              </w:rPr>
              <w:t xml:space="preserve"> </w:t>
            </w:r>
            <w:r w:rsidRPr="000420DA">
              <w:rPr>
                <w:rFonts w:ascii="Times New Roman" w:hAnsi="Times New Roman" w:cs="Times New Roman"/>
                <w:bCs/>
                <w:sz w:val="24"/>
                <w:szCs w:val="24"/>
                <w:lang w:val="kk-KZ"/>
              </w:rPr>
              <w:t xml:space="preserve">инвестициялар. Негізгі қорларға, қаржылық және материалдық емес активтерге инвестицияларды </w:t>
            </w:r>
            <w:r w:rsidRPr="000420DA">
              <w:rPr>
                <w:rFonts w:ascii="Times New Roman" w:hAnsi="Times New Roman" w:cs="Times New Roman"/>
                <w:bCs/>
                <w:sz w:val="24"/>
                <w:szCs w:val="24"/>
                <w:lang w:val="kk-KZ"/>
              </w:rPr>
              <w:lastRenderedPageBreak/>
              <w:t>қаржыландыру көздері.</w:t>
            </w:r>
          </w:p>
        </w:tc>
        <w:tc>
          <w:tcPr>
            <w:tcW w:w="1417" w:type="dxa"/>
          </w:tcPr>
          <w:p w14:paraId="57CE9F82" w14:textId="77777777" w:rsidR="00E40193" w:rsidRPr="00B87C7C" w:rsidRDefault="00E40193"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lastRenderedPageBreak/>
              <w:t>1</w:t>
            </w:r>
          </w:p>
        </w:tc>
        <w:tc>
          <w:tcPr>
            <w:tcW w:w="1418" w:type="dxa"/>
          </w:tcPr>
          <w:p w14:paraId="2CCA155F" w14:textId="77777777" w:rsidR="00E40193"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 xml:space="preserve">1 </w:t>
            </w:r>
            <w:r w:rsidR="00E40193" w:rsidRPr="00B87C7C">
              <w:rPr>
                <w:rFonts w:ascii="Times New Roman" w:hAnsi="Times New Roman" w:cs="Times New Roman"/>
                <w:sz w:val="24"/>
                <w:szCs w:val="24"/>
                <w:lang w:val="kk-KZ"/>
              </w:rPr>
              <w:t>А</w:t>
            </w:r>
          </w:p>
        </w:tc>
      </w:tr>
      <w:tr w:rsidR="00E40193" w:rsidRPr="00B87C7C" w14:paraId="173D1492" w14:textId="77777777" w:rsidTr="00B87C7C">
        <w:trPr>
          <w:trHeight w:val="2890"/>
        </w:trPr>
        <w:tc>
          <w:tcPr>
            <w:tcW w:w="500" w:type="dxa"/>
          </w:tcPr>
          <w:p w14:paraId="7C0E1B27" w14:textId="77777777" w:rsidR="00E40193" w:rsidRPr="00B87C7C" w:rsidRDefault="00E40193" w:rsidP="00730CA8">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lastRenderedPageBreak/>
              <w:t>3</w:t>
            </w:r>
          </w:p>
        </w:tc>
        <w:tc>
          <w:tcPr>
            <w:tcW w:w="6095" w:type="dxa"/>
          </w:tcPr>
          <w:p w14:paraId="4434B4A2" w14:textId="77777777" w:rsidR="005E7FB6" w:rsidRPr="005E7FB6" w:rsidRDefault="005E7FB6" w:rsidP="005E7FB6">
            <w:pPr>
              <w:pStyle w:val="a7"/>
              <w:spacing w:after="0"/>
              <w:jc w:val="both"/>
              <w:rPr>
                <w:rFonts w:ascii="Times New Roman" w:eastAsiaTheme="minorEastAsia" w:hAnsi="Times New Roman"/>
                <w:b/>
                <w:bCs/>
                <w:lang w:val="kk-KZ"/>
              </w:rPr>
            </w:pPr>
            <w:r w:rsidRPr="005E7FB6">
              <w:rPr>
                <w:rFonts w:ascii="Times New Roman" w:eastAsiaTheme="minorEastAsia" w:hAnsi="Times New Roman"/>
                <w:b/>
                <w:bCs/>
                <w:lang w:val="kk-KZ"/>
              </w:rPr>
              <w:t>Корпорация</w:t>
            </w:r>
            <w:r w:rsidR="007A20AB">
              <w:rPr>
                <w:rFonts w:ascii="Times New Roman" w:eastAsiaTheme="minorEastAsia" w:hAnsi="Times New Roman"/>
                <w:b/>
                <w:bCs/>
                <w:lang w:val="kk-KZ"/>
              </w:rPr>
              <w:t>ның</w:t>
            </w:r>
            <w:r w:rsidRPr="005E7FB6">
              <w:rPr>
                <w:rFonts w:ascii="Times New Roman" w:eastAsiaTheme="minorEastAsia" w:hAnsi="Times New Roman"/>
                <w:b/>
                <w:bCs/>
                <w:lang w:val="kk-KZ"/>
              </w:rPr>
              <w:t xml:space="preserve"> айналым капиталы </w:t>
            </w:r>
          </w:p>
          <w:p w14:paraId="3502824B" w14:textId="77777777" w:rsidR="00E40193" w:rsidRPr="007A20AB" w:rsidRDefault="005E7FB6" w:rsidP="005E7FB6">
            <w:pPr>
              <w:pStyle w:val="a7"/>
              <w:spacing w:after="0"/>
              <w:jc w:val="both"/>
              <w:rPr>
                <w:rFonts w:ascii="Times New Roman" w:hAnsi="Times New Roman"/>
                <w:lang w:val="kk-KZ"/>
              </w:rPr>
            </w:pPr>
            <w:r w:rsidRPr="007A20AB">
              <w:rPr>
                <w:rFonts w:ascii="Times New Roman" w:eastAsiaTheme="minorEastAsia" w:hAnsi="Times New Roman"/>
                <w:lang w:val="kk-KZ"/>
              </w:rPr>
              <w:t>Айналым капиталының экономикалық мазмұны және жіктелуі. Айналым капиталын ұйымдастыру принциптері, олардың құрамы мен құрылымы. Компанияның айналым капиталына оңтайлы қажеттілікті және осы қажеттілікті анықтайтын факторларды анықтау. Айналым қаражатын нормалау әдістері. Меншікті айналым капиталы. Айналым капиталын пайдаланудың экономикалық тиімділігі және оның көрсеткіштері. Меншікті айналым қаражатының өсуі, артық болуы және жетіспеуі. Айналым капиталын қалыптастыру көздері.</w:t>
            </w:r>
          </w:p>
        </w:tc>
        <w:tc>
          <w:tcPr>
            <w:tcW w:w="1417" w:type="dxa"/>
          </w:tcPr>
          <w:p w14:paraId="3C4D501D" w14:textId="77777777" w:rsidR="00E40193" w:rsidRPr="00B87C7C" w:rsidRDefault="00E40193"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2</w:t>
            </w:r>
          </w:p>
        </w:tc>
        <w:tc>
          <w:tcPr>
            <w:tcW w:w="1418" w:type="dxa"/>
          </w:tcPr>
          <w:p w14:paraId="7D072C58" w14:textId="77777777" w:rsidR="00E40193"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 xml:space="preserve">2 </w:t>
            </w:r>
            <w:r w:rsidR="00E40193" w:rsidRPr="00B87C7C">
              <w:rPr>
                <w:rFonts w:ascii="Times New Roman" w:hAnsi="Times New Roman" w:cs="Times New Roman"/>
                <w:sz w:val="24"/>
                <w:szCs w:val="24"/>
                <w:lang w:val="kk-KZ"/>
              </w:rPr>
              <w:t>А</w:t>
            </w:r>
          </w:p>
        </w:tc>
      </w:tr>
      <w:tr w:rsidR="00FE7AB7" w:rsidRPr="00B87C7C" w14:paraId="5DC5E9C7" w14:textId="77777777" w:rsidTr="00B87C7C">
        <w:trPr>
          <w:trHeight w:val="3036"/>
        </w:trPr>
        <w:tc>
          <w:tcPr>
            <w:tcW w:w="500" w:type="dxa"/>
          </w:tcPr>
          <w:p w14:paraId="1D4AEE65" w14:textId="77777777" w:rsidR="00FE7AB7" w:rsidRPr="00B87C7C" w:rsidRDefault="00FE7AB7" w:rsidP="00730CA8">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4</w:t>
            </w:r>
          </w:p>
        </w:tc>
        <w:tc>
          <w:tcPr>
            <w:tcW w:w="6095" w:type="dxa"/>
          </w:tcPr>
          <w:p w14:paraId="5EA86BDC" w14:textId="77777777" w:rsidR="005E7FB6" w:rsidRPr="005E7FB6" w:rsidRDefault="005E7FB6" w:rsidP="005E7FB6">
            <w:pPr>
              <w:rPr>
                <w:rFonts w:ascii="Times New Roman" w:eastAsia="Times New Roman" w:hAnsi="Times New Roman" w:cs="Times New Roman"/>
                <w:b/>
                <w:sz w:val="24"/>
                <w:szCs w:val="24"/>
                <w:lang w:val="kk-KZ"/>
              </w:rPr>
            </w:pPr>
            <w:r w:rsidRPr="005E7FB6">
              <w:rPr>
                <w:rFonts w:ascii="Times New Roman" w:eastAsia="Times New Roman" w:hAnsi="Times New Roman" w:cs="Times New Roman"/>
                <w:b/>
                <w:sz w:val="24"/>
                <w:szCs w:val="24"/>
                <w:lang w:val="kk-KZ"/>
              </w:rPr>
              <w:t xml:space="preserve">Корпорацияның шығыстары, кірістері мен пайдасы </w:t>
            </w:r>
          </w:p>
          <w:p w14:paraId="7E3EC896" w14:textId="77777777" w:rsidR="005E7FB6" w:rsidRPr="007A20AB" w:rsidRDefault="005E7FB6" w:rsidP="007A20AB">
            <w:pPr>
              <w:jc w:val="both"/>
              <w:rPr>
                <w:rFonts w:ascii="Times New Roman" w:eastAsia="Times New Roman" w:hAnsi="Times New Roman" w:cs="Times New Roman"/>
                <w:bCs/>
                <w:sz w:val="24"/>
                <w:szCs w:val="24"/>
                <w:lang w:val="kk-KZ"/>
              </w:rPr>
            </w:pPr>
            <w:r w:rsidRPr="007A20AB">
              <w:rPr>
                <w:rFonts w:ascii="Times New Roman" w:eastAsia="Times New Roman" w:hAnsi="Times New Roman" w:cs="Times New Roman"/>
                <w:bCs/>
                <w:sz w:val="24"/>
                <w:szCs w:val="24"/>
                <w:lang w:val="kk-KZ"/>
              </w:rPr>
              <w:t xml:space="preserve">Корпорация шығындарының экономикалық жіктелуі. </w:t>
            </w:r>
            <w:r w:rsidR="007A20AB">
              <w:rPr>
                <w:rFonts w:ascii="Times New Roman" w:eastAsia="Times New Roman" w:hAnsi="Times New Roman" w:cs="Times New Roman"/>
                <w:bCs/>
                <w:sz w:val="24"/>
                <w:szCs w:val="24"/>
                <w:lang w:val="kk-KZ"/>
              </w:rPr>
              <w:t>Баптар</w:t>
            </w:r>
            <w:r w:rsidRPr="007A20AB">
              <w:rPr>
                <w:rFonts w:ascii="Times New Roman" w:eastAsia="Times New Roman" w:hAnsi="Times New Roman" w:cs="Times New Roman"/>
                <w:bCs/>
                <w:sz w:val="24"/>
                <w:szCs w:val="24"/>
                <w:lang w:val="kk-KZ"/>
              </w:rPr>
              <w:t xml:space="preserve">, элементтер бойынша өнімнің, жұмыстардың және қызметтердің өзіндік құнының құрылымы. Өзіндік құнды төмендету жолдары мен резервтері. Өнімді өндіру және сату шығындарының сметасы. Өнімді өндіру және сату шығындарын қаржыландыру. Шығындар құрылымының компания қызметінің түпкілікті нәтижелеріне әсері. Табыстардың жіктелуі және функциялары. Корпорацияның жиынтық (жалпы) кірісі, оның құрамы мен құрылымы. Нарықтық қосылған құн және экономикалық қосылған құн. Компанияның қаржылық және инвестициялық қызметінен түскен кірістер. </w:t>
            </w:r>
          </w:p>
          <w:p w14:paraId="49A21163" w14:textId="77777777" w:rsidR="00FE7AB7" w:rsidRPr="00F60C60" w:rsidRDefault="005E7FB6" w:rsidP="007A20AB">
            <w:pPr>
              <w:jc w:val="both"/>
              <w:rPr>
                <w:rFonts w:ascii="Times New Roman" w:hAnsi="Times New Roman" w:cs="Times New Roman"/>
                <w:sz w:val="24"/>
                <w:szCs w:val="24"/>
                <w:lang w:val="kk-KZ"/>
              </w:rPr>
            </w:pPr>
            <w:r w:rsidRPr="007A20AB">
              <w:rPr>
                <w:rFonts w:ascii="Times New Roman" w:eastAsia="Times New Roman" w:hAnsi="Times New Roman" w:cs="Times New Roman"/>
                <w:bCs/>
                <w:sz w:val="24"/>
                <w:szCs w:val="24"/>
                <w:lang w:val="kk-KZ"/>
              </w:rPr>
              <w:t>Шекті және таза кіріс. Несие және корпоративтік табыс салығы (EBIT) үшін пайыздарды төлегенге дейінгі пайда. Корпорацияның табыстылығы. Дюпон</w:t>
            </w:r>
            <w:r w:rsidR="007A20AB" w:rsidRPr="007A20AB">
              <w:rPr>
                <w:rFonts w:ascii="Times New Roman" w:eastAsia="Times New Roman" w:hAnsi="Times New Roman" w:cs="Times New Roman"/>
                <w:bCs/>
                <w:sz w:val="24"/>
                <w:szCs w:val="24"/>
                <w:lang w:val="kk-KZ"/>
              </w:rPr>
              <w:t xml:space="preserve"> </w:t>
            </w:r>
            <w:r w:rsidR="007A20AB">
              <w:rPr>
                <w:rFonts w:ascii="Times New Roman" w:eastAsia="Times New Roman" w:hAnsi="Times New Roman" w:cs="Times New Roman"/>
                <w:bCs/>
                <w:sz w:val="24"/>
                <w:szCs w:val="24"/>
                <w:lang w:val="kk-KZ"/>
              </w:rPr>
              <w:t>ф</w:t>
            </w:r>
            <w:r w:rsidR="007A20AB" w:rsidRPr="007A20AB">
              <w:rPr>
                <w:rFonts w:ascii="Times New Roman" w:eastAsia="Times New Roman" w:hAnsi="Times New Roman" w:cs="Times New Roman"/>
                <w:bCs/>
                <w:sz w:val="24"/>
                <w:szCs w:val="24"/>
                <w:lang w:val="kk-KZ"/>
              </w:rPr>
              <w:t>ормуласы</w:t>
            </w:r>
            <w:r w:rsidRPr="007A20AB">
              <w:rPr>
                <w:rFonts w:ascii="Times New Roman" w:eastAsia="Times New Roman" w:hAnsi="Times New Roman" w:cs="Times New Roman"/>
                <w:bCs/>
                <w:sz w:val="24"/>
                <w:szCs w:val="24"/>
                <w:lang w:val="kk-KZ"/>
              </w:rPr>
              <w:t xml:space="preserve">. Рентабельділік шегі, қаржылық </w:t>
            </w:r>
            <w:r w:rsidR="007A20AB">
              <w:rPr>
                <w:rFonts w:ascii="Times New Roman" w:eastAsia="Times New Roman" w:hAnsi="Times New Roman" w:cs="Times New Roman"/>
                <w:bCs/>
                <w:sz w:val="24"/>
                <w:szCs w:val="24"/>
                <w:lang w:val="kk-KZ"/>
              </w:rPr>
              <w:t>беріктілік</w:t>
            </w:r>
            <w:r w:rsidRPr="007A20AB">
              <w:rPr>
                <w:rFonts w:ascii="Times New Roman" w:eastAsia="Times New Roman" w:hAnsi="Times New Roman" w:cs="Times New Roman"/>
                <w:bCs/>
                <w:sz w:val="24"/>
                <w:szCs w:val="24"/>
                <w:lang w:val="kk-KZ"/>
              </w:rPr>
              <w:t xml:space="preserve"> маржасы, операциялық левередж </w:t>
            </w:r>
            <w:r w:rsidR="007A20AB">
              <w:rPr>
                <w:rFonts w:ascii="Times New Roman" w:eastAsia="Times New Roman" w:hAnsi="Times New Roman" w:cs="Times New Roman"/>
                <w:bCs/>
                <w:sz w:val="24"/>
                <w:szCs w:val="24"/>
                <w:lang w:val="kk-KZ"/>
              </w:rPr>
              <w:t xml:space="preserve">әсері </w:t>
            </w:r>
            <w:r w:rsidRPr="007A20AB">
              <w:rPr>
                <w:rFonts w:ascii="Times New Roman" w:eastAsia="Times New Roman" w:hAnsi="Times New Roman" w:cs="Times New Roman"/>
                <w:bCs/>
                <w:sz w:val="24"/>
                <w:szCs w:val="24"/>
                <w:lang w:val="kk-KZ"/>
              </w:rPr>
              <w:t>(DOL).</w:t>
            </w:r>
          </w:p>
        </w:tc>
        <w:tc>
          <w:tcPr>
            <w:tcW w:w="1417" w:type="dxa"/>
          </w:tcPr>
          <w:p w14:paraId="6981D635" w14:textId="77777777"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3</w:t>
            </w:r>
          </w:p>
        </w:tc>
        <w:tc>
          <w:tcPr>
            <w:tcW w:w="1418" w:type="dxa"/>
          </w:tcPr>
          <w:p w14:paraId="3503A7E4" w14:textId="3A912767" w:rsidR="00B87C7C" w:rsidRDefault="00B87C7C" w:rsidP="00730CA8">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 A</w:t>
            </w:r>
            <w:r w:rsidR="00FE7AB7" w:rsidRPr="00B87C7C">
              <w:rPr>
                <w:rFonts w:ascii="Times New Roman" w:hAnsi="Times New Roman" w:cs="Times New Roman"/>
                <w:sz w:val="24"/>
                <w:szCs w:val="24"/>
                <w:lang w:val="kk-KZ"/>
              </w:rPr>
              <w:t xml:space="preserve"> </w:t>
            </w:r>
          </w:p>
          <w:p w14:paraId="684C9A3C" w14:textId="6DA17C46"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2</w:t>
            </w:r>
            <w:r w:rsidR="00AE6723">
              <w:rPr>
                <w:rFonts w:ascii="Times New Roman" w:hAnsi="Times New Roman" w:cs="Times New Roman"/>
                <w:sz w:val="24"/>
                <w:szCs w:val="24"/>
                <w:lang w:val="kk-KZ"/>
              </w:rPr>
              <w:t xml:space="preserve"> </w:t>
            </w:r>
            <w:r w:rsidRPr="00B87C7C">
              <w:rPr>
                <w:rFonts w:ascii="Times New Roman" w:hAnsi="Times New Roman" w:cs="Times New Roman"/>
                <w:sz w:val="24"/>
                <w:szCs w:val="24"/>
                <w:lang w:val="kk-KZ"/>
              </w:rPr>
              <w:t>В</w:t>
            </w:r>
          </w:p>
        </w:tc>
      </w:tr>
      <w:tr w:rsidR="00FE7AB7" w:rsidRPr="00B87C7C" w14:paraId="4A27CCCA" w14:textId="77777777" w:rsidTr="00216780">
        <w:trPr>
          <w:trHeight w:val="1408"/>
        </w:trPr>
        <w:tc>
          <w:tcPr>
            <w:tcW w:w="500" w:type="dxa"/>
          </w:tcPr>
          <w:p w14:paraId="0CA66C69" w14:textId="77777777" w:rsidR="00FE7AB7" w:rsidRPr="00B87C7C" w:rsidRDefault="00FE7AB7" w:rsidP="00730CA8">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5</w:t>
            </w:r>
          </w:p>
        </w:tc>
        <w:tc>
          <w:tcPr>
            <w:tcW w:w="6095" w:type="dxa"/>
          </w:tcPr>
          <w:p w14:paraId="6799A7F2" w14:textId="77777777" w:rsidR="005E7FB6" w:rsidRPr="005E7FB6" w:rsidRDefault="005E7FB6" w:rsidP="005E7FB6">
            <w:pPr>
              <w:jc w:val="both"/>
              <w:rPr>
                <w:rFonts w:ascii="Times New Roman" w:hAnsi="Times New Roman" w:cs="Times New Roman"/>
                <w:b/>
                <w:sz w:val="24"/>
                <w:szCs w:val="24"/>
                <w:lang w:val="kk-KZ"/>
              </w:rPr>
            </w:pPr>
            <w:r w:rsidRPr="005E7FB6">
              <w:rPr>
                <w:rFonts w:ascii="Times New Roman" w:hAnsi="Times New Roman" w:cs="Times New Roman"/>
                <w:b/>
                <w:sz w:val="24"/>
                <w:szCs w:val="24"/>
                <w:lang w:val="kk-KZ"/>
              </w:rPr>
              <w:t xml:space="preserve">Корпорацияның қарыз және меншікті қаржыландыру көздері. Корпорацияның дивидендтік </w:t>
            </w:r>
            <w:r w:rsidR="007A20AB">
              <w:rPr>
                <w:rFonts w:ascii="Times New Roman" w:hAnsi="Times New Roman" w:cs="Times New Roman"/>
                <w:b/>
                <w:sz w:val="24"/>
                <w:szCs w:val="24"/>
                <w:lang w:val="kk-KZ"/>
              </w:rPr>
              <w:t>с</w:t>
            </w:r>
            <w:r w:rsidRPr="005E7FB6">
              <w:rPr>
                <w:rFonts w:ascii="Times New Roman" w:hAnsi="Times New Roman" w:cs="Times New Roman"/>
                <w:b/>
                <w:sz w:val="24"/>
                <w:szCs w:val="24"/>
                <w:lang w:val="kk-KZ"/>
              </w:rPr>
              <w:t xml:space="preserve">аясаты </w:t>
            </w:r>
          </w:p>
          <w:p w14:paraId="0CCCEAC6" w14:textId="77777777" w:rsidR="00C16068" w:rsidRPr="00F60C60" w:rsidRDefault="005E7FB6" w:rsidP="005E7FB6">
            <w:pPr>
              <w:jc w:val="both"/>
              <w:rPr>
                <w:rFonts w:ascii="Times New Roman" w:hAnsi="Times New Roman" w:cs="Times New Roman"/>
                <w:sz w:val="24"/>
                <w:szCs w:val="24"/>
                <w:lang w:val="kk-KZ"/>
              </w:rPr>
            </w:pPr>
            <w:r w:rsidRPr="007A20AB">
              <w:rPr>
                <w:rFonts w:ascii="Times New Roman" w:hAnsi="Times New Roman" w:cs="Times New Roman"/>
                <w:bCs/>
                <w:sz w:val="24"/>
                <w:szCs w:val="24"/>
                <w:lang w:val="kk-KZ"/>
              </w:rPr>
              <w:t xml:space="preserve">Корпорациялардың меншікті капиталы, оның құрамы мен құрылымы, мақсаты. Корпорациялардың қарыз капиталы, оның құрамы мен құрылымы, мақсаты. Меншікті және қарыз капиталының тиімділік көрсеткіштері. Компаниялардың эмиссиялық қызметі. Борыштық міндеттемелер мен акциялардың әртүрлі нысандары. Қысқа мерзімді және орта мерзімді қаржыландыру. Қарыз алушының несие қабілеттілігін бағалау. </w:t>
            </w:r>
            <w:r w:rsidR="007A20AB">
              <w:rPr>
                <w:rFonts w:ascii="Times New Roman" w:hAnsi="Times New Roman" w:cs="Times New Roman"/>
                <w:bCs/>
                <w:sz w:val="24"/>
                <w:szCs w:val="24"/>
                <w:lang w:val="kk-KZ"/>
              </w:rPr>
              <w:t>Несиені</w:t>
            </w:r>
            <w:r w:rsidRPr="007A20AB">
              <w:rPr>
                <w:rFonts w:ascii="Times New Roman" w:hAnsi="Times New Roman" w:cs="Times New Roman"/>
                <w:bCs/>
                <w:sz w:val="24"/>
                <w:szCs w:val="24"/>
                <w:lang w:val="kk-KZ"/>
              </w:rPr>
              <w:t xml:space="preserve"> беру және өтеу тәртібі. Өтімділік және қаржылық тұрақтылық көрсеткіштері, қаржылық левередж әсері (DFL). Қаржыландырудың жаңа құралдары: факторинг, форфейтинг, форвардтық және фьючерстік келісімшарттар және т. б.</w:t>
            </w:r>
            <w:r w:rsidRPr="005E7FB6">
              <w:rPr>
                <w:rFonts w:ascii="Times New Roman" w:hAnsi="Times New Roman" w:cs="Times New Roman"/>
                <w:b/>
                <w:sz w:val="24"/>
                <w:szCs w:val="24"/>
                <w:lang w:val="kk-KZ"/>
              </w:rPr>
              <w:t xml:space="preserve"> </w:t>
            </w:r>
            <w:r w:rsidRPr="007A20AB">
              <w:rPr>
                <w:rFonts w:ascii="Times New Roman" w:hAnsi="Times New Roman" w:cs="Times New Roman"/>
                <w:bCs/>
                <w:sz w:val="24"/>
                <w:szCs w:val="24"/>
                <w:lang w:val="kk-KZ"/>
              </w:rPr>
              <w:t>Дивидендтік саясатты қалыптастыру, инвесторларға дивидендтік төлемдердің принциптері мен түрлері.</w:t>
            </w:r>
          </w:p>
        </w:tc>
        <w:tc>
          <w:tcPr>
            <w:tcW w:w="1417" w:type="dxa"/>
          </w:tcPr>
          <w:p w14:paraId="2C576B13" w14:textId="77777777"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3</w:t>
            </w:r>
          </w:p>
        </w:tc>
        <w:tc>
          <w:tcPr>
            <w:tcW w:w="1418" w:type="dxa"/>
          </w:tcPr>
          <w:p w14:paraId="30B373C5" w14:textId="3B19D112" w:rsidR="00B87C7C" w:rsidRDefault="00B87C7C" w:rsidP="00730CA8">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 B</w:t>
            </w:r>
          </w:p>
          <w:p w14:paraId="6F6D2B6C" w14:textId="68767674"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2</w:t>
            </w:r>
            <w:r w:rsidR="00AE6723">
              <w:rPr>
                <w:rFonts w:ascii="Times New Roman" w:hAnsi="Times New Roman" w:cs="Times New Roman"/>
                <w:sz w:val="24"/>
                <w:szCs w:val="24"/>
                <w:lang w:val="kk-KZ"/>
              </w:rPr>
              <w:t xml:space="preserve"> </w:t>
            </w:r>
            <w:r w:rsidRPr="00B87C7C">
              <w:rPr>
                <w:rFonts w:ascii="Times New Roman" w:hAnsi="Times New Roman" w:cs="Times New Roman"/>
                <w:sz w:val="24"/>
                <w:szCs w:val="24"/>
                <w:lang w:val="kk-KZ"/>
              </w:rPr>
              <w:t>С</w:t>
            </w:r>
          </w:p>
        </w:tc>
      </w:tr>
      <w:tr w:rsidR="00E40193" w:rsidRPr="00B87C7C" w14:paraId="7644B06E" w14:textId="77777777" w:rsidTr="00B87C7C">
        <w:tc>
          <w:tcPr>
            <w:tcW w:w="500" w:type="dxa"/>
          </w:tcPr>
          <w:p w14:paraId="73E83347" w14:textId="77777777" w:rsidR="00E40193" w:rsidRPr="00B87C7C" w:rsidRDefault="00E40193" w:rsidP="00730CA8">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lastRenderedPageBreak/>
              <w:t>6</w:t>
            </w:r>
          </w:p>
        </w:tc>
        <w:tc>
          <w:tcPr>
            <w:tcW w:w="6095" w:type="dxa"/>
          </w:tcPr>
          <w:p w14:paraId="2E041917" w14:textId="77777777" w:rsidR="005E7FB6" w:rsidRPr="005E7FB6" w:rsidRDefault="005E7FB6" w:rsidP="005E7FB6">
            <w:pPr>
              <w:jc w:val="both"/>
              <w:rPr>
                <w:rFonts w:ascii="Times New Roman" w:hAnsi="Times New Roman" w:cs="Times New Roman"/>
                <w:b/>
                <w:sz w:val="24"/>
                <w:szCs w:val="24"/>
                <w:lang w:val="kk-KZ"/>
              </w:rPr>
            </w:pPr>
            <w:r w:rsidRPr="005E7FB6">
              <w:rPr>
                <w:rFonts w:ascii="Times New Roman" w:hAnsi="Times New Roman" w:cs="Times New Roman"/>
                <w:b/>
                <w:sz w:val="24"/>
                <w:szCs w:val="24"/>
                <w:lang w:val="kk-KZ"/>
              </w:rPr>
              <w:t>Корпорация капиталының құны және құрылымы</w:t>
            </w:r>
          </w:p>
          <w:p w14:paraId="6E434937" w14:textId="77777777" w:rsidR="00E40193" w:rsidRPr="007A20AB" w:rsidRDefault="005E7FB6" w:rsidP="005E7FB6">
            <w:pPr>
              <w:jc w:val="both"/>
              <w:rPr>
                <w:rFonts w:ascii="Times New Roman" w:hAnsi="Times New Roman" w:cs="Times New Roman"/>
                <w:bCs/>
                <w:sz w:val="24"/>
                <w:szCs w:val="24"/>
                <w:lang w:val="kk-KZ"/>
              </w:rPr>
            </w:pPr>
            <w:r w:rsidRPr="007A20AB">
              <w:rPr>
                <w:rFonts w:ascii="Times New Roman" w:hAnsi="Times New Roman" w:cs="Times New Roman"/>
                <w:bCs/>
                <w:sz w:val="24"/>
                <w:szCs w:val="24"/>
                <w:lang w:val="kk-KZ"/>
              </w:rPr>
              <w:t>Баға және капитал құрылымы туралы түсінік. Капитал құнының тұжырымдамасы</w:t>
            </w:r>
            <w:r w:rsidR="007A20AB">
              <w:rPr>
                <w:rFonts w:ascii="Times New Roman" w:hAnsi="Times New Roman" w:cs="Times New Roman"/>
                <w:bCs/>
                <w:sz w:val="24"/>
                <w:szCs w:val="24"/>
                <w:lang w:val="kk-KZ"/>
              </w:rPr>
              <w:t xml:space="preserve"> - </w:t>
            </w:r>
            <w:r w:rsidRPr="007A20AB">
              <w:rPr>
                <w:rFonts w:ascii="Times New Roman" w:hAnsi="Times New Roman" w:cs="Times New Roman"/>
                <w:bCs/>
                <w:sz w:val="24"/>
                <w:szCs w:val="24"/>
                <w:lang w:val="kk-KZ"/>
              </w:rPr>
              <w:t>компанияларды қаржыландыру теориясының негізі болып табылады. Капитал құрылымын анықтайтын факторлар. Капитал құнын бағалау әдістері. Компания капиталының құны мен құрылымының өзара байланысы. Компания капиталының орташа өлшенген құны (WACC). Капиталдың оңтайлы құрылымын анықтау. Капитал құрылымының теориялары. Компанияның құнын бағалау және барынша арттыру әдістері. Компания құнын тиімді басқару.</w:t>
            </w:r>
          </w:p>
        </w:tc>
        <w:tc>
          <w:tcPr>
            <w:tcW w:w="1417" w:type="dxa"/>
          </w:tcPr>
          <w:p w14:paraId="265CB639" w14:textId="77777777" w:rsidR="00E40193" w:rsidRPr="00B87C7C" w:rsidRDefault="00E40193"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1</w:t>
            </w:r>
          </w:p>
        </w:tc>
        <w:tc>
          <w:tcPr>
            <w:tcW w:w="1418" w:type="dxa"/>
          </w:tcPr>
          <w:p w14:paraId="4DC76A45" w14:textId="77777777" w:rsidR="00E40193"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 xml:space="preserve">1 </w:t>
            </w:r>
            <w:r w:rsidR="00E40193" w:rsidRPr="00B87C7C">
              <w:rPr>
                <w:rFonts w:ascii="Times New Roman" w:hAnsi="Times New Roman" w:cs="Times New Roman"/>
                <w:sz w:val="24"/>
                <w:szCs w:val="24"/>
                <w:lang w:val="kk-KZ"/>
              </w:rPr>
              <w:t>В</w:t>
            </w:r>
          </w:p>
        </w:tc>
      </w:tr>
      <w:tr w:rsidR="00FE7AB7" w:rsidRPr="00B87C7C" w14:paraId="782F2AB2" w14:textId="77777777" w:rsidTr="00B87C7C">
        <w:trPr>
          <w:trHeight w:val="1932"/>
        </w:trPr>
        <w:tc>
          <w:tcPr>
            <w:tcW w:w="500" w:type="dxa"/>
          </w:tcPr>
          <w:p w14:paraId="44316439" w14:textId="77777777" w:rsidR="00FE7AB7" w:rsidRPr="00B87C7C" w:rsidRDefault="00FE7AB7" w:rsidP="00730CA8">
            <w:pPr>
              <w:tabs>
                <w:tab w:val="left" w:pos="274"/>
              </w:tabs>
              <w:rPr>
                <w:rFonts w:ascii="Times New Roman" w:hAnsi="Times New Roman" w:cs="Times New Roman"/>
                <w:sz w:val="24"/>
                <w:szCs w:val="24"/>
              </w:rPr>
            </w:pPr>
            <w:r w:rsidRPr="00B87C7C">
              <w:rPr>
                <w:rFonts w:ascii="Times New Roman" w:hAnsi="Times New Roman" w:cs="Times New Roman"/>
                <w:sz w:val="24"/>
                <w:szCs w:val="24"/>
              </w:rPr>
              <w:t>7</w:t>
            </w:r>
          </w:p>
        </w:tc>
        <w:tc>
          <w:tcPr>
            <w:tcW w:w="6095" w:type="dxa"/>
          </w:tcPr>
          <w:p w14:paraId="35DEA6B7" w14:textId="77777777" w:rsidR="005E7FB6" w:rsidRPr="005E7FB6" w:rsidRDefault="005E7FB6" w:rsidP="005E7FB6">
            <w:pPr>
              <w:jc w:val="both"/>
              <w:rPr>
                <w:rFonts w:ascii="Times New Roman" w:hAnsi="Times New Roman" w:cs="Times New Roman"/>
                <w:b/>
                <w:bCs/>
                <w:sz w:val="24"/>
                <w:szCs w:val="24"/>
                <w:lang w:val="kk-KZ"/>
              </w:rPr>
            </w:pPr>
            <w:r w:rsidRPr="005E7FB6">
              <w:rPr>
                <w:rFonts w:ascii="Times New Roman" w:hAnsi="Times New Roman" w:cs="Times New Roman"/>
                <w:b/>
                <w:bCs/>
                <w:sz w:val="24"/>
                <w:szCs w:val="24"/>
                <w:lang w:val="kk-KZ"/>
              </w:rPr>
              <w:t xml:space="preserve">Корпорацияның қаржылық жағдайын бағалау және қаржылық тұрақтылыққа қол жеткізу жолдары </w:t>
            </w:r>
          </w:p>
          <w:p w14:paraId="39AE8350" w14:textId="77777777" w:rsidR="00FE7AB7" w:rsidRPr="007A20AB" w:rsidRDefault="005E7FB6" w:rsidP="005E7FB6">
            <w:pPr>
              <w:jc w:val="both"/>
              <w:rPr>
                <w:rFonts w:ascii="Times New Roman" w:hAnsi="Times New Roman" w:cs="Times New Roman"/>
                <w:i/>
                <w:sz w:val="24"/>
                <w:szCs w:val="24"/>
                <w:lang w:val="kk-KZ"/>
              </w:rPr>
            </w:pPr>
            <w:r w:rsidRPr="007A20AB">
              <w:rPr>
                <w:rFonts w:ascii="Times New Roman" w:hAnsi="Times New Roman" w:cs="Times New Roman"/>
                <w:sz w:val="24"/>
                <w:szCs w:val="24"/>
                <w:lang w:val="kk-KZ"/>
              </w:rPr>
              <w:t>Корпорацияның қаржылық есептілігі. Қаржылық талдау, қаржылық жағдайды талдау, қызмет нәтижелері және компанияның қаржылық тұрақтылығы туралы түсінік. Қаржылық талдау әдістемесі. Компанияның негізгі тәуекелдері және олардың салдарын азайту. Компанияның қаржылық жағдайын бағалау: мүліктік жағдай, өтімділік және төлем қабілеттілігі, іскерлік белсенділік, рентабельділік, қаржылық тұрақтылық. Компанияның қаржылық тұрақтылығына қол жеткізу бағыттары</w:t>
            </w:r>
          </w:p>
        </w:tc>
        <w:tc>
          <w:tcPr>
            <w:tcW w:w="1417" w:type="dxa"/>
          </w:tcPr>
          <w:p w14:paraId="76F05CD1" w14:textId="77777777" w:rsidR="00FE7AB7" w:rsidRPr="00B87C7C" w:rsidRDefault="00FE7AB7" w:rsidP="00FE7AB7">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3</w:t>
            </w:r>
          </w:p>
        </w:tc>
        <w:tc>
          <w:tcPr>
            <w:tcW w:w="1418" w:type="dxa"/>
          </w:tcPr>
          <w:p w14:paraId="7E25A613" w14:textId="23AB34F5" w:rsidR="00B87C7C" w:rsidRDefault="00B87C7C" w:rsidP="00730CA8">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 B</w:t>
            </w:r>
          </w:p>
          <w:p w14:paraId="05611354" w14:textId="7A1B554B"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 xml:space="preserve"> 2</w:t>
            </w:r>
            <w:r w:rsidR="00B87C7C">
              <w:rPr>
                <w:rFonts w:ascii="Times New Roman" w:hAnsi="Times New Roman" w:cs="Times New Roman"/>
                <w:sz w:val="24"/>
                <w:szCs w:val="24"/>
                <w:lang w:val="kk-KZ"/>
              </w:rPr>
              <w:t xml:space="preserve"> </w:t>
            </w:r>
            <w:r w:rsidRPr="00B87C7C">
              <w:rPr>
                <w:rFonts w:ascii="Times New Roman" w:hAnsi="Times New Roman" w:cs="Times New Roman"/>
                <w:sz w:val="24"/>
                <w:szCs w:val="24"/>
                <w:lang w:val="kk-KZ"/>
              </w:rPr>
              <w:t>С</w:t>
            </w:r>
          </w:p>
        </w:tc>
      </w:tr>
      <w:tr w:rsidR="00FE7AB7" w:rsidRPr="00B87C7C" w14:paraId="62955C83" w14:textId="77777777" w:rsidTr="00B87C7C">
        <w:trPr>
          <w:trHeight w:val="1932"/>
        </w:trPr>
        <w:tc>
          <w:tcPr>
            <w:tcW w:w="500" w:type="dxa"/>
          </w:tcPr>
          <w:p w14:paraId="4485DCCF" w14:textId="77777777" w:rsidR="00FE7AB7" w:rsidRPr="00B87C7C" w:rsidRDefault="00FE7AB7" w:rsidP="00730CA8">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8</w:t>
            </w:r>
          </w:p>
        </w:tc>
        <w:tc>
          <w:tcPr>
            <w:tcW w:w="6095" w:type="dxa"/>
          </w:tcPr>
          <w:p w14:paraId="5E74CBA3" w14:textId="77777777" w:rsidR="005E7FB6" w:rsidRPr="005E7FB6" w:rsidRDefault="005E7FB6" w:rsidP="005E7FB6">
            <w:pPr>
              <w:jc w:val="both"/>
              <w:rPr>
                <w:rFonts w:ascii="Times New Roman" w:eastAsia="Times New Roman" w:hAnsi="Times New Roman" w:cs="Times New Roman"/>
                <w:b/>
                <w:sz w:val="24"/>
                <w:szCs w:val="24"/>
                <w:lang w:val="kk-KZ"/>
              </w:rPr>
            </w:pPr>
            <w:r w:rsidRPr="005E7FB6">
              <w:rPr>
                <w:rFonts w:ascii="Times New Roman" w:eastAsia="Times New Roman" w:hAnsi="Times New Roman" w:cs="Times New Roman"/>
                <w:b/>
                <w:sz w:val="24"/>
                <w:szCs w:val="24"/>
                <w:lang w:val="kk-KZ"/>
              </w:rPr>
              <w:t xml:space="preserve">Корпорациядағы қаржылық жоспарлау және болжау </w:t>
            </w:r>
          </w:p>
          <w:p w14:paraId="41B50F45" w14:textId="77777777" w:rsidR="00FE7AB7" w:rsidRPr="007A20AB" w:rsidRDefault="005E7FB6" w:rsidP="005E7FB6">
            <w:pPr>
              <w:jc w:val="both"/>
              <w:rPr>
                <w:rFonts w:ascii="Times New Roman" w:hAnsi="Times New Roman" w:cs="Times New Roman"/>
                <w:bCs/>
                <w:sz w:val="24"/>
                <w:szCs w:val="24"/>
                <w:lang w:val="kk-KZ"/>
              </w:rPr>
            </w:pPr>
            <w:r w:rsidRPr="007A20AB">
              <w:rPr>
                <w:rFonts w:ascii="Times New Roman" w:eastAsia="Times New Roman" w:hAnsi="Times New Roman" w:cs="Times New Roman"/>
                <w:bCs/>
                <w:sz w:val="24"/>
                <w:szCs w:val="24"/>
                <w:lang w:val="kk-KZ"/>
              </w:rPr>
              <w:t>Қаржылық жоспарлаудың міндеттері мен принциптері. Қаржылық жоспарлаудың негізгі әдістері. Қаржылық жоспарлаудың өндірістік жоспарлардың көрсеткіштерімен байланысы. Стратегиялық, ағымдағы және жедел қаржылық жоспар. Қаржы жоспарының жүйесі мен құрылымы. Қаржы жоспарын жасау, қарау және бекіту тәртібі. Стратегиялық қаржылық жоспарлау. Қысқа мерзімді қаржылық жоспарлау. Кірістер мен шығыстардың, кірістер мен шығындардың жоспары. Кірістер мен шығыстардың балансы, оның құрылымы мен мақсаты. Ақша ағындарын жоспарлау.  Жауапкершілік орталықтары бойынша кірістер мен шығындарды бақылау (бюджеттеу). Корпорацияның қаржылық стратегиясы мен қаржылық саясатын әзірлеу.</w:t>
            </w:r>
          </w:p>
        </w:tc>
        <w:tc>
          <w:tcPr>
            <w:tcW w:w="1417" w:type="dxa"/>
          </w:tcPr>
          <w:p w14:paraId="5A17A8D9" w14:textId="77777777"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2</w:t>
            </w:r>
          </w:p>
        </w:tc>
        <w:tc>
          <w:tcPr>
            <w:tcW w:w="1418" w:type="dxa"/>
          </w:tcPr>
          <w:p w14:paraId="58B5846B" w14:textId="2D8A3E54" w:rsid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1</w:t>
            </w:r>
            <w:r w:rsidR="00B87C7C">
              <w:rPr>
                <w:rFonts w:ascii="Times New Roman" w:hAnsi="Times New Roman" w:cs="Times New Roman"/>
                <w:sz w:val="24"/>
                <w:szCs w:val="24"/>
                <w:lang w:val="kk-KZ"/>
              </w:rPr>
              <w:t xml:space="preserve"> C</w:t>
            </w:r>
            <w:r w:rsidRPr="00B87C7C">
              <w:rPr>
                <w:rFonts w:ascii="Times New Roman" w:hAnsi="Times New Roman" w:cs="Times New Roman"/>
                <w:sz w:val="24"/>
                <w:szCs w:val="24"/>
                <w:lang w:val="kk-KZ"/>
              </w:rPr>
              <w:t xml:space="preserve"> </w:t>
            </w:r>
          </w:p>
          <w:p w14:paraId="46A5D2D0" w14:textId="2B85D696"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1</w:t>
            </w:r>
            <w:r w:rsidR="00AE6723">
              <w:rPr>
                <w:rFonts w:ascii="Times New Roman" w:hAnsi="Times New Roman" w:cs="Times New Roman"/>
                <w:sz w:val="24"/>
                <w:szCs w:val="24"/>
                <w:lang w:val="kk-KZ"/>
              </w:rPr>
              <w:t xml:space="preserve"> </w:t>
            </w:r>
            <w:r w:rsidRPr="00B87C7C">
              <w:rPr>
                <w:rFonts w:ascii="Times New Roman" w:hAnsi="Times New Roman" w:cs="Times New Roman"/>
                <w:sz w:val="24"/>
                <w:szCs w:val="24"/>
                <w:lang w:val="kk-KZ"/>
              </w:rPr>
              <w:t>В</w:t>
            </w:r>
          </w:p>
        </w:tc>
      </w:tr>
      <w:tr w:rsidR="00FE7AB7" w:rsidRPr="00B87C7C" w14:paraId="6277630C" w14:textId="77777777" w:rsidTr="00B87C7C">
        <w:trPr>
          <w:trHeight w:val="4416"/>
        </w:trPr>
        <w:tc>
          <w:tcPr>
            <w:tcW w:w="500" w:type="dxa"/>
          </w:tcPr>
          <w:p w14:paraId="170AFD76" w14:textId="77777777" w:rsidR="00FE7AB7" w:rsidRPr="00B87C7C" w:rsidRDefault="00FE7AB7" w:rsidP="00730CA8">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lastRenderedPageBreak/>
              <w:t>9</w:t>
            </w:r>
          </w:p>
        </w:tc>
        <w:tc>
          <w:tcPr>
            <w:tcW w:w="6095" w:type="dxa"/>
          </w:tcPr>
          <w:p w14:paraId="1BAA529D" w14:textId="77777777" w:rsidR="005E7FB6" w:rsidRPr="005E7FB6" w:rsidRDefault="005E7FB6" w:rsidP="005E7FB6">
            <w:pPr>
              <w:rPr>
                <w:rFonts w:ascii="Times New Roman" w:hAnsi="Times New Roman" w:cs="Times New Roman"/>
                <w:b/>
                <w:sz w:val="24"/>
                <w:szCs w:val="24"/>
                <w:lang w:val="kk-KZ"/>
              </w:rPr>
            </w:pPr>
            <w:r w:rsidRPr="005E7FB6">
              <w:rPr>
                <w:rFonts w:ascii="Times New Roman" w:hAnsi="Times New Roman" w:cs="Times New Roman"/>
                <w:b/>
                <w:sz w:val="24"/>
                <w:szCs w:val="24"/>
                <w:lang w:val="kk-KZ"/>
              </w:rPr>
              <w:t>Қаржылық дәрменсіздік</w:t>
            </w:r>
            <w:r w:rsidR="00303124">
              <w:rPr>
                <w:rFonts w:ascii="Times New Roman" w:hAnsi="Times New Roman" w:cs="Times New Roman"/>
                <w:b/>
                <w:sz w:val="24"/>
                <w:szCs w:val="24"/>
                <w:lang w:val="kk-KZ"/>
              </w:rPr>
              <w:t>,</w:t>
            </w:r>
            <w:r w:rsidRPr="005E7FB6">
              <w:rPr>
                <w:rFonts w:ascii="Times New Roman" w:hAnsi="Times New Roman" w:cs="Times New Roman"/>
                <w:b/>
                <w:sz w:val="24"/>
                <w:szCs w:val="24"/>
                <w:lang w:val="kk-KZ"/>
              </w:rPr>
              <w:t xml:space="preserve"> корпорацияны қайта ұйымдастыру және қайта құрылымдау </w:t>
            </w:r>
          </w:p>
          <w:p w14:paraId="70301418" w14:textId="77777777" w:rsidR="00FE7AB7" w:rsidRPr="00303124" w:rsidRDefault="005E7FB6" w:rsidP="005E7FB6">
            <w:pPr>
              <w:jc w:val="both"/>
              <w:rPr>
                <w:rFonts w:ascii="Times New Roman" w:hAnsi="Times New Roman" w:cs="Times New Roman"/>
                <w:bCs/>
                <w:sz w:val="24"/>
                <w:szCs w:val="24"/>
                <w:lang w:val="kk-KZ"/>
              </w:rPr>
            </w:pPr>
            <w:r w:rsidRPr="00303124">
              <w:rPr>
                <w:rFonts w:ascii="Times New Roman" w:hAnsi="Times New Roman" w:cs="Times New Roman"/>
                <w:bCs/>
                <w:sz w:val="24"/>
                <w:szCs w:val="24"/>
                <w:lang w:val="kk-KZ"/>
              </w:rPr>
              <w:t xml:space="preserve">Компанияның банкроттық түсінігі, белгілері және принциптері.  Компания қызметінің </w:t>
            </w:r>
            <w:r w:rsidR="00303124">
              <w:rPr>
                <w:rFonts w:ascii="Times New Roman" w:hAnsi="Times New Roman" w:cs="Times New Roman"/>
                <w:bCs/>
                <w:sz w:val="24"/>
                <w:szCs w:val="24"/>
                <w:lang w:val="kk-KZ"/>
              </w:rPr>
              <w:t>д</w:t>
            </w:r>
            <w:r w:rsidRPr="00303124">
              <w:rPr>
                <w:rFonts w:ascii="Times New Roman" w:hAnsi="Times New Roman" w:cs="Times New Roman"/>
                <w:bCs/>
                <w:sz w:val="24"/>
                <w:szCs w:val="24"/>
                <w:lang w:val="kk-KZ"/>
              </w:rPr>
              <w:t>ағдарыс факторлары. Кәсіпорынның төлем қабілетсіздігі кезеңдері. Дәрменсіздік және банкроттық туралы ҚР заңнамасын нормативтік-әдістемелік қамтамасыз ету. Компаниялардың банкроттығының жіктелуі және нысандары: бітімгершілік келісім, қайта ұйымдастыру, тарату. Корпорацияны қаржылық қайта ұйымдастыру және қайта құрылымдау қайта ұйымдастыру процедураларының түрлері мен тәртібі: бақылау, оңалту, санация, сіңіру, біріктіру. M&amp;A мәмілелері: жіктеу, мотивтер, Стратегия және тактика. Қаржылық сауықтыру және Корпорация қаржысын дағдарысқа қарсы Басқару стратегиясы.</w:t>
            </w:r>
          </w:p>
        </w:tc>
        <w:tc>
          <w:tcPr>
            <w:tcW w:w="1417" w:type="dxa"/>
          </w:tcPr>
          <w:p w14:paraId="7F7FCC5C" w14:textId="77777777" w:rsidR="00FE7AB7" w:rsidRPr="00B87C7C" w:rsidRDefault="00FE7AB7" w:rsidP="00FE7AB7">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3</w:t>
            </w:r>
          </w:p>
        </w:tc>
        <w:tc>
          <w:tcPr>
            <w:tcW w:w="1418" w:type="dxa"/>
          </w:tcPr>
          <w:p w14:paraId="64CFD823" w14:textId="05A42A97" w:rsidR="00B87C7C" w:rsidRDefault="00B87C7C" w:rsidP="00730CA8">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 С</w:t>
            </w:r>
          </w:p>
          <w:p w14:paraId="14A39427" w14:textId="06029E94" w:rsidR="00FE7AB7" w:rsidRPr="00B87C7C" w:rsidRDefault="00FE7AB7" w:rsidP="00730CA8">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 xml:space="preserve"> 2</w:t>
            </w:r>
            <w:r w:rsidR="00B87C7C">
              <w:rPr>
                <w:rFonts w:ascii="Times New Roman" w:hAnsi="Times New Roman" w:cs="Times New Roman"/>
                <w:sz w:val="24"/>
                <w:szCs w:val="24"/>
                <w:lang w:val="kk-KZ"/>
              </w:rPr>
              <w:t xml:space="preserve"> </w:t>
            </w:r>
            <w:r w:rsidRPr="00B87C7C">
              <w:rPr>
                <w:rFonts w:ascii="Times New Roman" w:hAnsi="Times New Roman" w:cs="Times New Roman"/>
                <w:sz w:val="24"/>
                <w:szCs w:val="24"/>
                <w:lang w:val="kk-KZ"/>
              </w:rPr>
              <w:t>В</w:t>
            </w:r>
          </w:p>
        </w:tc>
      </w:tr>
      <w:tr w:rsidR="00E40193" w:rsidRPr="00B87C7C" w14:paraId="2FEED657" w14:textId="77777777" w:rsidTr="00B87C7C">
        <w:tc>
          <w:tcPr>
            <w:tcW w:w="6595" w:type="dxa"/>
            <w:gridSpan w:val="2"/>
          </w:tcPr>
          <w:p w14:paraId="191FBD1F" w14:textId="77777777" w:rsidR="00E40193" w:rsidRPr="00B87C7C" w:rsidRDefault="005E7FB6" w:rsidP="00730CA8">
            <w:pPr>
              <w:pStyle w:val="1"/>
              <w:rPr>
                <w:sz w:val="24"/>
                <w:szCs w:val="24"/>
                <w:lang w:val="kk-KZ"/>
              </w:rPr>
            </w:pPr>
            <w:r w:rsidRPr="005E7FB6">
              <w:rPr>
                <w:rFonts w:eastAsia="Calibri"/>
                <w:b/>
                <w:bCs/>
                <w:sz w:val="24"/>
                <w:szCs w:val="24"/>
                <w:lang w:val="kk-KZ" w:eastAsia="en-US"/>
              </w:rPr>
              <w:t>Тестінің бір нұсқасындағы тапсырмалар саны</w:t>
            </w:r>
          </w:p>
        </w:tc>
        <w:tc>
          <w:tcPr>
            <w:tcW w:w="2835" w:type="dxa"/>
            <w:gridSpan w:val="2"/>
          </w:tcPr>
          <w:p w14:paraId="71A7081B" w14:textId="77777777" w:rsidR="00E40193" w:rsidRPr="00AE6723" w:rsidRDefault="00E40193" w:rsidP="00B87C7C">
            <w:pPr>
              <w:tabs>
                <w:tab w:val="left" w:pos="274"/>
              </w:tabs>
              <w:jc w:val="center"/>
              <w:rPr>
                <w:rFonts w:ascii="Times New Roman" w:hAnsi="Times New Roman" w:cs="Times New Roman"/>
                <w:b/>
                <w:bCs/>
                <w:sz w:val="24"/>
                <w:szCs w:val="24"/>
                <w:highlight w:val="yellow"/>
              </w:rPr>
            </w:pPr>
            <w:r w:rsidRPr="00303124">
              <w:rPr>
                <w:rFonts w:ascii="Times New Roman" w:hAnsi="Times New Roman" w:cs="Times New Roman"/>
                <w:b/>
                <w:bCs/>
                <w:sz w:val="24"/>
                <w:szCs w:val="24"/>
                <w:lang w:val="kk-KZ"/>
              </w:rPr>
              <w:t>2</w:t>
            </w:r>
            <w:r w:rsidRPr="00303124">
              <w:rPr>
                <w:rFonts w:ascii="Times New Roman" w:hAnsi="Times New Roman" w:cs="Times New Roman"/>
                <w:b/>
                <w:bCs/>
                <w:sz w:val="24"/>
                <w:szCs w:val="24"/>
              </w:rPr>
              <w:t>0</w:t>
            </w:r>
          </w:p>
        </w:tc>
      </w:tr>
    </w:tbl>
    <w:p w14:paraId="78A19C0C" w14:textId="77777777" w:rsidR="00E40193" w:rsidRPr="00B74C5C" w:rsidRDefault="00E40193" w:rsidP="00E40193">
      <w:pPr>
        <w:spacing w:after="0" w:line="240" w:lineRule="auto"/>
        <w:rPr>
          <w:b/>
          <w:sz w:val="28"/>
          <w:szCs w:val="28"/>
          <w:lang w:val="kk-KZ"/>
        </w:rPr>
      </w:pPr>
    </w:p>
    <w:p w14:paraId="6AEC6D65" w14:textId="77777777" w:rsidR="00E40193" w:rsidRPr="000B1E83" w:rsidRDefault="00E40193" w:rsidP="00E40193">
      <w:pPr>
        <w:spacing w:after="0" w:line="240" w:lineRule="auto"/>
        <w:jc w:val="both"/>
        <w:rPr>
          <w:rFonts w:ascii="Times New Roman" w:hAnsi="Times New Roman"/>
          <w:b/>
          <w:sz w:val="28"/>
          <w:szCs w:val="28"/>
          <w:lang w:val="kk-KZ"/>
        </w:rPr>
      </w:pPr>
      <w:r w:rsidRPr="000B1E83">
        <w:rPr>
          <w:rFonts w:ascii="Times New Roman" w:hAnsi="Times New Roman"/>
          <w:b/>
          <w:sz w:val="28"/>
          <w:szCs w:val="28"/>
          <w:lang w:val="kk-KZ"/>
        </w:rPr>
        <w:t xml:space="preserve">4. </w:t>
      </w:r>
      <w:r w:rsidR="000420DA" w:rsidRPr="000420DA">
        <w:rPr>
          <w:rFonts w:ascii="Times New Roman" w:eastAsia="Times New Roman" w:hAnsi="Times New Roman" w:cs="Times New Roman"/>
          <w:b/>
          <w:sz w:val="28"/>
          <w:szCs w:val="28"/>
          <w:lang w:val="be-BY"/>
        </w:rPr>
        <w:t>Тапсырма мазмұнының сипаттамасы</w:t>
      </w:r>
      <w:r w:rsidR="000420DA" w:rsidRPr="000420DA">
        <w:rPr>
          <w:rFonts w:ascii="Times New Roman" w:eastAsia="Times New Roman" w:hAnsi="Times New Roman" w:cs="Times New Roman"/>
          <w:b/>
          <w:sz w:val="28"/>
          <w:szCs w:val="28"/>
          <w:lang w:val="kk-KZ"/>
        </w:rPr>
        <w:t>:</w:t>
      </w:r>
    </w:p>
    <w:p w14:paraId="0B2DB168" w14:textId="77777777" w:rsidR="000420DA" w:rsidRDefault="000420DA" w:rsidP="00E40193">
      <w:pPr>
        <w:spacing w:after="0" w:line="240" w:lineRule="auto"/>
        <w:rPr>
          <w:rFonts w:ascii="Times New Roman" w:hAnsi="Times New Roman"/>
          <w:sz w:val="28"/>
          <w:szCs w:val="28"/>
          <w:lang w:val="kk-KZ"/>
        </w:rPr>
      </w:pPr>
      <w:r w:rsidRPr="000420DA">
        <w:rPr>
          <w:rFonts w:ascii="Times New Roman" w:hAnsi="Times New Roman"/>
          <w:sz w:val="28"/>
          <w:szCs w:val="28"/>
          <w:lang w:val="kk-KZ"/>
        </w:rPr>
        <w:t>Тест тапсырмаларының мазмұны негізгі қаржылық көрсеткіштерді, корпорацияның қаржы ресурстары қорларын тиімді қалыптастыру және ұтымды пайдалану әдістерін білуді қамтиды.</w:t>
      </w:r>
    </w:p>
    <w:p w14:paraId="72FBA40A" w14:textId="77777777" w:rsidR="000420DA" w:rsidRPr="000420DA" w:rsidRDefault="00E40193" w:rsidP="00303124">
      <w:pPr>
        <w:spacing w:after="0" w:line="240" w:lineRule="auto"/>
        <w:rPr>
          <w:rFonts w:ascii="Times New Roman" w:hAnsi="Times New Roman"/>
          <w:b/>
          <w:sz w:val="28"/>
          <w:szCs w:val="28"/>
          <w:lang w:val="kk-KZ"/>
        </w:rPr>
      </w:pPr>
      <w:r w:rsidRPr="000B1E83">
        <w:rPr>
          <w:rFonts w:ascii="Times New Roman" w:hAnsi="Times New Roman"/>
          <w:b/>
          <w:sz w:val="28"/>
          <w:szCs w:val="28"/>
          <w:lang w:val="kk-KZ"/>
        </w:rPr>
        <w:t>5.</w:t>
      </w:r>
      <w:r w:rsidR="000420DA" w:rsidRPr="000420DA">
        <w:rPr>
          <w:rFonts w:ascii="Times New Roman" w:eastAsia="Times New Roman" w:hAnsi="Times New Roman" w:cs="Times New Roman"/>
          <w:b/>
          <w:bCs/>
          <w:sz w:val="28"/>
          <w:szCs w:val="28"/>
          <w:lang w:val="kk-KZ"/>
        </w:rPr>
        <w:t xml:space="preserve">Тапсырмалар орындалуының орташа уақыты: </w:t>
      </w:r>
    </w:p>
    <w:p w14:paraId="3AD11BDA" w14:textId="2DA8CBD4" w:rsidR="000420DA" w:rsidRPr="000420DA" w:rsidRDefault="000420DA" w:rsidP="000420DA">
      <w:pPr>
        <w:spacing w:after="0" w:line="240" w:lineRule="auto"/>
        <w:jc w:val="both"/>
        <w:rPr>
          <w:rFonts w:ascii="Times New Roman" w:eastAsia="Times New Roman" w:hAnsi="Times New Roman" w:cs="Times New Roman"/>
          <w:sz w:val="28"/>
          <w:szCs w:val="28"/>
          <w:lang w:val="kk-KZ"/>
        </w:rPr>
      </w:pPr>
      <w:r w:rsidRPr="000420DA">
        <w:rPr>
          <w:rFonts w:ascii="Times New Roman" w:eastAsia="Times New Roman" w:hAnsi="Times New Roman" w:cs="Times New Roman"/>
          <w:sz w:val="28"/>
          <w:szCs w:val="28"/>
          <w:lang w:val="kk-KZ"/>
        </w:rPr>
        <w:t xml:space="preserve">Бір тапсырманы орындау уақыты – </w:t>
      </w:r>
      <w:r w:rsidR="00CB7BAD">
        <w:rPr>
          <w:rFonts w:ascii="Times New Roman" w:eastAsia="Times New Roman" w:hAnsi="Times New Roman" w:cs="Times New Roman"/>
          <w:sz w:val="28"/>
          <w:szCs w:val="28"/>
          <w:lang w:val="kk-KZ"/>
        </w:rPr>
        <w:t>4</w:t>
      </w:r>
      <w:r w:rsidRPr="000420DA">
        <w:rPr>
          <w:rFonts w:ascii="Times New Roman" w:eastAsia="Times New Roman" w:hAnsi="Times New Roman" w:cs="Times New Roman"/>
          <w:sz w:val="28"/>
          <w:szCs w:val="28"/>
          <w:lang w:val="kk-KZ"/>
        </w:rPr>
        <w:t xml:space="preserve"> минут.</w:t>
      </w:r>
    </w:p>
    <w:p w14:paraId="03265CBB" w14:textId="4312A19F" w:rsidR="000420DA" w:rsidRPr="000420DA" w:rsidRDefault="000420DA" w:rsidP="000420DA">
      <w:pPr>
        <w:spacing w:after="0" w:line="240" w:lineRule="auto"/>
        <w:jc w:val="both"/>
        <w:rPr>
          <w:rFonts w:ascii="Times New Roman" w:eastAsia="Times New Roman" w:hAnsi="Times New Roman" w:cs="Times New Roman"/>
          <w:sz w:val="28"/>
          <w:szCs w:val="28"/>
        </w:rPr>
      </w:pPr>
      <w:r w:rsidRPr="000420DA">
        <w:rPr>
          <w:rFonts w:ascii="Times New Roman" w:eastAsia="Times New Roman" w:hAnsi="Times New Roman" w:cs="Times New Roman"/>
          <w:sz w:val="28"/>
          <w:szCs w:val="28"/>
        </w:rPr>
        <w:t xml:space="preserve">Тест </w:t>
      </w:r>
      <w:proofErr w:type="spellStart"/>
      <w:r w:rsidRPr="000420DA">
        <w:rPr>
          <w:rFonts w:ascii="Times New Roman" w:eastAsia="Times New Roman" w:hAnsi="Times New Roman" w:cs="Times New Roman"/>
          <w:sz w:val="28"/>
          <w:szCs w:val="28"/>
        </w:rPr>
        <w:t>орындалуының</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жалпы</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уақыты</w:t>
      </w:r>
      <w:proofErr w:type="spellEnd"/>
      <w:r w:rsidRPr="000420DA">
        <w:rPr>
          <w:rFonts w:ascii="Times New Roman" w:eastAsia="Times New Roman" w:hAnsi="Times New Roman" w:cs="Times New Roman"/>
          <w:sz w:val="28"/>
          <w:szCs w:val="28"/>
        </w:rPr>
        <w:t xml:space="preserve"> – </w:t>
      </w:r>
      <w:r w:rsidR="00CB7BAD">
        <w:rPr>
          <w:rFonts w:ascii="Times New Roman" w:eastAsia="Times New Roman" w:hAnsi="Times New Roman" w:cs="Times New Roman"/>
          <w:sz w:val="28"/>
          <w:szCs w:val="28"/>
        </w:rPr>
        <w:t>8</w:t>
      </w:r>
      <w:r w:rsidRPr="000420DA">
        <w:rPr>
          <w:rFonts w:ascii="Times New Roman" w:eastAsia="Times New Roman" w:hAnsi="Times New Roman" w:cs="Times New Roman"/>
          <w:sz w:val="28"/>
          <w:szCs w:val="28"/>
        </w:rPr>
        <w:t>0 минут.</w:t>
      </w:r>
    </w:p>
    <w:p w14:paraId="71C01FF0" w14:textId="77777777" w:rsidR="000420DA" w:rsidRPr="000420DA" w:rsidRDefault="00E40193" w:rsidP="000420DA">
      <w:pPr>
        <w:spacing w:after="0" w:line="240" w:lineRule="auto"/>
        <w:rPr>
          <w:rFonts w:ascii="Times New Roman" w:eastAsia="Times New Roman" w:hAnsi="Times New Roman" w:cs="Times New Roman"/>
          <w:b/>
          <w:sz w:val="28"/>
          <w:szCs w:val="28"/>
        </w:rPr>
      </w:pPr>
      <w:r w:rsidRPr="000B1E83">
        <w:rPr>
          <w:rFonts w:ascii="Times New Roman" w:hAnsi="Times New Roman"/>
          <w:b/>
          <w:sz w:val="28"/>
          <w:szCs w:val="28"/>
          <w:lang w:val="kk-KZ"/>
        </w:rPr>
        <w:t xml:space="preserve">6. </w:t>
      </w:r>
      <w:proofErr w:type="spellStart"/>
      <w:r w:rsidR="000420DA" w:rsidRPr="000420DA">
        <w:rPr>
          <w:rFonts w:ascii="Times New Roman" w:eastAsia="Times New Roman" w:hAnsi="Times New Roman" w:cs="Times New Roman"/>
          <w:b/>
          <w:sz w:val="28"/>
          <w:szCs w:val="28"/>
        </w:rPr>
        <w:t>Тестiнiң</w:t>
      </w:r>
      <w:proofErr w:type="spellEnd"/>
      <w:r w:rsidR="000420DA" w:rsidRPr="000420DA">
        <w:rPr>
          <w:rFonts w:ascii="Times New Roman" w:eastAsia="Times New Roman" w:hAnsi="Times New Roman" w:cs="Times New Roman"/>
          <w:b/>
          <w:sz w:val="28"/>
          <w:szCs w:val="28"/>
        </w:rPr>
        <w:t xml:space="preserve"> </w:t>
      </w:r>
      <w:proofErr w:type="spellStart"/>
      <w:r w:rsidR="000420DA" w:rsidRPr="000420DA">
        <w:rPr>
          <w:rFonts w:ascii="Times New Roman" w:eastAsia="Times New Roman" w:hAnsi="Times New Roman" w:cs="Times New Roman"/>
          <w:b/>
          <w:sz w:val="28"/>
          <w:szCs w:val="28"/>
        </w:rPr>
        <w:t>бiр</w:t>
      </w:r>
      <w:proofErr w:type="spellEnd"/>
      <w:r w:rsidR="000420DA" w:rsidRPr="000420DA">
        <w:rPr>
          <w:rFonts w:ascii="Times New Roman" w:eastAsia="Times New Roman" w:hAnsi="Times New Roman" w:cs="Times New Roman"/>
          <w:b/>
          <w:sz w:val="28"/>
          <w:szCs w:val="28"/>
        </w:rPr>
        <w:t xml:space="preserve"> </w:t>
      </w:r>
      <w:proofErr w:type="spellStart"/>
      <w:r w:rsidR="000420DA" w:rsidRPr="000420DA">
        <w:rPr>
          <w:rFonts w:ascii="Times New Roman" w:eastAsia="Times New Roman" w:hAnsi="Times New Roman" w:cs="Times New Roman"/>
          <w:b/>
          <w:sz w:val="28"/>
          <w:szCs w:val="28"/>
        </w:rPr>
        <w:t>нұсқасындағы</w:t>
      </w:r>
      <w:proofErr w:type="spellEnd"/>
      <w:r w:rsidR="000420DA" w:rsidRPr="000420DA">
        <w:rPr>
          <w:rFonts w:ascii="Times New Roman" w:eastAsia="Times New Roman" w:hAnsi="Times New Roman" w:cs="Times New Roman"/>
          <w:b/>
          <w:sz w:val="28"/>
          <w:szCs w:val="28"/>
        </w:rPr>
        <w:t xml:space="preserve"> </w:t>
      </w:r>
      <w:proofErr w:type="spellStart"/>
      <w:r w:rsidR="000420DA" w:rsidRPr="000420DA">
        <w:rPr>
          <w:rFonts w:ascii="Times New Roman" w:eastAsia="Times New Roman" w:hAnsi="Times New Roman" w:cs="Times New Roman"/>
          <w:b/>
          <w:sz w:val="28"/>
          <w:szCs w:val="28"/>
        </w:rPr>
        <w:t>тапсырмалар</w:t>
      </w:r>
      <w:proofErr w:type="spellEnd"/>
      <w:r w:rsidR="000420DA" w:rsidRPr="000420DA">
        <w:rPr>
          <w:rFonts w:ascii="Times New Roman" w:eastAsia="Times New Roman" w:hAnsi="Times New Roman" w:cs="Times New Roman"/>
          <w:b/>
          <w:sz w:val="28"/>
          <w:szCs w:val="28"/>
        </w:rPr>
        <w:t xml:space="preserve"> саны:</w:t>
      </w:r>
    </w:p>
    <w:p w14:paraId="72962842" w14:textId="77777777" w:rsidR="000420DA" w:rsidRPr="000420DA" w:rsidRDefault="000420DA" w:rsidP="000420DA">
      <w:pPr>
        <w:spacing w:after="0" w:line="240" w:lineRule="auto"/>
        <w:jc w:val="both"/>
        <w:rPr>
          <w:rFonts w:ascii="Times New Roman" w:eastAsia="Times New Roman" w:hAnsi="Times New Roman" w:cs="Times New Roman"/>
          <w:sz w:val="28"/>
          <w:szCs w:val="28"/>
        </w:rPr>
      </w:pPr>
      <w:proofErr w:type="spellStart"/>
      <w:r w:rsidRPr="000420DA">
        <w:rPr>
          <w:rFonts w:ascii="Times New Roman" w:eastAsia="Times New Roman" w:hAnsi="Times New Roman" w:cs="Times New Roman"/>
          <w:sz w:val="28"/>
          <w:szCs w:val="28"/>
        </w:rPr>
        <w:t>Тестінің</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бір</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нұсқасында</w:t>
      </w:r>
      <w:proofErr w:type="spellEnd"/>
      <w:r w:rsidRPr="000420DA">
        <w:rPr>
          <w:rFonts w:ascii="Times New Roman" w:eastAsia="Times New Roman" w:hAnsi="Times New Roman" w:cs="Times New Roman"/>
          <w:sz w:val="28"/>
          <w:szCs w:val="28"/>
        </w:rPr>
        <w:t xml:space="preserve"> – 20 </w:t>
      </w:r>
      <w:proofErr w:type="spellStart"/>
      <w:r w:rsidRPr="000420DA">
        <w:rPr>
          <w:rFonts w:ascii="Times New Roman" w:eastAsia="Times New Roman" w:hAnsi="Times New Roman" w:cs="Times New Roman"/>
          <w:sz w:val="28"/>
          <w:szCs w:val="28"/>
        </w:rPr>
        <w:t>тапсырма</w:t>
      </w:r>
      <w:proofErr w:type="spellEnd"/>
      <w:r w:rsidRPr="000420DA">
        <w:rPr>
          <w:rFonts w:ascii="Times New Roman" w:eastAsia="Times New Roman" w:hAnsi="Times New Roman" w:cs="Times New Roman"/>
          <w:sz w:val="28"/>
          <w:szCs w:val="28"/>
        </w:rPr>
        <w:t>.</w:t>
      </w:r>
    </w:p>
    <w:p w14:paraId="0593564E" w14:textId="77777777" w:rsidR="000420DA" w:rsidRPr="000420DA" w:rsidRDefault="000420DA" w:rsidP="000420DA">
      <w:pPr>
        <w:spacing w:after="0" w:line="240" w:lineRule="auto"/>
        <w:jc w:val="both"/>
        <w:rPr>
          <w:rFonts w:ascii="Times New Roman" w:eastAsia="Times New Roman" w:hAnsi="Times New Roman" w:cs="Times New Roman"/>
          <w:sz w:val="28"/>
          <w:szCs w:val="28"/>
        </w:rPr>
      </w:pPr>
      <w:proofErr w:type="spellStart"/>
      <w:r w:rsidRPr="000420DA">
        <w:rPr>
          <w:rFonts w:ascii="Times New Roman" w:eastAsia="Times New Roman" w:hAnsi="Times New Roman" w:cs="Times New Roman"/>
          <w:sz w:val="28"/>
          <w:szCs w:val="28"/>
        </w:rPr>
        <w:t>Қиындық</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деңгейі</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бойынша</w:t>
      </w:r>
      <w:proofErr w:type="spellEnd"/>
      <w:r w:rsidRPr="000420DA">
        <w:rPr>
          <w:rFonts w:ascii="Times New Roman" w:eastAsia="Times New Roman" w:hAnsi="Times New Roman" w:cs="Times New Roman"/>
          <w:sz w:val="28"/>
          <w:szCs w:val="28"/>
        </w:rPr>
        <w:t xml:space="preserve"> тест </w:t>
      </w:r>
      <w:proofErr w:type="spellStart"/>
      <w:r w:rsidRPr="000420DA">
        <w:rPr>
          <w:rFonts w:ascii="Times New Roman" w:eastAsia="Times New Roman" w:hAnsi="Times New Roman" w:cs="Times New Roman"/>
          <w:sz w:val="28"/>
          <w:szCs w:val="28"/>
        </w:rPr>
        <w:t>тапсырмаларының</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бөлінуі</w:t>
      </w:r>
      <w:proofErr w:type="spellEnd"/>
      <w:r w:rsidRPr="000420DA">
        <w:rPr>
          <w:rFonts w:ascii="Times New Roman" w:eastAsia="Times New Roman" w:hAnsi="Times New Roman" w:cs="Times New Roman"/>
          <w:sz w:val="28"/>
          <w:szCs w:val="28"/>
        </w:rPr>
        <w:t>:</w:t>
      </w:r>
    </w:p>
    <w:p w14:paraId="0062983A" w14:textId="77777777" w:rsidR="000420DA" w:rsidRPr="000420DA" w:rsidRDefault="000420DA" w:rsidP="000420DA">
      <w:pPr>
        <w:numPr>
          <w:ilvl w:val="0"/>
          <w:numId w:val="10"/>
        </w:numPr>
        <w:spacing w:after="0" w:line="240" w:lineRule="auto"/>
        <w:ind w:firstLine="284"/>
        <w:rPr>
          <w:rFonts w:ascii="Times New Roman" w:eastAsia="Times New Roman" w:hAnsi="Times New Roman" w:cs="Times New Roman"/>
          <w:sz w:val="28"/>
          <w:szCs w:val="28"/>
        </w:rPr>
      </w:pPr>
      <w:proofErr w:type="spellStart"/>
      <w:r w:rsidRPr="000420DA">
        <w:rPr>
          <w:rFonts w:ascii="Times New Roman" w:eastAsia="Times New Roman" w:hAnsi="Times New Roman" w:cs="Times New Roman"/>
          <w:sz w:val="28"/>
          <w:szCs w:val="28"/>
        </w:rPr>
        <w:t>жеңіл</w:t>
      </w:r>
      <w:proofErr w:type="spellEnd"/>
      <w:r w:rsidRPr="000420DA">
        <w:rPr>
          <w:rFonts w:ascii="Times New Roman" w:eastAsia="Times New Roman" w:hAnsi="Times New Roman" w:cs="Times New Roman"/>
          <w:sz w:val="28"/>
          <w:szCs w:val="28"/>
        </w:rPr>
        <w:t xml:space="preserve"> (A) – 6 </w:t>
      </w:r>
      <w:proofErr w:type="spellStart"/>
      <w:r w:rsidRPr="000420DA">
        <w:rPr>
          <w:rFonts w:ascii="Times New Roman" w:eastAsia="Times New Roman" w:hAnsi="Times New Roman" w:cs="Times New Roman"/>
          <w:sz w:val="28"/>
          <w:szCs w:val="28"/>
        </w:rPr>
        <w:t>тапсырма</w:t>
      </w:r>
      <w:proofErr w:type="spellEnd"/>
      <w:r w:rsidRPr="000420DA">
        <w:rPr>
          <w:rFonts w:ascii="Times New Roman" w:eastAsia="Times New Roman" w:hAnsi="Times New Roman" w:cs="Times New Roman"/>
          <w:sz w:val="28"/>
          <w:szCs w:val="28"/>
        </w:rPr>
        <w:t xml:space="preserve"> (30%);</w:t>
      </w:r>
    </w:p>
    <w:p w14:paraId="61768AC9" w14:textId="77777777" w:rsidR="000420DA" w:rsidRPr="000420DA" w:rsidRDefault="000420DA" w:rsidP="000420DA">
      <w:pPr>
        <w:numPr>
          <w:ilvl w:val="0"/>
          <w:numId w:val="10"/>
        </w:numPr>
        <w:spacing w:after="0" w:line="240" w:lineRule="auto"/>
        <w:ind w:firstLine="284"/>
        <w:rPr>
          <w:rFonts w:ascii="Times New Roman" w:eastAsia="Times New Roman" w:hAnsi="Times New Roman" w:cs="Times New Roman"/>
          <w:sz w:val="28"/>
          <w:szCs w:val="28"/>
        </w:rPr>
      </w:pPr>
      <w:proofErr w:type="spellStart"/>
      <w:r w:rsidRPr="000420DA">
        <w:rPr>
          <w:rFonts w:ascii="Times New Roman" w:eastAsia="Times New Roman" w:hAnsi="Times New Roman" w:cs="Times New Roman"/>
          <w:sz w:val="28"/>
          <w:szCs w:val="28"/>
        </w:rPr>
        <w:t>орташа</w:t>
      </w:r>
      <w:proofErr w:type="spellEnd"/>
      <w:r w:rsidRPr="000420DA">
        <w:rPr>
          <w:rFonts w:ascii="Times New Roman" w:eastAsia="Times New Roman" w:hAnsi="Times New Roman" w:cs="Times New Roman"/>
          <w:sz w:val="28"/>
          <w:szCs w:val="28"/>
        </w:rPr>
        <w:t xml:space="preserve"> (B) – 8 </w:t>
      </w:r>
      <w:proofErr w:type="spellStart"/>
      <w:r w:rsidRPr="000420DA">
        <w:rPr>
          <w:rFonts w:ascii="Times New Roman" w:eastAsia="Times New Roman" w:hAnsi="Times New Roman" w:cs="Times New Roman"/>
          <w:sz w:val="28"/>
          <w:szCs w:val="28"/>
        </w:rPr>
        <w:t>тапсырма</w:t>
      </w:r>
      <w:proofErr w:type="spellEnd"/>
      <w:r w:rsidRPr="000420DA">
        <w:rPr>
          <w:rFonts w:ascii="Times New Roman" w:eastAsia="Times New Roman" w:hAnsi="Times New Roman" w:cs="Times New Roman"/>
          <w:sz w:val="28"/>
          <w:szCs w:val="28"/>
        </w:rPr>
        <w:t xml:space="preserve"> (40%);</w:t>
      </w:r>
    </w:p>
    <w:p w14:paraId="1BB7372F" w14:textId="77777777" w:rsidR="00B87C7C" w:rsidRPr="00303124" w:rsidRDefault="000420DA" w:rsidP="00E40193">
      <w:pPr>
        <w:numPr>
          <w:ilvl w:val="0"/>
          <w:numId w:val="10"/>
        </w:numPr>
        <w:spacing w:after="0" w:line="240" w:lineRule="auto"/>
        <w:ind w:firstLine="284"/>
        <w:rPr>
          <w:rFonts w:ascii="Times New Roman" w:eastAsia="Times New Roman" w:hAnsi="Times New Roman" w:cs="Times New Roman"/>
          <w:sz w:val="28"/>
          <w:szCs w:val="28"/>
        </w:rPr>
      </w:pPr>
      <w:proofErr w:type="spellStart"/>
      <w:r w:rsidRPr="000420DA">
        <w:rPr>
          <w:rFonts w:ascii="Times New Roman" w:eastAsia="Times New Roman" w:hAnsi="Times New Roman" w:cs="Times New Roman"/>
          <w:sz w:val="28"/>
          <w:szCs w:val="28"/>
        </w:rPr>
        <w:t>қиын</w:t>
      </w:r>
      <w:proofErr w:type="spellEnd"/>
      <w:r w:rsidRPr="000420DA">
        <w:rPr>
          <w:rFonts w:ascii="Times New Roman" w:eastAsia="Times New Roman" w:hAnsi="Times New Roman" w:cs="Times New Roman"/>
          <w:sz w:val="28"/>
          <w:szCs w:val="28"/>
        </w:rPr>
        <w:t xml:space="preserve"> (C) – 6 </w:t>
      </w:r>
      <w:proofErr w:type="spellStart"/>
      <w:r w:rsidRPr="000420DA">
        <w:rPr>
          <w:rFonts w:ascii="Times New Roman" w:eastAsia="Times New Roman" w:hAnsi="Times New Roman" w:cs="Times New Roman"/>
          <w:sz w:val="28"/>
          <w:szCs w:val="28"/>
        </w:rPr>
        <w:t>тапсырма</w:t>
      </w:r>
      <w:proofErr w:type="spellEnd"/>
      <w:r w:rsidRPr="000420DA">
        <w:rPr>
          <w:rFonts w:ascii="Times New Roman" w:eastAsia="Times New Roman" w:hAnsi="Times New Roman" w:cs="Times New Roman"/>
          <w:sz w:val="28"/>
          <w:szCs w:val="28"/>
        </w:rPr>
        <w:t xml:space="preserve"> (30%).</w:t>
      </w:r>
    </w:p>
    <w:p w14:paraId="5ECCD918" w14:textId="77777777" w:rsidR="000420DA" w:rsidRPr="000420DA" w:rsidRDefault="00E40193" w:rsidP="000420DA">
      <w:pPr>
        <w:spacing w:after="0" w:line="240" w:lineRule="auto"/>
        <w:rPr>
          <w:rFonts w:ascii="Times New Roman" w:eastAsia="Times New Roman" w:hAnsi="Times New Roman" w:cs="Times New Roman"/>
          <w:b/>
          <w:sz w:val="28"/>
          <w:szCs w:val="28"/>
        </w:rPr>
      </w:pPr>
      <w:r w:rsidRPr="000B1E83">
        <w:rPr>
          <w:rFonts w:ascii="Times New Roman" w:hAnsi="Times New Roman"/>
          <w:b/>
          <w:sz w:val="28"/>
          <w:szCs w:val="28"/>
          <w:lang w:val="kk-KZ"/>
        </w:rPr>
        <w:t xml:space="preserve">7. </w:t>
      </w:r>
      <w:proofErr w:type="spellStart"/>
      <w:r w:rsidR="000420DA" w:rsidRPr="000420DA">
        <w:rPr>
          <w:rFonts w:ascii="Times New Roman" w:eastAsia="Times New Roman" w:hAnsi="Times New Roman" w:cs="Times New Roman"/>
          <w:b/>
          <w:sz w:val="28"/>
          <w:szCs w:val="28"/>
        </w:rPr>
        <w:t>Тапсырма</w:t>
      </w:r>
      <w:proofErr w:type="spellEnd"/>
      <w:r w:rsidR="000420DA" w:rsidRPr="000420DA">
        <w:rPr>
          <w:rFonts w:ascii="Times New Roman" w:eastAsia="Times New Roman" w:hAnsi="Times New Roman" w:cs="Times New Roman"/>
          <w:b/>
          <w:sz w:val="28"/>
          <w:szCs w:val="28"/>
        </w:rPr>
        <w:t xml:space="preserve"> </w:t>
      </w:r>
      <w:proofErr w:type="spellStart"/>
      <w:r w:rsidR="000420DA" w:rsidRPr="000420DA">
        <w:rPr>
          <w:rFonts w:ascii="Times New Roman" w:eastAsia="Times New Roman" w:hAnsi="Times New Roman" w:cs="Times New Roman"/>
          <w:b/>
          <w:sz w:val="28"/>
          <w:szCs w:val="28"/>
        </w:rPr>
        <w:t>формасы</w:t>
      </w:r>
      <w:proofErr w:type="spellEnd"/>
      <w:r w:rsidR="000420DA" w:rsidRPr="000420DA">
        <w:rPr>
          <w:rFonts w:ascii="Times New Roman" w:eastAsia="Times New Roman" w:hAnsi="Times New Roman" w:cs="Times New Roman"/>
          <w:b/>
          <w:sz w:val="28"/>
          <w:szCs w:val="28"/>
        </w:rPr>
        <w:t>:</w:t>
      </w:r>
    </w:p>
    <w:p w14:paraId="73B15172" w14:textId="77777777" w:rsidR="000420DA" w:rsidRPr="000420DA" w:rsidRDefault="000420DA" w:rsidP="000420DA">
      <w:pPr>
        <w:spacing w:after="0" w:line="240" w:lineRule="auto"/>
        <w:jc w:val="both"/>
        <w:rPr>
          <w:rFonts w:ascii="Times New Roman" w:eastAsia="Times New Roman" w:hAnsi="Times New Roman" w:cs="Times New Roman"/>
          <w:sz w:val="28"/>
          <w:szCs w:val="28"/>
        </w:rPr>
      </w:pPr>
      <w:r w:rsidRPr="000420DA">
        <w:rPr>
          <w:rFonts w:ascii="Times New Roman" w:eastAsia="Times New Roman" w:hAnsi="Times New Roman" w:cs="Times New Roman"/>
          <w:sz w:val="28"/>
          <w:szCs w:val="28"/>
        </w:rPr>
        <w:t xml:space="preserve">Тест </w:t>
      </w:r>
      <w:proofErr w:type="spellStart"/>
      <w:r w:rsidRPr="000420DA">
        <w:rPr>
          <w:rFonts w:ascii="Times New Roman" w:eastAsia="Times New Roman" w:hAnsi="Times New Roman" w:cs="Times New Roman"/>
          <w:sz w:val="28"/>
          <w:szCs w:val="28"/>
        </w:rPr>
        <w:t>тапсырмалары</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берілген</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жауаптар</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нұсқасының</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ішінен</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бір</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немесе</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бірнеше</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дұрыс</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жауапты</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таңдауды</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қажет</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ететін</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жабық</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формада</w:t>
      </w:r>
      <w:proofErr w:type="spellEnd"/>
      <w:r w:rsidRPr="000420DA">
        <w:rPr>
          <w:rFonts w:ascii="Times New Roman" w:eastAsia="Times New Roman" w:hAnsi="Times New Roman" w:cs="Times New Roman"/>
          <w:sz w:val="28"/>
          <w:szCs w:val="28"/>
        </w:rPr>
        <w:t xml:space="preserve"> </w:t>
      </w:r>
      <w:proofErr w:type="spellStart"/>
      <w:r w:rsidRPr="000420DA">
        <w:rPr>
          <w:rFonts w:ascii="Times New Roman" w:eastAsia="Times New Roman" w:hAnsi="Times New Roman" w:cs="Times New Roman"/>
          <w:sz w:val="28"/>
          <w:szCs w:val="28"/>
        </w:rPr>
        <w:t>ұсынылған</w:t>
      </w:r>
      <w:proofErr w:type="spellEnd"/>
      <w:r w:rsidRPr="000420DA">
        <w:rPr>
          <w:rFonts w:ascii="Times New Roman" w:eastAsia="Times New Roman" w:hAnsi="Times New Roman" w:cs="Times New Roman"/>
          <w:sz w:val="28"/>
          <w:szCs w:val="28"/>
        </w:rPr>
        <w:t>.</w:t>
      </w:r>
    </w:p>
    <w:p w14:paraId="748E798C" w14:textId="77777777" w:rsidR="000420DA" w:rsidRPr="000420DA" w:rsidRDefault="00E40193" w:rsidP="000420DA">
      <w:pPr>
        <w:spacing w:after="0" w:line="240" w:lineRule="auto"/>
        <w:contextualSpacing/>
        <w:jc w:val="both"/>
        <w:rPr>
          <w:rFonts w:ascii="Times New Roman" w:eastAsia="Calibri" w:hAnsi="Times New Roman" w:cs="Times New Roman"/>
          <w:b/>
          <w:sz w:val="28"/>
          <w:szCs w:val="28"/>
        </w:rPr>
      </w:pPr>
      <w:r w:rsidRPr="000B1E83">
        <w:rPr>
          <w:rFonts w:ascii="Times New Roman" w:hAnsi="Times New Roman"/>
          <w:b/>
          <w:sz w:val="28"/>
          <w:szCs w:val="28"/>
          <w:lang w:val="kk-KZ"/>
        </w:rPr>
        <w:t xml:space="preserve">8. </w:t>
      </w:r>
      <w:proofErr w:type="spellStart"/>
      <w:r w:rsidR="000420DA" w:rsidRPr="000420DA">
        <w:rPr>
          <w:rFonts w:ascii="Times New Roman" w:eastAsia="Calibri" w:hAnsi="Times New Roman" w:cs="Times New Roman"/>
          <w:b/>
          <w:sz w:val="28"/>
          <w:szCs w:val="28"/>
        </w:rPr>
        <w:t>Тапсырманың</w:t>
      </w:r>
      <w:proofErr w:type="spellEnd"/>
      <w:r w:rsidR="000420DA" w:rsidRPr="000420DA">
        <w:rPr>
          <w:rFonts w:ascii="Times New Roman" w:eastAsia="Calibri" w:hAnsi="Times New Roman" w:cs="Times New Roman"/>
          <w:b/>
          <w:sz w:val="28"/>
          <w:szCs w:val="28"/>
        </w:rPr>
        <w:t xml:space="preserve"> </w:t>
      </w:r>
      <w:proofErr w:type="spellStart"/>
      <w:r w:rsidR="000420DA" w:rsidRPr="000420DA">
        <w:rPr>
          <w:rFonts w:ascii="Times New Roman" w:eastAsia="Calibri" w:hAnsi="Times New Roman" w:cs="Times New Roman"/>
          <w:b/>
          <w:sz w:val="28"/>
          <w:szCs w:val="28"/>
        </w:rPr>
        <w:t>орындалуын</w:t>
      </w:r>
      <w:proofErr w:type="spellEnd"/>
      <w:r w:rsidR="000420DA" w:rsidRPr="000420DA">
        <w:rPr>
          <w:rFonts w:ascii="Times New Roman" w:eastAsia="Calibri" w:hAnsi="Times New Roman" w:cs="Times New Roman"/>
          <w:b/>
          <w:sz w:val="28"/>
          <w:szCs w:val="28"/>
        </w:rPr>
        <w:t xml:space="preserve"> </w:t>
      </w:r>
      <w:proofErr w:type="spellStart"/>
      <w:r w:rsidR="000420DA" w:rsidRPr="000420DA">
        <w:rPr>
          <w:rFonts w:ascii="Times New Roman" w:eastAsia="Calibri" w:hAnsi="Times New Roman" w:cs="Times New Roman"/>
          <w:b/>
          <w:sz w:val="28"/>
          <w:szCs w:val="28"/>
        </w:rPr>
        <w:t>бағалау</w:t>
      </w:r>
      <w:proofErr w:type="spellEnd"/>
      <w:r w:rsidR="000420DA" w:rsidRPr="000420DA">
        <w:rPr>
          <w:rFonts w:ascii="Times New Roman" w:eastAsia="Calibri" w:hAnsi="Times New Roman" w:cs="Times New Roman"/>
          <w:b/>
          <w:sz w:val="28"/>
          <w:szCs w:val="28"/>
        </w:rPr>
        <w:t>:</w:t>
      </w:r>
    </w:p>
    <w:p w14:paraId="18D9E8DF" w14:textId="77777777" w:rsidR="000420DA" w:rsidRPr="000420DA" w:rsidRDefault="000420DA" w:rsidP="000420DA">
      <w:pPr>
        <w:widowControl w:val="0"/>
        <w:spacing w:after="0" w:line="240" w:lineRule="auto"/>
        <w:jc w:val="both"/>
        <w:rPr>
          <w:rFonts w:ascii="Times New Roman" w:eastAsia="Calibri" w:hAnsi="Times New Roman" w:cs="Times New Roman"/>
          <w:sz w:val="28"/>
          <w:szCs w:val="28"/>
          <w:lang w:eastAsia="en-US"/>
        </w:rPr>
      </w:pPr>
      <w:r w:rsidRPr="000420DA">
        <w:rPr>
          <w:rFonts w:ascii="Times New Roman" w:eastAsia="Calibri" w:hAnsi="Times New Roman" w:cs="Times New Roman"/>
          <w:sz w:val="28"/>
          <w:szCs w:val="28"/>
          <w:lang w:eastAsia="en-US"/>
        </w:rPr>
        <w:t>Т</w:t>
      </w:r>
      <w:r w:rsidRPr="000420DA">
        <w:rPr>
          <w:rFonts w:ascii="Times New Roman" w:eastAsia="Calibri" w:hAnsi="Times New Roman" w:cs="Times New Roman"/>
          <w:sz w:val="28"/>
          <w:szCs w:val="28"/>
          <w:lang w:val="kk-KZ" w:eastAsia="en-US"/>
        </w:rPr>
        <w:t>үсуші</w:t>
      </w:r>
      <w:r w:rsidRPr="000420DA">
        <w:rPr>
          <w:rFonts w:ascii="Times New Roman" w:eastAsia="Calibri" w:hAnsi="Times New Roman" w:cs="Times New Roman"/>
          <w:sz w:val="28"/>
          <w:szCs w:val="28"/>
          <w:lang w:eastAsia="en-US"/>
        </w:rPr>
        <w:t xml:space="preserve"> тест </w:t>
      </w:r>
      <w:proofErr w:type="spellStart"/>
      <w:r w:rsidRPr="000420DA">
        <w:rPr>
          <w:rFonts w:ascii="Times New Roman" w:eastAsia="Calibri" w:hAnsi="Times New Roman" w:cs="Times New Roman"/>
          <w:sz w:val="28"/>
          <w:szCs w:val="28"/>
          <w:lang w:eastAsia="en-US"/>
        </w:rPr>
        <w:t>тапсырмаларында</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берілген</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жауап</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ңұсқаларынан</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дұрыс</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жауаптың</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барлығын</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белгілеп</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толық</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жауап</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беруі</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керек</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Толық</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жауапты</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таңдаған</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жағдайда</w:t>
      </w:r>
      <w:proofErr w:type="spellEnd"/>
      <w:r w:rsidRPr="000420DA">
        <w:rPr>
          <w:rFonts w:ascii="Times New Roman" w:eastAsia="Calibri" w:hAnsi="Times New Roman" w:cs="Times New Roman"/>
          <w:sz w:val="28"/>
          <w:szCs w:val="28"/>
          <w:lang w:eastAsia="en-US"/>
        </w:rPr>
        <w:t xml:space="preserve"> </w:t>
      </w:r>
      <w:r w:rsidRPr="000420DA">
        <w:rPr>
          <w:rFonts w:ascii="Times New Roman" w:eastAsia="Calibri" w:hAnsi="Times New Roman" w:cs="Times New Roman"/>
          <w:sz w:val="28"/>
          <w:szCs w:val="28"/>
          <w:lang w:val="kk-KZ" w:eastAsia="en-US"/>
        </w:rPr>
        <w:t>түсуші</w:t>
      </w:r>
      <w:r w:rsidRPr="000420DA">
        <w:rPr>
          <w:rFonts w:ascii="Times New Roman" w:eastAsia="Calibri" w:hAnsi="Times New Roman" w:cs="Times New Roman"/>
          <w:sz w:val="28"/>
          <w:szCs w:val="28"/>
          <w:lang w:eastAsia="en-US"/>
        </w:rPr>
        <w:t xml:space="preserve"> 2 балл </w:t>
      </w:r>
      <w:proofErr w:type="spellStart"/>
      <w:r w:rsidRPr="000420DA">
        <w:rPr>
          <w:rFonts w:ascii="Times New Roman" w:eastAsia="Calibri" w:hAnsi="Times New Roman" w:cs="Times New Roman"/>
          <w:sz w:val="28"/>
          <w:szCs w:val="28"/>
          <w:lang w:eastAsia="en-US"/>
        </w:rPr>
        <w:t>жинайды</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Жіберілген</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бір</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қате</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үшін</w:t>
      </w:r>
      <w:proofErr w:type="spellEnd"/>
      <w:r w:rsidRPr="000420DA">
        <w:rPr>
          <w:rFonts w:ascii="Times New Roman" w:eastAsia="Calibri" w:hAnsi="Times New Roman" w:cs="Times New Roman"/>
          <w:sz w:val="28"/>
          <w:szCs w:val="28"/>
          <w:lang w:eastAsia="en-US"/>
        </w:rPr>
        <w:t xml:space="preserve"> 1 балл, </w:t>
      </w:r>
      <w:proofErr w:type="spellStart"/>
      <w:r w:rsidRPr="000420DA">
        <w:rPr>
          <w:rFonts w:ascii="Times New Roman" w:eastAsia="Calibri" w:hAnsi="Times New Roman" w:cs="Times New Roman"/>
          <w:sz w:val="28"/>
          <w:szCs w:val="28"/>
          <w:lang w:eastAsia="en-US"/>
        </w:rPr>
        <w:t>екі</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немесе</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одан</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көп</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қате</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жауап</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үшін</w:t>
      </w:r>
      <w:proofErr w:type="spellEnd"/>
      <w:r w:rsidRPr="000420DA">
        <w:rPr>
          <w:rFonts w:ascii="Times New Roman" w:eastAsia="Calibri" w:hAnsi="Times New Roman" w:cs="Times New Roman"/>
          <w:sz w:val="28"/>
          <w:szCs w:val="28"/>
          <w:lang w:eastAsia="en-US"/>
        </w:rPr>
        <w:t xml:space="preserve"> </w:t>
      </w:r>
      <w:r w:rsidRPr="000420DA">
        <w:rPr>
          <w:rFonts w:ascii="Times New Roman" w:eastAsia="Calibri" w:hAnsi="Times New Roman" w:cs="Times New Roman"/>
          <w:sz w:val="28"/>
          <w:szCs w:val="28"/>
          <w:lang w:val="kk-KZ" w:eastAsia="en-US"/>
        </w:rPr>
        <w:t>түсушіге</w:t>
      </w:r>
      <w:r w:rsidRPr="000420DA">
        <w:rPr>
          <w:rFonts w:ascii="Times New Roman" w:eastAsia="Calibri" w:hAnsi="Times New Roman" w:cs="Times New Roman"/>
          <w:sz w:val="28"/>
          <w:szCs w:val="28"/>
          <w:lang w:eastAsia="en-US"/>
        </w:rPr>
        <w:t xml:space="preserve"> 0 балл </w:t>
      </w:r>
      <w:proofErr w:type="spellStart"/>
      <w:r w:rsidRPr="000420DA">
        <w:rPr>
          <w:rFonts w:ascii="Times New Roman" w:eastAsia="Calibri" w:hAnsi="Times New Roman" w:cs="Times New Roman"/>
          <w:sz w:val="28"/>
          <w:szCs w:val="28"/>
          <w:lang w:eastAsia="en-US"/>
        </w:rPr>
        <w:t>беріледі</w:t>
      </w:r>
      <w:proofErr w:type="spellEnd"/>
      <w:r w:rsidRPr="000420DA">
        <w:rPr>
          <w:rFonts w:ascii="Times New Roman" w:eastAsia="Calibri" w:hAnsi="Times New Roman" w:cs="Times New Roman"/>
          <w:sz w:val="28"/>
          <w:szCs w:val="28"/>
          <w:lang w:eastAsia="en-US"/>
        </w:rPr>
        <w:t xml:space="preserve">. </w:t>
      </w:r>
      <w:r w:rsidRPr="000420DA">
        <w:rPr>
          <w:rFonts w:ascii="Times New Roman" w:eastAsia="Calibri" w:hAnsi="Times New Roman" w:cs="Times New Roman"/>
          <w:sz w:val="28"/>
          <w:szCs w:val="28"/>
          <w:lang w:val="kk-KZ" w:eastAsia="en-US"/>
        </w:rPr>
        <w:t xml:space="preserve">Түсуші </w:t>
      </w:r>
      <w:proofErr w:type="spellStart"/>
      <w:r w:rsidRPr="000420DA">
        <w:rPr>
          <w:rFonts w:ascii="Times New Roman" w:eastAsia="Calibri" w:hAnsi="Times New Roman" w:cs="Times New Roman"/>
          <w:sz w:val="28"/>
          <w:szCs w:val="28"/>
          <w:lang w:eastAsia="en-US"/>
        </w:rPr>
        <w:t>дұрыс</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емес</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жауапты</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таңдаса</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немесе</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дұрыс</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жауапты</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таңдамаса</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қате</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болып</w:t>
      </w:r>
      <w:proofErr w:type="spellEnd"/>
      <w:r w:rsidRPr="000420DA">
        <w:rPr>
          <w:rFonts w:ascii="Times New Roman" w:eastAsia="Calibri" w:hAnsi="Times New Roman" w:cs="Times New Roman"/>
          <w:sz w:val="28"/>
          <w:szCs w:val="28"/>
          <w:lang w:eastAsia="en-US"/>
        </w:rPr>
        <w:t xml:space="preserve"> </w:t>
      </w:r>
      <w:proofErr w:type="spellStart"/>
      <w:r w:rsidRPr="000420DA">
        <w:rPr>
          <w:rFonts w:ascii="Times New Roman" w:eastAsia="Calibri" w:hAnsi="Times New Roman" w:cs="Times New Roman"/>
          <w:sz w:val="28"/>
          <w:szCs w:val="28"/>
          <w:lang w:eastAsia="en-US"/>
        </w:rPr>
        <w:t>есептеледі</w:t>
      </w:r>
      <w:proofErr w:type="spellEnd"/>
      <w:r w:rsidRPr="000420DA">
        <w:rPr>
          <w:rFonts w:ascii="Times New Roman" w:eastAsia="Calibri" w:hAnsi="Times New Roman" w:cs="Times New Roman"/>
          <w:sz w:val="28"/>
          <w:szCs w:val="28"/>
          <w:lang w:eastAsia="en-US"/>
        </w:rPr>
        <w:t>.</w:t>
      </w:r>
    </w:p>
    <w:p w14:paraId="7AC773F9" w14:textId="77777777" w:rsidR="00E40193" w:rsidRDefault="00E40193" w:rsidP="000420DA">
      <w:pPr>
        <w:spacing w:after="0" w:line="240" w:lineRule="auto"/>
        <w:rPr>
          <w:rFonts w:ascii="Times New Roman" w:eastAsia="Times New Roman" w:hAnsi="Times New Roman" w:cs="Times New Roman"/>
          <w:b/>
          <w:sz w:val="28"/>
          <w:szCs w:val="28"/>
        </w:rPr>
      </w:pPr>
      <w:r w:rsidRPr="000B1E83">
        <w:rPr>
          <w:rFonts w:ascii="Times New Roman" w:hAnsi="Times New Roman"/>
          <w:b/>
          <w:sz w:val="28"/>
          <w:szCs w:val="28"/>
          <w:lang w:val="kk-KZ"/>
        </w:rPr>
        <w:t xml:space="preserve">9. </w:t>
      </w:r>
      <w:proofErr w:type="spellStart"/>
      <w:r w:rsidR="00303124" w:rsidRPr="00303124">
        <w:rPr>
          <w:rFonts w:ascii="Times New Roman" w:eastAsia="Times New Roman" w:hAnsi="Times New Roman" w:cs="Times New Roman"/>
          <w:b/>
          <w:sz w:val="28"/>
          <w:szCs w:val="28"/>
        </w:rPr>
        <w:t>Ұсынылатын</w:t>
      </w:r>
      <w:proofErr w:type="spellEnd"/>
      <w:r w:rsidR="00303124" w:rsidRPr="00303124">
        <w:rPr>
          <w:rFonts w:ascii="Times New Roman" w:eastAsia="Times New Roman" w:hAnsi="Times New Roman" w:cs="Times New Roman"/>
          <w:b/>
          <w:sz w:val="28"/>
          <w:szCs w:val="28"/>
        </w:rPr>
        <w:t xml:space="preserve"> </w:t>
      </w:r>
      <w:proofErr w:type="spellStart"/>
      <w:r w:rsidR="00303124" w:rsidRPr="00303124">
        <w:rPr>
          <w:rFonts w:ascii="Times New Roman" w:eastAsia="Times New Roman" w:hAnsi="Times New Roman" w:cs="Times New Roman"/>
          <w:b/>
          <w:sz w:val="28"/>
          <w:szCs w:val="28"/>
        </w:rPr>
        <w:t>әдебиеттер</w:t>
      </w:r>
      <w:proofErr w:type="spellEnd"/>
      <w:r w:rsidR="00303124" w:rsidRPr="00303124">
        <w:rPr>
          <w:rFonts w:ascii="Times New Roman" w:eastAsia="Times New Roman" w:hAnsi="Times New Roman" w:cs="Times New Roman"/>
          <w:b/>
          <w:sz w:val="28"/>
          <w:szCs w:val="28"/>
        </w:rPr>
        <w:t xml:space="preserve"> </w:t>
      </w:r>
      <w:proofErr w:type="spellStart"/>
      <w:r w:rsidR="00303124" w:rsidRPr="00303124">
        <w:rPr>
          <w:rFonts w:ascii="Times New Roman" w:eastAsia="Times New Roman" w:hAnsi="Times New Roman" w:cs="Times New Roman"/>
          <w:b/>
          <w:sz w:val="28"/>
          <w:szCs w:val="28"/>
        </w:rPr>
        <w:t>тізімі</w:t>
      </w:r>
      <w:proofErr w:type="spellEnd"/>
      <w:r w:rsidR="00303124" w:rsidRPr="00303124">
        <w:rPr>
          <w:rFonts w:ascii="Times New Roman" w:eastAsia="Times New Roman" w:hAnsi="Times New Roman" w:cs="Times New Roman"/>
          <w:b/>
          <w:sz w:val="28"/>
          <w:szCs w:val="28"/>
        </w:rPr>
        <w:t>:</w:t>
      </w:r>
    </w:p>
    <w:p w14:paraId="5D15E440" w14:textId="77777777" w:rsidR="003F6B10" w:rsidRPr="006F08C2" w:rsidRDefault="003F6B10" w:rsidP="003F6B10">
      <w:pPr>
        <w:spacing w:after="0" w:line="240" w:lineRule="auto"/>
        <w:jc w:val="both"/>
        <w:rPr>
          <w:rFonts w:ascii="Times New Roman" w:hAnsi="Times New Roman"/>
          <w:sz w:val="28"/>
          <w:szCs w:val="28"/>
          <w:lang w:val="kk-KZ"/>
        </w:rPr>
      </w:pPr>
      <w:r w:rsidRPr="00FD4857">
        <w:rPr>
          <w:rFonts w:ascii="Times New Roman" w:hAnsi="Times New Roman"/>
          <w:sz w:val="28"/>
          <w:szCs w:val="28"/>
          <w:lang w:val="kk-KZ"/>
        </w:rPr>
        <w:t>1. Брейли Р., Майерс С. Принципы корпоративных финансов – М.: Олимп-Бизнес, 7</w:t>
      </w:r>
      <w:r w:rsidRPr="006F08C2">
        <w:rPr>
          <w:rFonts w:ascii="Times New Roman" w:hAnsi="Times New Roman"/>
          <w:sz w:val="28"/>
          <w:szCs w:val="28"/>
          <w:lang w:val="kk-KZ"/>
        </w:rPr>
        <w:t xml:space="preserve">-е изд. 2016 г., 1008 с. // Электронный каталог (см. в ИРБИС БД IBIS). Principles of Corporate Finance/Richard A. Brealey, Stewart C. Myers, Franklin Allen, Pitabas Mohanty/12 edition, McGraw-Hill Education, 2018 г., 1026 p. </w:t>
      </w:r>
    </w:p>
    <w:p w14:paraId="2BE265C2" w14:textId="77777777" w:rsidR="003F6B10" w:rsidRPr="006F08C2" w:rsidRDefault="003F6B10" w:rsidP="003F6B10">
      <w:pPr>
        <w:spacing w:after="0" w:line="240" w:lineRule="auto"/>
        <w:jc w:val="both"/>
        <w:rPr>
          <w:rFonts w:ascii="Times New Roman" w:hAnsi="Times New Roman"/>
          <w:sz w:val="28"/>
          <w:szCs w:val="28"/>
          <w:lang w:val="kk-KZ"/>
        </w:rPr>
      </w:pPr>
      <w:r w:rsidRPr="006F08C2">
        <w:rPr>
          <w:rFonts w:ascii="Times New Roman" w:hAnsi="Times New Roman"/>
          <w:sz w:val="28"/>
          <w:szCs w:val="28"/>
          <w:lang w:val="kk-KZ"/>
        </w:rPr>
        <w:lastRenderedPageBreak/>
        <w:t xml:space="preserve">2. </w:t>
      </w:r>
      <w:r>
        <w:rPr>
          <w:rFonts w:ascii="Times New Roman" w:hAnsi="Times New Roman"/>
          <w:sz w:val="28"/>
          <w:szCs w:val="28"/>
          <w:lang w:val="kk-KZ"/>
        </w:rPr>
        <w:t>Таскаева Н.Н. Корпоративные финансы: учебно-методическое пособие. Электронный ресурс, МИСИ-МГСУ, ЭБС АСВ, 2022 г.</w:t>
      </w:r>
    </w:p>
    <w:p w14:paraId="27669CA5" w14:textId="77777777" w:rsidR="003F6B10" w:rsidRPr="006F08C2" w:rsidRDefault="003F6B10" w:rsidP="003F6B10">
      <w:pPr>
        <w:spacing w:after="0" w:line="240" w:lineRule="auto"/>
        <w:jc w:val="both"/>
        <w:rPr>
          <w:rFonts w:ascii="Times New Roman" w:hAnsi="Times New Roman"/>
          <w:sz w:val="28"/>
          <w:szCs w:val="28"/>
          <w:lang w:val="kk-KZ"/>
        </w:rPr>
      </w:pPr>
      <w:r w:rsidRPr="006F08C2">
        <w:rPr>
          <w:rFonts w:ascii="Times New Roman" w:hAnsi="Times New Roman"/>
          <w:sz w:val="28"/>
          <w:szCs w:val="28"/>
          <w:lang w:val="kk-KZ"/>
        </w:rPr>
        <w:t xml:space="preserve">3. Берзон, Н. И. Корпоративные финансы: учебное пособие для среднего профессионального образования / Н. И. Берзон, Т. В. Теплова, Т. И. Григорьева; под общей редакцией Н. И. Берзона. — Москва: Юрайт, 2019. — 212 с. ISBN 978-5-534-10189-8. </w:t>
      </w:r>
    </w:p>
    <w:p w14:paraId="36168FB2" w14:textId="721AFDDD" w:rsidR="003F6B10" w:rsidRPr="00303124" w:rsidRDefault="003F6B10" w:rsidP="003F6B10">
      <w:pPr>
        <w:tabs>
          <w:tab w:val="left" w:pos="0"/>
          <w:tab w:val="left" w:pos="426"/>
        </w:tabs>
        <w:spacing w:after="0" w:line="240" w:lineRule="auto"/>
        <w:jc w:val="both"/>
        <w:rPr>
          <w:rFonts w:ascii="Times New Roman" w:eastAsia="Times New Roman" w:hAnsi="Times New Roman" w:cs="Times New Roman"/>
          <w:sz w:val="28"/>
          <w:szCs w:val="28"/>
        </w:rPr>
      </w:pPr>
      <w:r w:rsidRPr="006F08C2">
        <w:rPr>
          <w:rFonts w:ascii="Times New Roman" w:hAnsi="Times New Roman"/>
          <w:sz w:val="28"/>
          <w:szCs w:val="28"/>
          <w:lang w:val="kk-KZ"/>
        </w:rPr>
        <w:t xml:space="preserve">4. </w:t>
      </w:r>
      <w:r w:rsidRPr="00303124">
        <w:rPr>
          <w:rFonts w:ascii="Times New Roman" w:eastAsia="Times New Roman" w:hAnsi="Times New Roman" w:cs="Times New Roman"/>
          <w:sz w:val="28"/>
          <w:szCs w:val="28"/>
          <w:lang w:val="kk-KZ"/>
        </w:rPr>
        <w:t>Уакпаева М.М.Корпоративтік қаржы : оқу құралы (</w:t>
      </w:r>
      <w:r w:rsidRPr="00303124">
        <w:rPr>
          <w:rFonts w:ascii="Times New Roman" w:hAnsi="Times New Roman" w:cs="Times New Roman"/>
          <w:sz w:val="28"/>
          <w:szCs w:val="28"/>
          <w:lang w:val="kk-KZ"/>
        </w:rPr>
        <w:t>ИРБИС БД IBIS)</w:t>
      </w:r>
      <w:r w:rsidRPr="00303124">
        <w:rPr>
          <w:rFonts w:ascii="Times New Roman" w:eastAsia="Times New Roman" w:hAnsi="Times New Roman" w:cs="Times New Roman"/>
          <w:sz w:val="28"/>
          <w:szCs w:val="28"/>
          <w:lang w:val="kk-KZ"/>
        </w:rPr>
        <w:t xml:space="preserve"> / М. М. Уакпаева, Г. К. Кайырбаева ; А. Байтұрсынов атындағы Қостанай мемлекеттік университеті. - Электрон. текстовые дан. </w:t>
      </w:r>
      <w:r w:rsidRPr="00303124">
        <w:rPr>
          <w:rFonts w:ascii="Times New Roman" w:eastAsia="Times New Roman" w:hAnsi="Times New Roman" w:cs="Times New Roman"/>
          <w:sz w:val="28"/>
          <w:szCs w:val="28"/>
        </w:rPr>
        <w:t xml:space="preserve">(1,98 Мб). - </w:t>
      </w:r>
      <w:proofErr w:type="spellStart"/>
      <w:r w:rsidRPr="00303124">
        <w:rPr>
          <w:rFonts w:ascii="Times New Roman" w:eastAsia="Times New Roman" w:hAnsi="Times New Roman" w:cs="Times New Roman"/>
          <w:sz w:val="28"/>
          <w:szCs w:val="28"/>
        </w:rPr>
        <w:t>Қостанай</w:t>
      </w:r>
      <w:proofErr w:type="spellEnd"/>
      <w:r w:rsidRPr="00303124">
        <w:rPr>
          <w:rFonts w:ascii="Times New Roman" w:eastAsia="Times New Roman" w:hAnsi="Times New Roman" w:cs="Times New Roman"/>
          <w:sz w:val="28"/>
          <w:szCs w:val="28"/>
        </w:rPr>
        <w:t xml:space="preserve">: </w:t>
      </w:r>
      <w:proofErr w:type="spellStart"/>
      <w:r w:rsidRPr="00303124">
        <w:rPr>
          <w:rFonts w:ascii="Times New Roman" w:eastAsia="Times New Roman" w:hAnsi="Times New Roman" w:cs="Times New Roman"/>
          <w:sz w:val="28"/>
          <w:szCs w:val="28"/>
        </w:rPr>
        <w:t>А.Байтұрсынов</w:t>
      </w:r>
      <w:proofErr w:type="spellEnd"/>
      <w:r w:rsidRPr="00303124">
        <w:rPr>
          <w:rFonts w:ascii="Times New Roman" w:eastAsia="Times New Roman" w:hAnsi="Times New Roman" w:cs="Times New Roman"/>
          <w:sz w:val="28"/>
          <w:szCs w:val="28"/>
        </w:rPr>
        <w:t xml:space="preserve"> </w:t>
      </w:r>
      <w:proofErr w:type="spellStart"/>
      <w:r w:rsidRPr="00303124">
        <w:rPr>
          <w:rFonts w:ascii="Times New Roman" w:eastAsia="Times New Roman" w:hAnsi="Times New Roman" w:cs="Times New Roman"/>
          <w:sz w:val="28"/>
          <w:szCs w:val="28"/>
        </w:rPr>
        <w:t>атындағы</w:t>
      </w:r>
      <w:proofErr w:type="spellEnd"/>
      <w:r w:rsidRPr="00303124">
        <w:rPr>
          <w:rFonts w:ascii="Times New Roman" w:eastAsia="Times New Roman" w:hAnsi="Times New Roman" w:cs="Times New Roman"/>
          <w:sz w:val="28"/>
          <w:szCs w:val="28"/>
        </w:rPr>
        <w:t xml:space="preserve"> ҚМУ, 2017. - 149 б.</w:t>
      </w:r>
    </w:p>
    <w:p w14:paraId="103E44A2" w14:textId="448628C6" w:rsidR="00FD4857" w:rsidRDefault="003F6B10" w:rsidP="003F6B10">
      <w:pPr>
        <w:spacing w:after="0" w:line="240" w:lineRule="auto"/>
        <w:jc w:val="both"/>
        <w:rPr>
          <w:rFonts w:ascii="Times New Roman" w:hAnsi="Times New Roman"/>
          <w:sz w:val="28"/>
          <w:szCs w:val="28"/>
          <w:lang w:val="kk-KZ"/>
        </w:rPr>
      </w:pPr>
      <w:r w:rsidRPr="006F08C2">
        <w:rPr>
          <w:rFonts w:ascii="Times New Roman" w:hAnsi="Times New Roman"/>
          <w:sz w:val="28"/>
          <w:szCs w:val="28"/>
          <w:lang w:val="kk-KZ"/>
        </w:rPr>
        <w:t xml:space="preserve">5. </w:t>
      </w:r>
      <w:r>
        <w:rPr>
          <w:rFonts w:ascii="Times New Roman" w:hAnsi="Times New Roman"/>
          <w:sz w:val="28"/>
          <w:szCs w:val="28"/>
          <w:lang w:val="kk-KZ"/>
        </w:rPr>
        <w:t>Толкаченко Л.Ю. Корпоративные финансы: учебное пососбие / Тверский государственный университет, 2020 г.</w:t>
      </w:r>
    </w:p>
    <w:p w14:paraId="62C8AD35" w14:textId="77777777" w:rsidR="007961C4" w:rsidRDefault="007961C4" w:rsidP="007961C4">
      <w:pPr>
        <w:spacing w:after="0" w:line="240" w:lineRule="auto"/>
        <w:jc w:val="both"/>
        <w:rPr>
          <w:rFonts w:ascii="Times New Roman" w:hAnsi="Times New Roman" w:cs="Times New Roman"/>
          <w:sz w:val="28"/>
          <w:szCs w:val="28"/>
        </w:rPr>
      </w:pPr>
      <w:r>
        <w:rPr>
          <w:rFonts w:ascii="Times New Roman" w:hAnsi="Times New Roman"/>
          <w:sz w:val="28"/>
          <w:szCs w:val="28"/>
          <w:lang w:val="kk-KZ"/>
        </w:rPr>
        <w:t xml:space="preserve">6. </w:t>
      </w:r>
      <w:proofErr w:type="spellStart"/>
      <w:r w:rsidRPr="002A5881">
        <w:rPr>
          <w:rFonts w:ascii="Times New Roman" w:hAnsi="Times New Roman" w:cs="Times New Roman"/>
          <w:sz w:val="28"/>
          <w:szCs w:val="28"/>
        </w:rPr>
        <w:t>Жуйриков</w:t>
      </w:r>
      <w:proofErr w:type="spellEnd"/>
      <w:r w:rsidRPr="002A5881">
        <w:rPr>
          <w:rFonts w:ascii="Times New Roman" w:hAnsi="Times New Roman" w:cs="Times New Roman"/>
          <w:sz w:val="28"/>
          <w:szCs w:val="28"/>
        </w:rPr>
        <w:t xml:space="preserve"> К.К. Корпоративные финансы./ К.К. </w:t>
      </w:r>
      <w:proofErr w:type="spellStart"/>
      <w:r w:rsidRPr="002A5881">
        <w:rPr>
          <w:rFonts w:ascii="Times New Roman" w:hAnsi="Times New Roman" w:cs="Times New Roman"/>
          <w:sz w:val="28"/>
          <w:szCs w:val="28"/>
        </w:rPr>
        <w:t>Жуйриков</w:t>
      </w:r>
      <w:proofErr w:type="spellEnd"/>
      <w:r w:rsidRPr="002A5881">
        <w:rPr>
          <w:rFonts w:ascii="Times New Roman" w:hAnsi="Times New Roman" w:cs="Times New Roman"/>
          <w:sz w:val="28"/>
          <w:szCs w:val="28"/>
        </w:rPr>
        <w:t xml:space="preserve">  – Алматы: Экономика, 2016.-457 с.</w:t>
      </w:r>
    </w:p>
    <w:p w14:paraId="47A9B567" w14:textId="77777777" w:rsidR="007961C4" w:rsidRPr="002A5881" w:rsidRDefault="007961C4" w:rsidP="007961C4">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D07569">
        <w:rPr>
          <w:rFonts w:ascii="Times New Roman,Bold" w:hAnsi="Times New Roman,Bold" w:cs="Times New Roman,Bold"/>
          <w:sz w:val="28"/>
          <w:szCs w:val="28"/>
        </w:rPr>
        <w:t xml:space="preserve"> </w:t>
      </w:r>
      <w:proofErr w:type="spellStart"/>
      <w:r w:rsidRPr="00D07569">
        <w:rPr>
          <w:rFonts w:ascii="Times New Roman,Bold" w:hAnsi="Times New Roman,Bold" w:cs="Times New Roman,Bold"/>
          <w:sz w:val="28"/>
          <w:szCs w:val="28"/>
        </w:rPr>
        <w:t>Почитаев</w:t>
      </w:r>
      <w:proofErr w:type="spellEnd"/>
      <w:r>
        <w:rPr>
          <w:rFonts w:ascii="Times New Roman,Bold" w:hAnsi="Times New Roman,Bold" w:cs="Times New Roman,Bold"/>
          <w:sz w:val="28"/>
          <w:szCs w:val="28"/>
        </w:rPr>
        <w:t xml:space="preserve"> А.Ю.</w:t>
      </w:r>
      <w:r w:rsidRPr="00D07569">
        <w:rPr>
          <w:rFonts w:ascii="Times New Roman,Bold" w:hAnsi="Times New Roman,Bold" w:cs="Times New Roman,Bold"/>
          <w:sz w:val="28"/>
          <w:szCs w:val="28"/>
        </w:rPr>
        <w:t xml:space="preserve">, Ахметов </w:t>
      </w:r>
      <w:r>
        <w:rPr>
          <w:rFonts w:ascii="Times New Roman,Bold" w:hAnsi="Times New Roman,Bold" w:cs="Times New Roman,Bold"/>
          <w:sz w:val="28"/>
          <w:szCs w:val="28"/>
        </w:rPr>
        <w:t>Р.Р.</w:t>
      </w:r>
      <w:r w:rsidRPr="00D07569">
        <w:rPr>
          <w:rFonts w:ascii="Times New Roman,Bold" w:hAnsi="Times New Roman,Bold" w:cs="Times New Roman,Bold"/>
          <w:sz w:val="28"/>
          <w:szCs w:val="28"/>
        </w:rPr>
        <w:t xml:space="preserve"> </w:t>
      </w:r>
      <w:r>
        <w:rPr>
          <w:rFonts w:ascii="Times New Roman,Bold" w:hAnsi="Times New Roman,Bold" w:cs="Times New Roman,Bold"/>
          <w:sz w:val="28"/>
          <w:szCs w:val="28"/>
        </w:rPr>
        <w:t xml:space="preserve"> </w:t>
      </w:r>
      <w:r w:rsidRPr="00D07569">
        <w:rPr>
          <w:rFonts w:ascii="Times New Roman,Bold" w:hAnsi="Times New Roman,Bold" w:cs="Times New Roman,Bold"/>
          <w:sz w:val="28"/>
          <w:szCs w:val="28"/>
        </w:rPr>
        <w:t>Корпоративные финансы</w:t>
      </w:r>
      <w:r>
        <w:rPr>
          <w:rFonts w:ascii="Times New Roman,Bold" w:hAnsi="Times New Roman,Bold" w:cs="Times New Roman,Bold"/>
          <w:b/>
          <w:bCs/>
          <w:sz w:val="28"/>
          <w:szCs w:val="28"/>
        </w:rPr>
        <w:t xml:space="preserve">: </w:t>
      </w:r>
      <w:r>
        <w:rPr>
          <w:rFonts w:ascii="Times New Roman" w:hAnsi="Times New Roman" w:cs="Times New Roman"/>
          <w:sz w:val="28"/>
          <w:szCs w:val="28"/>
        </w:rPr>
        <w:t xml:space="preserve">учебное пособие / </w:t>
      </w:r>
      <w:proofErr w:type="spellStart"/>
      <w:r>
        <w:rPr>
          <w:rFonts w:ascii="Times New Roman" w:hAnsi="Times New Roman" w:cs="Times New Roman"/>
          <w:sz w:val="28"/>
          <w:szCs w:val="28"/>
        </w:rPr>
        <w:t>А.Ю.Почитаев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Р.Р.Ахметов</w:t>
      </w:r>
      <w:proofErr w:type="spellEnd"/>
      <w:r>
        <w:rPr>
          <w:rFonts w:ascii="Times New Roman" w:hAnsi="Times New Roman" w:cs="Times New Roman"/>
          <w:sz w:val="28"/>
          <w:szCs w:val="28"/>
        </w:rPr>
        <w:t>. – Казань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2020. – 254 с.</w:t>
      </w:r>
    </w:p>
    <w:p w14:paraId="69D71F26" w14:textId="77777777" w:rsidR="007961C4" w:rsidRDefault="007961C4" w:rsidP="003F6B10">
      <w:pPr>
        <w:spacing w:after="0" w:line="240" w:lineRule="auto"/>
        <w:jc w:val="both"/>
        <w:rPr>
          <w:rFonts w:ascii="Times New Roman" w:hAnsi="Times New Roman"/>
          <w:b/>
          <w:sz w:val="28"/>
          <w:szCs w:val="28"/>
          <w:lang w:val="kk-KZ"/>
        </w:rPr>
      </w:pPr>
    </w:p>
    <w:p w14:paraId="54A10084" w14:textId="77777777" w:rsidR="007961C4" w:rsidRPr="007961C4" w:rsidRDefault="007961C4" w:rsidP="003F6B10">
      <w:pPr>
        <w:spacing w:after="0" w:line="240" w:lineRule="auto"/>
        <w:jc w:val="both"/>
        <w:rPr>
          <w:rFonts w:ascii="Times New Roman" w:hAnsi="Times New Roman"/>
          <w:b/>
          <w:sz w:val="28"/>
          <w:szCs w:val="28"/>
          <w:lang w:val="kk-KZ"/>
        </w:rPr>
      </w:pPr>
    </w:p>
    <w:p w14:paraId="78DC3BD2" w14:textId="77777777" w:rsidR="008818CB" w:rsidRDefault="008818CB" w:rsidP="003F6B10">
      <w:pPr>
        <w:spacing w:after="0" w:line="240" w:lineRule="auto"/>
        <w:jc w:val="both"/>
        <w:rPr>
          <w:rFonts w:ascii="Times New Roman" w:hAnsi="Times New Roman"/>
          <w:sz w:val="28"/>
          <w:szCs w:val="28"/>
          <w:lang w:val="kk-KZ"/>
        </w:rPr>
      </w:pPr>
    </w:p>
    <w:p w14:paraId="4B4D7780" w14:textId="77777777" w:rsidR="008818CB" w:rsidRDefault="008818CB" w:rsidP="008818CB">
      <w:pPr>
        <w:spacing w:after="0" w:line="240" w:lineRule="auto"/>
        <w:jc w:val="both"/>
        <w:rPr>
          <w:rFonts w:ascii="Times New Roman" w:hAnsi="Times New Roman"/>
          <w:bCs/>
          <w:sz w:val="24"/>
          <w:szCs w:val="24"/>
          <w:bdr w:val="none" w:sz="0" w:space="0" w:color="auto" w:frame="1"/>
          <w:lang w:val="kk-KZ"/>
        </w:rPr>
      </w:pPr>
    </w:p>
    <w:p w14:paraId="168AB359" w14:textId="75EE4D00" w:rsidR="008818CB" w:rsidRDefault="008818CB" w:rsidP="003F6B10">
      <w:pPr>
        <w:spacing w:after="0" w:line="240" w:lineRule="auto"/>
        <w:jc w:val="both"/>
        <w:rPr>
          <w:rFonts w:ascii="Times New Roman" w:hAnsi="Times New Roman"/>
          <w:sz w:val="28"/>
          <w:szCs w:val="28"/>
          <w:lang w:val="kk-KZ"/>
        </w:rPr>
      </w:pPr>
    </w:p>
    <w:p w14:paraId="29D5504F" w14:textId="77777777" w:rsidR="00EB4CFF" w:rsidRDefault="00EB4CFF" w:rsidP="003F6B10">
      <w:pPr>
        <w:spacing w:after="0" w:line="240" w:lineRule="auto"/>
        <w:jc w:val="both"/>
        <w:rPr>
          <w:rFonts w:ascii="Times New Roman" w:hAnsi="Times New Roman"/>
          <w:sz w:val="28"/>
          <w:szCs w:val="28"/>
          <w:lang w:val="kk-KZ"/>
        </w:rPr>
      </w:pPr>
    </w:p>
    <w:p w14:paraId="20D3CAAC" w14:textId="77777777" w:rsidR="00EB4CFF" w:rsidRDefault="00EB4CFF" w:rsidP="003F6B10">
      <w:pPr>
        <w:spacing w:after="0" w:line="240" w:lineRule="auto"/>
        <w:jc w:val="both"/>
        <w:rPr>
          <w:rFonts w:ascii="Times New Roman" w:hAnsi="Times New Roman"/>
          <w:sz w:val="28"/>
          <w:szCs w:val="28"/>
          <w:lang w:val="kk-KZ"/>
        </w:rPr>
      </w:pPr>
    </w:p>
    <w:p w14:paraId="06A43D02" w14:textId="77777777" w:rsidR="00EB4CFF" w:rsidRDefault="00EB4CFF" w:rsidP="003F6B10">
      <w:pPr>
        <w:spacing w:after="0" w:line="240" w:lineRule="auto"/>
        <w:jc w:val="both"/>
        <w:rPr>
          <w:rFonts w:ascii="Times New Roman" w:hAnsi="Times New Roman"/>
          <w:sz w:val="28"/>
          <w:szCs w:val="28"/>
          <w:lang w:val="kk-KZ"/>
        </w:rPr>
      </w:pPr>
    </w:p>
    <w:p w14:paraId="588DF8C4" w14:textId="77777777" w:rsidR="00EB4CFF" w:rsidRDefault="00EB4CFF" w:rsidP="003F6B10">
      <w:pPr>
        <w:spacing w:after="0" w:line="240" w:lineRule="auto"/>
        <w:jc w:val="both"/>
        <w:rPr>
          <w:rFonts w:ascii="Times New Roman" w:hAnsi="Times New Roman"/>
          <w:sz w:val="28"/>
          <w:szCs w:val="28"/>
          <w:lang w:val="kk-KZ"/>
        </w:rPr>
      </w:pPr>
    </w:p>
    <w:p w14:paraId="2158F768" w14:textId="77777777" w:rsidR="00EB4CFF" w:rsidRDefault="00EB4CFF" w:rsidP="003F6B10">
      <w:pPr>
        <w:spacing w:after="0" w:line="240" w:lineRule="auto"/>
        <w:jc w:val="both"/>
        <w:rPr>
          <w:rFonts w:ascii="Times New Roman" w:hAnsi="Times New Roman"/>
          <w:sz w:val="28"/>
          <w:szCs w:val="28"/>
          <w:lang w:val="kk-KZ"/>
        </w:rPr>
      </w:pPr>
    </w:p>
    <w:p w14:paraId="4FA70FC8" w14:textId="77777777" w:rsidR="00EB4CFF" w:rsidRDefault="00EB4CFF" w:rsidP="003F6B10">
      <w:pPr>
        <w:spacing w:after="0" w:line="240" w:lineRule="auto"/>
        <w:jc w:val="both"/>
        <w:rPr>
          <w:rFonts w:ascii="Times New Roman" w:hAnsi="Times New Roman"/>
          <w:sz w:val="28"/>
          <w:szCs w:val="28"/>
          <w:lang w:val="kk-KZ"/>
        </w:rPr>
      </w:pPr>
    </w:p>
    <w:p w14:paraId="6903492F" w14:textId="77777777" w:rsidR="00EB4CFF" w:rsidRDefault="00EB4CFF" w:rsidP="003F6B10">
      <w:pPr>
        <w:spacing w:after="0" w:line="240" w:lineRule="auto"/>
        <w:jc w:val="both"/>
        <w:rPr>
          <w:rFonts w:ascii="Times New Roman" w:hAnsi="Times New Roman"/>
          <w:sz w:val="28"/>
          <w:szCs w:val="28"/>
          <w:lang w:val="kk-KZ"/>
        </w:rPr>
      </w:pPr>
    </w:p>
    <w:p w14:paraId="3D1143CD" w14:textId="77777777" w:rsidR="00EB4CFF" w:rsidRDefault="00EB4CFF" w:rsidP="003F6B10">
      <w:pPr>
        <w:spacing w:after="0" w:line="240" w:lineRule="auto"/>
        <w:jc w:val="both"/>
        <w:rPr>
          <w:rFonts w:ascii="Times New Roman" w:hAnsi="Times New Roman"/>
          <w:sz w:val="28"/>
          <w:szCs w:val="28"/>
          <w:lang w:val="kk-KZ"/>
        </w:rPr>
      </w:pPr>
    </w:p>
    <w:p w14:paraId="1E448341" w14:textId="77777777" w:rsidR="00EB4CFF" w:rsidRDefault="00EB4CFF" w:rsidP="003F6B10">
      <w:pPr>
        <w:spacing w:after="0" w:line="240" w:lineRule="auto"/>
        <w:jc w:val="both"/>
        <w:rPr>
          <w:rFonts w:ascii="Times New Roman" w:hAnsi="Times New Roman"/>
          <w:sz w:val="28"/>
          <w:szCs w:val="28"/>
          <w:lang w:val="kk-KZ"/>
        </w:rPr>
      </w:pPr>
    </w:p>
    <w:p w14:paraId="618CB1D4" w14:textId="77777777" w:rsidR="00EB4CFF" w:rsidRDefault="00EB4CFF" w:rsidP="003F6B10">
      <w:pPr>
        <w:spacing w:after="0" w:line="240" w:lineRule="auto"/>
        <w:jc w:val="both"/>
        <w:rPr>
          <w:rFonts w:ascii="Times New Roman" w:hAnsi="Times New Roman"/>
          <w:sz w:val="28"/>
          <w:szCs w:val="28"/>
          <w:lang w:val="kk-KZ"/>
        </w:rPr>
      </w:pPr>
    </w:p>
    <w:p w14:paraId="22B5574C" w14:textId="77777777" w:rsidR="00EB4CFF" w:rsidRDefault="00EB4CFF" w:rsidP="003F6B10">
      <w:pPr>
        <w:spacing w:after="0" w:line="240" w:lineRule="auto"/>
        <w:jc w:val="both"/>
        <w:rPr>
          <w:rFonts w:ascii="Times New Roman" w:hAnsi="Times New Roman"/>
          <w:sz w:val="28"/>
          <w:szCs w:val="28"/>
          <w:lang w:val="kk-KZ"/>
        </w:rPr>
      </w:pPr>
    </w:p>
    <w:p w14:paraId="12B9B1F1" w14:textId="77777777" w:rsidR="00EB4CFF" w:rsidRDefault="00EB4CFF" w:rsidP="003F6B10">
      <w:pPr>
        <w:spacing w:after="0" w:line="240" w:lineRule="auto"/>
        <w:jc w:val="both"/>
        <w:rPr>
          <w:rFonts w:ascii="Times New Roman" w:hAnsi="Times New Roman"/>
          <w:sz w:val="28"/>
          <w:szCs w:val="28"/>
          <w:lang w:val="kk-KZ"/>
        </w:rPr>
      </w:pPr>
    </w:p>
    <w:p w14:paraId="14F28819" w14:textId="77777777" w:rsidR="00EB4CFF" w:rsidRDefault="00EB4CFF" w:rsidP="003F6B10">
      <w:pPr>
        <w:spacing w:after="0" w:line="240" w:lineRule="auto"/>
        <w:jc w:val="both"/>
        <w:rPr>
          <w:rFonts w:ascii="Times New Roman" w:hAnsi="Times New Roman"/>
          <w:sz w:val="28"/>
          <w:szCs w:val="28"/>
          <w:lang w:val="kk-KZ"/>
        </w:rPr>
      </w:pPr>
    </w:p>
    <w:p w14:paraId="5B12E3A7" w14:textId="77777777" w:rsidR="00EB4CFF" w:rsidRDefault="00EB4CFF" w:rsidP="003F6B10">
      <w:pPr>
        <w:spacing w:after="0" w:line="240" w:lineRule="auto"/>
        <w:jc w:val="both"/>
        <w:rPr>
          <w:rFonts w:ascii="Times New Roman" w:hAnsi="Times New Roman"/>
          <w:sz w:val="28"/>
          <w:szCs w:val="28"/>
          <w:lang w:val="kk-KZ"/>
        </w:rPr>
      </w:pPr>
    </w:p>
    <w:p w14:paraId="69C70E4A" w14:textId="77777777" w:rsidR="00EB4CFF" w:rsidRDefault="00EB4CFF" w:rsidP="003F6B10">
      <w:pPr>
        <w:spacing w:after="0" w:line="240" w:lineRule="auto"/>
        <w:jc w:val="both"/>
        <w:rPr>
          <w:rFonts w:ascii="Times New Roman" w:hAnsi="Times New Roman"/>
          <w:sz w:val="28"/>
          <w:szCs w:val="28"/>
          <w:lang w:val="kk-KZ"/>
        </w:rPr>
      </w:pPr>
    </w:p>
    <w:p w14:paraId="793C8949" w14:textId="77777777" w:rsidR="00EB4CFF" w:rsidRDefault="00EB4CFF" w:rsidP="003F6B10">
      <w:pPr>
        <w:spacing w:after="0" w:line="240" w:lineRule="auto"/>
        <w:jc w:val="both"/>
        <w:rPr>
          <w:rFonts w:ascii="Times New Roman" w:hAnsi="Times New Roman"/>
          <w:sz w:val="28"/>
          <w:szCs w:val="28"/>
          <w:lang w:val="kk-KZ"/>
        </w:rPr>
      </w:pPr>
    </w:p>
    <w:p w14:paraId="16082FE9" w14:textId="77777777" w:rsidR="00EB4CFF" w:rsidRDefault="00EB4CFF" w:rsidP="003F6B10">
      <w:pPr>
        <w:spacing w:after="0" w:line="240" w:lineRule="auto"/>
        <w:jc w:val="both"/>
        <w:rPr>
          <w:rFonts w:ascii="Times New Roman" w:hAnsi="Times New Roman"/>
          <w:sz w:val="28"/>
          <w:szCs w:val="28"/>
          <w:lang w:val="kk-KZ"/>
        </w:rPr>
      </w:pPr>
    </w:p>
    <w:p w14:paraId="7522A1BB" w14:textId="77777777" w:rsidR="00EB4CFF" w:rsidRDefault="00EB4CFF" w:rsidP="003F6B10">
      <w:pPr>
        <w:spacing w:after="0" w:line="240" w:lineRule="auto"/>
        <w:jc w:val="both"/>
        <w:rPr>
          <w:rFonts w:ascii="Times New Roman" w:hAnsi="Times New Roman"/>
          <w:sz w:val="28"/>
          <w:szCs w:val="28"/>
          <w:lang w:val="kk-KZ"/>
        </w:rPr>
      </w:pPr>
    </w:p>
    <w:p w14:paraId="38D93CCE" w14:textId="77777777" w:rsidR="00EB4CFF" w:rsidRDefault="00EB4CFF" w:rsidP="003F6B10">
      <w:pPr>
        <w:spacing w:after="0" w:line="240" w:lineRule="auto"/>
        <w:jc w:val="both"/>
        <w:rPr>
          <w:rFonts w:ascii="Times New Roman" w:hAnsi="Times New Roman"/>
          <w:sz w:val="28"/>
          <w:szCs w:val="28"/>
          <w:lang w:val="kk-KZ"/>
        </w:rPr>
      </w:pPr>
    </w:p>
    <w:p w14:paraId="3BF5F7E5" w14:textId="77777777" w:rsidR="00EB4CFF" w:rsidRDefault="00EB4CFF" w:rsidP="003F6B10">
      <w:pPr>
        <w:spacing w:after="0" w:line="240" w:lineRule="auto"/>
        <w:jc w:val="both"/>
        <w:rPr>
          <w:rFonts w:ascii="Times New Roman" w:hAnsi="Times New Roman"/>
          <w:sz w:val="28"/>
          <w:szCs w:val="28"/>
          <w:lang w:val="kk-KZ"/>
        </w:rPr>
      </w:pPr>
    </w:p>
    <w:p w14:paraId="703D7BD7" w14:textId="77777777" w:rsidR="00EB4CFF" w:rsidRDefault="00EB4CFF" w:rsidP="003F6B10">
      <w:pPr>
        <w:spacing w:after="0" w:line="240" w:lineRule="auto"/>
        <w:jc w:val="both"/>
        <w:rPr>
          <w:rFonts w:ascii="Times New Roman" w:hAnsi="Times New Roman"/>
          <w:sz w:val="28"/>
          <w:szCs w:val="28"/>
          <w:lang w:val="kk-KZ"/>
        </w:rPr>
      </w:pPr>
    </w:p>
    <w:p w14:paraId="79A5968C" w14:textId="77777777" w:rsidR="00EB4CFF" w:rsidRDefault="00EB4CFF" w:rsidP="003F6B10">
      <w:pPr>
        <w:spacing w:after="0" w:line="240" w:lineRule="auto"/>
        <w:jc w:val="both"/>
        <w:rPr>
          <w:rFonts w:ascii="Times New Roman" w:hAnsi="Times New Roman"/>
          <w:sz w:val="28"/>
          <w:szCs w:val="28"/>
          <w:lang w:val="kk-KZ"/>
        </w:rPr>
      </w:pPr>
    </w:p>
    <w:p w14:paraId="2CF7743F" w14:textId="77777777" w:rsidR="00EB4CFF" w:rsidRDefault="00EB4CFF" w:rsidP="003F6B10">
      <w:pPr>
        <w:spacing w:after="0" w:line="240" w:lineRule="auto"/>
        <w:jc w:val="both"/>
        <w:rPr>
          <w:rFonts w:ascii="Times New Roman" w:hAnsi="Times New Roman"/>
          <w:sz w:val="28"/>
          <w:szCs w:val="28"/>
          <w:lang w:val="kk-KZ"/>
        </w:rPr>
      </w:pPr>
    </w:p>
    <w:p w14:paraId="5BFF3F15" w14:textId="77777777" w:rsidR="00EB4CFF" w:rsidRDefault="00EB4CFF" w:rsidP="00EB4CFF">
      <w:pPr>
        <w:pStyle w:val="a3"/>
        <w:tabs>
          <w:tab w:val="left" w:pos="284"/>
        </w:tabs>
        <w:spacing w:after="0" w:line="240" w:lineRule="auto"/>
        <w:ind w:left="0"/>
        <w:rPr>
          <w:rFonts w:ascii="Times New Roman" w:hAnsi="Times New Roman"/>
          <w:sz w:val="28"/>
          <w:szCs w:val="28"/>
          <w:lang w:val="kk-KZ"/>
        </w:rPr>
      </w:pPr>
      <w:bookmarkStart w:id="1" w:name="_GoBack"/>
      <w:bookmarkEnd w:id="1"/>
    </w:p>
    <w:sectPr w:rsidR="00EB4CFF" w:rsidSect="007F45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971AD"/>
    <w:multiLevelType w:val="hybridMultilevel"/>
    <w:tmpl w:val="BBAAD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B012D"/>
    <w:multiLevelType w:val="hybridMultilevel"/>
    <w:tmpl w:val="4E7448CC"/>
    <w:lvl w:ilvl="0" w:tplc="69A07D38">
      <w:start w:val="2"/>
      <w:numFmt w:val="bullet"/>
      <w:lvlText w:val="-"/>
      <w:lvlJc w:val="left"/>
      <w:pPr>
        <w:ind w:left="2700" w:hanging="360"/>
      </w:pPr>
      <w:rPr>
        <w:rFonts w:ascii="Times New Roman" w:eastAsiaTheme="minorEastAsia" w:hAnsi="Times New Roman" w:cs="Times New Roman" w:hint="default"/>
      </w:rPr>
    </w:lvl>
    <w:lvl w:ilvl="1" w:tplc="20000003" w:tentative="1">
      <w:start w:val="1"/>
      <w:numFmt w:val="bullet"/>
      <w:lvlText w:val="o"/>
      <w:lvlJc w:val="left"/>
      <w:pPr>
        <w:ind w:left="3420" w:hanging="360"/>
      </w:pPr>
      <w:rPr>
        <w:rFonts w:ascii="Courier New" w:hAnsi="Courier New" w:cs="Courier New" w:hint="default"/>
      </w:rPr>
    </w:lvl>
    <w:lvl w:ilvl="2" w:tplc="20000005" w:tentative="1">
      <w:start w:val="1"/>
      <w:numFmt w:val="bullet"/>
      <w:lvlText w:val=""/>
      <w:lvlJc w:val="left"/>
      <w:pPr>
        <w:ind w:left="4140" w:hanging="360"/>
      </w:pPr>
      <w:rPr>
        <w:rFonts w:ascii="Wingdings" w:hAnsi="Wingdings" w:hint="default"/>
      </w:rPr>
    </w:lvl>
    <w:lvl w:ilvl="3" w:tplc="20000001" w:tentative="1">
      <w:start w:val="1"/>
      <w:numFmt w:val="bullet"/>
      <w:lvlText w:val=""/>
      <w:lvlJc w:val="left"/>
      <w:pPr>
        <w:ind w:left="4860" w:hanging="360"/>
      </w:pPr>
      <w:rPr>
        <w:rFonts w:ascii="Symbol" w:hAnsi="Symbol" w:hint="default"/>
      </w:rPr>
    </w:lvl>
    <w:lvl w:ilvl="4" w:tplc="20000003" w:tentative="1">
      <w:start w:val="1"/>
      <w:numFmt w:val="bullet"/>
      <w:lvlText w:val="o"/>
      <w:lvlJc w:val="left"/>
      <w:pPr>
        <w:ind w:left="5580" w:hanging="360"/>
      </w:pPr>
      <w:rPr>
        <w:rFonts w:ascii="Courier New" w:hAnsi="Courier New" w:cs="Courier New" w:hint="default"/>
      </w:rPr>
    </w:lvl>
    <w:lvl w:ilvl="5" w:tplc="20000005" w:tentative="1">
      <w:start w:val="1"/>
      <w:numFmt w:val="bullet"/>
      <w:lvlText w:val=""/>
      <w:lvlJc w:val="left"/>
      <w:pPr>
        <w:ind w:left="6300" w:hanging="360"/>
      </w:pPr>
      <w:rPr>
        <w:rFonts w:ascii="Wingdings" w:hAnsi="Wingdings" w:hint="default"/>
      </w:rPr>
    </w:lvl>
    <w:lvl w:ilvl="6" w:tplc="20000001" w:tentative="1">
      <w:start w:val="1"/>
      <w:numFmt w:val="bullet"/>
      <w:lvlText w:val=""/>
      <w:lvlJc w:val="left"/>
      <w:pPr>
        <w:ind w:left="7020" w:hanging="360"/>
      </w:pPr>
      <w:rPr>
        <w:rFonts w:ascii="Symbol" w:hAnsi="Symbol" w:hint="default"/>
      </w:rPr>
    </w:lvl>
    <w:lvl w:ilvl="7" w:tplc="20000003" w:tentative="1">
      <w:start w:val="1"/>
      <w:numFmt w:val="bullet"/>
      <w:lvlText w:val="o"/>
      <w:lvlJc w:val="left"/>
      <w:pPr>
        <w:ind w:left="7740" w:hanging="360"/>
      </w:pPr>
      <w:rPr>
        <w:rFonts w:ascii="Courier New" w:hAnsi="Courier New" w:cs="Courier New" w:hint="default"/>
      </w:rPr>
    </w:lvl>
    <w:lvl w:ilvl="8" w:tplc="20000005" w:tentative="1">
      <w:start w:val="1"/>
      <w:numFmt w:val="bullet"/>
      <w:lvlText w:val=""/>
      <w:lvlJc w:val="left"/>
      <w:pPr>
        <w:ind w:left="8460" w:hanging="360"/>
      </w:pPr>
      <w:rPr>
        <w:rFonts w:ascii="Wingdings" w:hAnsi="Wingdings" w:hint="default"/>
      </w:rPr>
    </w:lvl>
  </w:abstractNum>
  <w:abstractNum w:abstractNumId="5">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7">
    <w:nsid w:val="33EB7278"/>
    <w:multiLevelType w:val="hybridMultilevel"/>
    <w:tmpl w:val="57A8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2">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4C6165"/>
    <w:multiLevelType w:val="hybridMultilevel"/>
    <w:tmpl w:val="B1BC2978"/>
    <w:lvl w:ilvl="0" w:tplc="67EC3720">
      <w:start w:val="1"/>
      <w:numFmt w:val="decimal"/>
      <w:lvlText w:val="%1."/>
      <w:lvlJc w:val="left"/>
      <w:pPr>
        <w:ind w:left="1410" w:hanging="705"/>
      </w:pPr>
      <w:rPr>
        <w:rFonts w:ascii="Arial" w:eastAsia="Arial" w:hAnsi="Arial" w:cs="Arial" w:hint="default"/>
        <w:sz w:val="18"/>
        <w:szCs w:val="1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9F44B62"/>
    <w:multiLevelType w:val="hybridMultilevel"/>
    <w:tmpl w:val="7A2ED7E8"/>
    <w:lvl w:ilvl="0" w:tplc="6CD244D6">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3"/>
  </w:num>
  <w:num w:numId="5">
    <w:abstractNumId w:val="0"/>
  </w:num>
  <w:num w:numId="6">
    <w:abstractNumId w:val="8"/>
  </w:num>
  <w:num w:numId="7">
    <w:abstractNumId w:val="13"/>
  </w:num>
  <w:num w:numId="8">
    <w:abstractNumId w:val="6"/>
  </w:num>
  <w:num w:numId="9">
    <w:abstractNumId w:val="11"/>
  </w:num>
  <w:num w:numId="10">
    <w:abstractNumId w:val="16"/>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5"/>
  </w:num>
  <w:num w:numId="16">
    <w:abstractNumId w:val="7"/>
  </w:num>
  <w:num w:numId="17">
    <w:abstractNumId w:val="4"/>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E3"/>
    <w:rsid w:val="00025BF7"/>
    <w:rsid w:val="00030E66"/>
    <w:rsid w:val="000419A8"/>
    <w:rsid w:val="000420DA"/>
    <w:rsid w:val="000506A8"/>
    <w:rsid w:val="00053740"/>
    <w:rsid w:val="00070E89"/>
    <w:rsid w:val="00092A85"/>
    <w:rsid w:val="000B1E83"/>
    <w:rsid w:val="000C7462"/>
    <w:rsid w:val="000D54F9"/>
    <w:rsid w:val="000E2991"/>
    <w:rsid w:val="00100BFD"/>
    <w:rsid w:val="00107684"/>
    <w:rsid w:val="00122861"/>
    <w:rsid w:val="0012294F"/>
    <w:rsid w:val="00123EE5"/>
    <w:rsid w:val="001264E0"/>
    <w:rsid w:val="001412B1"/>
    <w:rsid w:val="00142621"/>
    <w:rsid w:val="00146C91"/>
    <w:rsid w:val="00147F80"/>
    <w:rsid w:val="00161432"/>
    <w:rsid w:val="0016300D"/>
    <w:rsid w:val="00174799"/>
    <w:rsid w:val="001A0075"/>
    <w:rsid w:val="001A25E9"/>
    <w:rsid w:val="001C09AE"/>
    <w:rsid w:val="001C72AB"/>
    <w:rsid w:val="001E2A19"/>
    <w:rsid w:val="001E3AA7"/>
    <w:rsid w:val="001F3216"/>
    <w:rsid w:val="001F6AE5"/>
    <w:rsid w:val="00212CBB"/>
    <w:rsid w:val="0021500B"/>
    <w:rsid w:val="0021631A"/>
    <w:rsid w:val="00216780"/>
    <w:rsid w:val="00236594"/>
    <w:rsid w:val="00244209"/>
    <w:rsid w:val="00245169"/>
    <w:rsid w:val="002565D6"/>
    <w:rsid w:val="00273FFB"/>
    <w:rsid w:val="002945D4"/>
    <w:rsid w:val="002A4D5F"/>
    <w:rsid w:val="002B0222"/>
    <w:rsid w:val="002B234B"/>
    <w:rsid w:val="002F3938"/>
    <w:rsid w:val="002F7C21"/>
    <w:rsid w:val="00302538"/>
    <w:rsid w:val="00303124"/>
    <w:rsid w:val="00306E99"/>
    <w:rsid w:val="0031483F"/>
    <w:rsid w:val="0031671D"/>
    <w:rsid w:val="003225AC"/>
    <w:rsid w:val="00323831"/>
    <w:rsid w:val="0032602F"/>
    <w:rsid w:val="00333AE4"/>
    <w:rsid w:val="00347775"/>
    <w:rsid w:val="003515DB"/>
    <w:rsid w:val="00352671"/>
    <w:rsid w:val="003545CB"/>
    <w:rsid w:val="003555A1"/>
    <w:rsid w:val="00362792"/>
    <w:rsid w:val="003662A6"/>
    <w:rsid w:val="00376EEB"/>
    <w:rsid w:val="00386301"/>
    <w:rsid w:val="003B4E83"/>
    <w:rsid w:val="003E1933"/>
    <w:rsid w:val="003F08D1"/>
    <w:rsid w:val="003F3155"/>
    <w:rsid w:val="003F6B10"/>
    <w:rsid w:val="00405285"/>
    <w:rsid w:val="00421F03"/>
    <w:rsid w:val="0045060B"/>
    <w:rsid w:val="00451BE8"/>
    <w:rsid w:val="00453D15"/>
    <w:rsid w:val="004718EB"/>
    <w:rsid w:val="00481D8A"/>
    <w:rsid w:val="004A2516"/>
    <w:rsid w:val="004A2F4C"/>
    <w:rsid w:val="004A766B"/>
    <w:rsid w:val="004B49C8"/>
    <w:rsid w:val="004B7336"/>
    <w:rsid w:val="004D6A56"/>
    <w:rsid w:val="004F2FAE"/>
    <w:rsid w:val="004F39CE"/>
    <w:rsid w:val="004F4A1E"/>
    <w:rsid w:val="004F72D4"/>
    <w:rsid w:val="004F7458"/>
    <w:rsid w:val="00515598"/>
    <w:rsid w:val="005362BB"/>
    <w:rsid w:val="00542507"/>
    <w:rsid w:val="00554A4F"/>
    <w:rsid w:val="0055715C"/>
    <w:rsid w:val="00570946"/>
    <w:rsid w:val="005827D8"/>
    <w:rsid w:val="005A2C0E"/>
    <w:rsid w:val="005B37FE"/>
    <w:rsid w:val="005B477F"/>
    <w:rsid w:val="005C1B1E"/>
    <w:rsid w:val="005C68A6"/>
    <w:rsid w:val="005E54C7"/>
    <w:rsid w:val="005E7FB6"/>
    <w:rsid w:val="005F1020"/>
    <w:rsid w:val="0060004D"/>
    <w:rsid w:val="00603B75"/>
    <w:rsid w:val="00616558"/>
    <w:rsid w:val="00622559"/>
    <w:rsid w:val="00622A7C"/>
    <w:rsid w:val="00633549"/>
    <w:rsid w:val="00635C0F"/>
    <w:rsid w:val="00637D7C"/>
    <w:rsid w:val="00672AEF"/>
    <w:rsid w:val="006734B7"/>
    <w:rsid w:val="00676F5E"/>
    <w:rsid w:val="006861BE"/>
    <w:rsid w:val="00690028"/>
    <w:rsid w:val="006B3A4B"/>
    <w:rsid w:val="006B6485"/>
    <w:rsid w:val="006C0EF6"/>
    <w:rsid w:val="006C771D"/>
    <w:rsid w:val="006E2A37"/>
    <w:rsid w:val="006E3CCE"/>
    <w:rsid w:val="006E6627"/>
    <w:rsid w:val="006F5EBA"/>
    <w:rsid w:val="00700EB4"/>
    <w:rsid w:val="00706E0F"/>
    <w:rsid w:val="007107AA"/>
    <w:rsid w:val="00753E53"/>
    <w:rsid w:val="00757C42"/>
    <w:rsid w:val="007743AE"/>
    <w:rsid w:val="007774A8"/>
    <w:rsid w:val="00783F1C"/>
    <w:rsid w:val="0079240C"/>
    <w:rsid w:val="007961C4"/>
    <w:rsid w:val="007968F9"/>
    <w:rsid w:val="007A20AB"/>
    <w:rsid w:val="007B121B"/>
    <w:rsid w:val="007D3666"/>
    <w:rsid w:val="007E0BE8"/>
    <w:rsid w:val="007E32A1"/>
    <w:rsid w:val="007F4564"/>
    <w:rsid w:val="007F5B39"/>
    <w:rsid w:val="007F60E7"/>
    <w:rsid w:val="008002E3"/>
    <w:rsid w:val="00801241"/>
    <w:rsid w:val="00802080"/>
    <w:rsid w:val="00810B4C"/>
    <w:rsid w:val="00811CC8"/>
    <w:rsid w:val="00820F58"/>
    <w:rsid w:val="008275DB"/>
    <w:rsid w:val="00855087"/>
    <w:rsid w:val="00862293"/>
    <w:rsid w:val="0087743B"/>
    <w:rsid w:val="008776B2"/>
    <w:rsid w:val="00880549"/>
    <w:rsid w:val="008818CB"/>
    <w:rsid w:val="00892D36"/>
    <w:rsid w:val="008A66F2"/>
    <w:rsid w:val="008B0E5F"/>
    <w:rsid w:val="008C1AC0"/>
    <w:rsid w:val="008D5595"/>
    <w:rsid w:val="008D6449"/>
    <w:rsid w:val="008D6874"/>
    <w:rsid w:val="008E0799"/>
    <w:rsid w:val="008F438C"/>
    <w:rsid w:val="008F47D2"/>
    <w:rsid w:val="008F72E2"/>
    <w:rsid w:val="00912F7D"/>
    <w:rsid w:val="009132C4"/>
    <w:rsid w:val="00914054"/>
    <w:rsid w:val="00914D33"/>
    <w:rsid w:val="009247F9"/>
    <w:rsid w:val="00931DB1"/>
    <w:rsid w:val="00940494"/>
    <w:rsid w:val="00956D93"/>
    <w:rsid w:val="00962E29"/>
    <w:rsid w:val="009777A9"/>
    <w:rsid w:val="009B0265"/>
    <w:rsid w:val="009B2641"/>
    <w:rsid w:val="009B2AC6"/>
    <w:rsid w:val="009C496E"/>
    <w:rsid w:val="009D25DE"/>
    <w:rsid w:val="009F42CC"/>
    <w:rsid w:val="00A02D23"/>
    <w:rsid w:val="00A049CA"/>
    <w:rsid w:val="00A07016"/>
    <w:rsid w:val="00A11D38"/>
    <w:rsid w:val="00A201DA"/>
    <w:rsid w:val="00A2145E"/>
    <w:rsid w:val="00A42415"/>
    <w:rsid w:val="00A4327A"/>
    <w:rsid w:val="00A71A6C"/>
    <w:rsid w:val="00A862D2"/>
    <w:rsid w:val="00A926F5"/>
    <w:rsid w:val="00A93965"/>
    <w:rsid w:val="00AA3307"/>
    <w:rsid w:val="00AD1C58"/>
    <w:rsid w:val="00AE3B5F"/>
    <w:rsid w:val="00AE6723"/>
    <w:rsid w:val="00B10FF7"/>
    <w:rsid w:val="00B25FF9"/>
    <w:rsid w:val="00B26054"/>
    <w:rsid w:val="00B269E5"/>
    <w:rsid w:val="00B45867"/>
    <w:rsid w:val="00B479F5"/>
    <w:rsid w:val="00B61AE0"/>
    <w:rsid w:val="00B64C70"/>
    <w:rsid w:val="00B64D90"/>
    <w:rsid w:val="00B74C5C"/>
    <w:rsid w:val="00B85D27"/>
    <w:rsid w:val="00B8630D"/>
    <w:rsid w:val="00B87C7C"/>
    <w:rsid w:val="00B97D11"/>
    <w:rsid w:val="00BA3B6C"/>
    <w:rsid w:val="00BC4FE9"/>
    <w:rsid w:val="00BD7905"/>
    <w:rsid w:val="00BD7CAE"/>
    <w:rsid w:val="00C0695D"/>
    <w:rsid w:val="00C16068"/>
    <w:rsid w:val="00C22013"/>
    <w:rsid w:val="00C22A47"/>
    <w:rsid w:val="00C22AE1"/>
    <w:rsid w:val="00C3159A"/>
    <w:rsid w:val="00C54F60"/>
    <w:rsid w:val="00C570C6"/>
    <w:rsid w:val="00C6128A"/>
    <w:rsid w:val="00C77B3E"/>
    <w:rsid w:val="00C845C4"/>
    <w:rsid w:val="00C90681"/>
    <w:rsid w:val="00C94F84"/>
    <w:rsid w:val="00CA6762"/>
    <w:rsid w:val="00CB6DA4"/>
    <w:rsid w:val="00CB7BAD"/>
    <w:rsid w:val="00CC0B92"/>
    <w:rsid w:val="00CD60CA"/>
    <w:rsid w:val="00CF2913"/>
    <w:rsid w:val="00D15B53"/>
    <w:rsid w:val="00D4176E"/>
    <w:rsid w:val="00D4694B"/>
    <w:rsid w:val="00D50B5B"/>
    <w:rsid w:val="00D6017B"/>
    <w:rsid w:val="00D60B10"/>
    <w:rsid w:val="00D62ECA"/>
    <w:rsid w:val="00D66025"/>
    <w:rsid w:val="00D70111"/>
    <w:rsid w:val="00D72E79"/>
    <w:rsid w:val="00D7312B"/>
    <w:rsid w:val="00D82D61"/>
    <w:rsid w:val="00D831C5"/>
    <w:rsid w:val="00D91165"/>
    <w:rsid w:val="00D946E5"/>
    <w:rsid w:val="00DA3A20"/>
    <w:rsid w:val="00DC2E2F"/>
    <w:rsid w:val="00DE45FB"/>
    <w:rsid w:val="00DE5A88"/>
    <w:rsid w:val="00DE5AAB"/>
    <w:rsid w:val="00DF02B4"/>
    <w:rsid w:val="00E00496"/>
    <w:rsid w:val="00E00670"/>
    <w:rsid w:val="00E36C0C"/>
    <w:rsid w:val="00E40193"/>
    <w:rsid w:val="00E439F1"/>
    <w:rsid w:val="00E54C10"/>
    <w:rsid w:val="00E60BC4"/>
    <w:rsid w:val="00E7489F"/>
    <w:rsid w:val="00E75A48"/>
    <w:rsid w:val="00E75ADB"/>
    <w:rsid w:val="00E8256E"/>
    <w:rsid w:val="00E911CF"/>
    <w:rsid w:val="00EA13BF"/>
    <w:rsid w:val="00EA3306"/>
    <w:rsid w:val="00EB4CFF"/>
    <w:rsid w:val="00ED57D9"/>
    <w:rsid w:val="00EF073E"/>
    <w:rsid w:val="00EF0ADE"/>
    <w:rsid w:val="00EF7E79"/>
    <w:rsid w:val="00F13AAE"/>
    <w:rsid w:val="00F26764"/>
    <w:rsid w:val="00F37114"/>
    <w:rsid w:val="00F45A2C"/>
    <w:rsid w:val="00F52768"/>
    <w:rsid w:val="00F55B0F"/>
    <w:rsid w:val="00F57BE3"/>
    <w:rsid w:val="00F60C60"/>
    <w:rsid w:val="00F61B39"/>
    <w:rsid w:val="00F627C3"/>
    <w:rsid w:val="00F7741C"/>
    <w:rsid w:val="00F821A6"/>
    <w:rsid w:val="00F97E64"/>
    <w:rsid w:val="00FA0E64"/>
    <w:rsid w:val="00FA15F4"/>
    <w:rsid w:val="00FA23C3"/>
    <w:rsid w:val="00FB074A"/>
    <w:rsid w:val="00FB3ECF"/>
    <w:rsid w:val="00FD0082"/>
    <w:rsid w:val="00FD1EC2"/>
    <w:rsid w:val="00FD4857"/>
    <w:rsid w:val="00FD75C8"/>
    <w:rsid w:val="00FE756E"/>
    <w:rsid w:val="00FE7AB7"/>
    <w:rsid w:val="00FF66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тандартный,маркированный,Heading1,Colorful List - Accent 11,Colorful List - Accent 11CxSpLast,H1-1,Заголовок3,Bullet 1,Use Case List Paragraph,List Paragraph"/>
    <w:basedOn w:val="a"/>
    <w:link w:val="a4"/>
    <w:uiPriority w:val="1"/>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477F"/>
    <w:rPr>
      <w:rFonts w:ascii="Courier New" w:eastAsia="Times New Roman" w:hAnsi="Courier New" w:cs="Courier New"/>
      <w:sz w:val="20"/>
      <w:szCs w:val="20"/>
    </w:rPr>
  </w:style>
  <w:style w:type="paragraph" w:customStyle="1" w:styleId="res-desc1">
    <w:name w:val="res-desc1"/>
    <w:basedOn w:val="a"/>
    <w:rsid w:val="00700EB4"/>
    <w:pPr>
      <w:spacing w:before="72"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iPriority w:val="99"/>
    <w:semiHidden/>
    <w:unhideWhenUsed/>
    <w:rsid w:val="00E40193"/>
    <w:pPr>
      <w:spacing w:after="120"/>
      <w:ind w:left="283"/>
    </w:pPr>
  </w:style>
  <w:style w:type="character" w:customStyle="1" w:styleId="af1">
    <w:name w:val="Основной текст с отступом Знак"/>
    <w:basedOn w:val="a0"/>
    <w:link w:val="af0"/>
    <w:uiPriority w:val="99"/>
    <w:semiHidden/>
    <w:rsid w:val="00E40193"/>
  </w:style>
  <w:style w:type="character" w:customStyle="1" w:styleId="a4">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3"/>
    <w:uiPriority w:val="1"/>
    <w:locked/>
    <w:rsid w:val="00FA15F4"/>
  </w:style>
  <w:style w:type="paragraph" w:styleId="af2">
    <w:name w:val="Normal (Web)"/>
    <w:basedOn w:val="a"/>
    <w:uiPriority w:val="99"/>
    <w:unhideWhenUsed/>
    <w:rsid w:val="00B97D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тандартный,маркированный,Heading1,Colorful List - Accent 11,Colorful List - Accent 11CxSpLast,H1-1,Заголовок3,Bullet 1,Use Case List Paragraph,List Paragraph"/>
    <w:basedOn w:val="a"/>
    <w:link w:val="a4"/>
    <w:uiPriority w:val="1"/>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477F"/>
    <w:rPr>
      <w:rFonts w:ascii="Courier New" w:eastAsia="Times New Roman" w:hAnsi="Courier New" w:cs="Courier New"/>
      <w:sz w:val="20"/>
      <w:szCs w:val="20"/>
    </w:rPr>
  </w:style>
  <w:style w:type="paragraph" w:customStyle="1" w:styleId="res-desc1">
    <w:name w:val="res-desc1"/>
    <w:basedOn w:val="a"/>
    <w:rsid w:val="00700EB4"/>
    <w:pPr>
      <w:spacing w:before="72"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iPriority w:val="99"/>
    <w:semiHidden/>
    <w:unhideWhenUsed/>
    <w:rsid w:val="00E40193"/>
    <w:pPr>
      <w:spacing w:after="120"/>
      <w:ind w:left="283"/>
    </w:pPr>
  </w:style>
  <w:style w:type="character" w:customStyle="1" w:styleId="af1">
    <w:name w:val="Основной текст с отступом Знак"/>
    <w:basedOn w:val="a0"/>
    <w:link w:val="af0"/>
    <w:uiPriority w:val="99"/>
    <w:semiHidden/>
    <w:rsid w:val="00E40193"/>
  </w:style>
  <w:style w:type="character" w:customStyle="1" w:styleId="a4">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3"/>
    <w:uiPriority w:val="1"/>
    <w:locked/>
    <w:rsid w:val="00FA15F4"/>
  </w:style>
  <w:style w:type="paragraph" w:styleId="af2">
    <w:name w:val="Normal (Web)"/>
    <w:basedOn w:val="a"/>
    <w:uiPriority w:val="99"/>
    <w:unhideWhenUsed/>
    <w:rsid w:val="00B97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277">
      <w:bodyDiv w:val="1"/>
      <w:marLeft w:val="0"/>
      <w:marRight w:val="0"/>
      <w:marTop w:val="0"/>
      <w:marBottom w:val="0"/>
      <w:divBdr>
        <w:top w:val="none" w:sz="0" w:space="0" w:color="auto"/>
        <w:left w:val="none" w:sz="0" w:space="0" w:color="auto"/>
        <w:bottom w:val="none" w:sz="0" w:space="0" w:color="auto"/>
        <w:right w:val="none" w:sz="0" w:space="0" w:color="auto"/>
      </w:divBdr>
    </w:div>
    <w:div w:id="218175826">
      <w:bodyDiv w:val="1"/>
      <w:marLeft w:val="0"/>
      <w:marRight w:val="0"/>
      <w:marTop w:val="0"/>
      <w:marBottom w:val="0"/>
      <w:divBdr>
        <w:top w:val="none" w:sz="0" w:space="0" w:color="auto"/>
        <w:left w:val="none" w:sz="0" w:space="0" w:color="auto"/>
        <w:bottom w:val="none" w:sz="0" w:space="0" w:color="auto"/>
        <w:right w:val="none" w:sz="0" w:space="0" w:color="auto"/>
      </w:divBdr>
    </w:div>
    <w:div w:id="229314961">
      <w:bodyDiv w:val="1"/>
      <w:marLeft w:val="0"/>
      <w:marRight w:val="0"/>
      <w:marTop w:val="0"/>
      <w:marBottom w:val="0"/>
      <w:divBdr>
        <w:top w:val="none" w:sz="0" w:space="0" w:color="auto"/>
        <w:left w:val="none" w:sz="0" w:space="0" w:color="auto"/>
        <w:bottom w:val="none" w:sz="0" w:space="0" w:color="auto"/>
        <w:right w:val="none" w:sz="0" w:space="0" w:color="auto"/>
      </w:divBdr>
    </w:div>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21297471">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1029914945">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 w:id="19156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CCEE-B831-4EAD-A75C-5D650BDF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Айна Каркенова</cp:lastModifiedBy>
  <cp:revision>5</cp:revision>
  <cp:lastPrinted>2024-01-11T11:56:00Z</cp:lastPrinted>
  <dcterms:created xsi:type="dcterms:W3CDTF">2024-02-20T08:57:00Z</dcterms:created>
  <dcterms:modified xsi:type="dcterms:W3CDTF">2024-05-28T05:00:00Z</dcterms:modified>
</cp:coreProperties>
</file>