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C0EC0" w14:textId="77777777" w:rsidR="00F23DE1" w:rsidRDefault="00F23DE1" w:rsidP="00A859F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14:paraId="03893618" w14:textId="5BF104A5" w:rsidR="008174A3" w:rsidRPr="009C21C1" w:rsidRDefault="008174A3" w:rsidP="00A859F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3B76E9B8" w14:textId="77777777" w:rsidR="00F23DE1" w:rsidRDefault="008174A3" w:rsidP="008174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="003F38B9">
        <w:rPr>
          <w:rFonts w:ascii="Times New Roman" w:hAnsi="Times New Roman"/>
          <w:b/>
          <w:sz w:val="28"/>
          <w:szCs w:val="28"/>
          <w:lang w:val="kk-KZ"/>
        </w:rPr>
        <w:t xml:space="preserve">о дисциплине 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«</w:t>
      </w:r>
      <w:r w:rsidR="003F38B9" w:rsidRPr="002F44AA">
        <w:rPr>
          <w:rFonts w:ascii="Times New Roman" w:hAnsi="Times New Roman"/>
          <w:b/>
          <w:bCs/>
          <w:sz w:val="28"/>
          <w:szCs w:val="28"/>
          <w:lang w:val="kk-KZ"/>
        </w:rPr>
        <w:t xml:space="preserve">Экономическая, социальная и </w:t>
      </w:r>
    </w:p>
    <w:p w14:paraId="41ECF0B7" w14:textId="0F5142A8" w:rsidR="008174A3" w:rsidRDefault="003F38B9" w:rsidP="008174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44AA">
        <w:rPr>
          <w:rFonts w:ascii="Times New Roman" w:hAnsi="Times New Roman"/>
          <w:b/>
          <w:bCs/>
          <w:sz w:val="28"/>
          <w:szCs w:val="28"/>
          <w:lang w:val="kk-KZ"/>
        </w:rPr>
        <w:t>политическая география мира</w:t>
      </w:r>
      <w:r w:rsidR="008174A3" w:rsidRPr="00B61F5B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39DB6696" w14:textId="77777777" w:rsidR="008174A3" w:rsidRPr="00761CE9" w:rsidRDefault="008174A3" w:rsidP="008174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1CE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30FB549F" w14:textId="6CE51C0F" w:rsidR="008174A3" w:rsidRPr="00A61380" w:rsidRDefault="008174A3" w:rsidP="008174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61380">
        <w:rPr>
          <w:rFonts w:ascii="Times New Roman" w:hAnsi="Times New Roman"/>
          <w:sz w:val="24"/>
          <w:szCs w:val="24"/>
          <w:lang w:val="kk-KZ"/>
        </w:rPr>
        <w:t>(вступает в силу с 20</w:t>
      </w:r>
      <w:r w:rsidR="00FB4835">
        <w:rPr>
          <w:rFonts w:ascii="Times New Roman" w:hAnsi="Times New Roman"/>
          <w:sz w:val="24"/>
          <w:szCs w:val="24"/>
          <w:lang w:val="kk-KZ"/>
        </w:rPr>
        <w:t>2</w:t>
      </w:r>
      <w:r w:rsidR="00F23DE1">
        <w:rPr>
          <w:rFonts w:ascii="Times New Roman" w:hAnsi="Times New Roman"/>
          <w:sz w:val="24"/>
          <w:szCs w:val="24"/>
          <w:lang w:val="kk-KZ"/>
        </w:rPr>
        <w:t>4</w:t>
      </w:r>
      <w:r w:rsidRPr="00A61380"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14:paraId="34EA2038" w14:textId="77777777" w:rsidR="008174A3" w:rsidRPr="00871F1F" w:rsidRDefault="008174A3" w:rsidP="008174A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14E2D0A0" w14:textId="77777777" w:rsidR="008174A3" w:rsidRPr="009C21C1" w:rsidRDefault="005D06C2" w:rsidP="00817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</w:t>
      </w:r>
      <w:r w:rsidR="008174A3"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="008174A3" w:rsidRPr="00C264C2">
        <w:rPr>
          <w:lang w:val="kk-KZ"/>
        </w:rPr>
        <w:t xml:space="preserve"> </w:t>
      </w:r>
      <w:r w:rsidR="008174A3"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="008174A3"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 w:rsidR="008174A3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>,</w:t>
      </w:r>
      <w:r w:rsidR="008174A3"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 w:rsidR="008174A3"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6C6C2232" w14:textId="77777777" w:rsidR="00890C48" w:rsidRDefault="00890C48" w:rsidP="008174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5C6A3A27" w14:textId="427DBA98" w:rsidR="008174A3" w:rsidRPr="00C264C2" w:rsidRDefault="008174A3" w:rsidP="008174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>
        <w:rPr>
          <w:rFonts w:ascii="Times New Roman" w:hAnsi="Times New Roman"/>
          <w:sz w:val="28"/>
          <w:szCs w:val="28"/>
          <w:lang w:val="kk-KZ"/>
        </w:rPr>
        <w:t>поступающего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по следующим </w:t>
      </w:r>
      <w:r>
        <w:rPr>
          <w:rFonts w:ascii="Times New Roman" w:hAnsi="Times New Roman"/>
          <w:sz w:val="28"/>
          <w:szCs w:val="28"/>
          <w:lang w:val="kk-KZ"/>
        </w:rPr>
        <w:t>группам образовательных программ</w:t>
      </w:r>
      <w:r w:rsidRPr="00B61F5B">
        <w:rPr>
          <w:rFonts w:ascii="Times New Roman" w:hAnsi="Times New Roman"/>
          <w:sz w:val="28"/>
          <w:szCs w:val="28"/>
          <w:lang w:val="kk-KZ"/>
        </w:rPr>
        <w:t>:</w:t>
      </w:r>
    </w:p>
    <w:p w14:paraId="7245D490" w14:textId="77777777" w:rsidR="00A859F2" w:rsidRPr="00B63EF1" w:rsidRDefault="00D92D29" w:rsidP="00A859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М084 </w:t>
      </w:r>
      <w:r w:rsidR="00A859F2" w:rsidRPr="001F1ACF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="00A859F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A859F2" w:rsidRPr="001F1ACF">
        <w:rPr>
          <w:rFonts w:ascii="Times New Roman" w:hAnsi="Times New Roman" w:cs="Times New Roman"/>
          <w:b/>
          <w:bCs/>
          <w:sz w:val="28"/>
          <w:szCs w:val="28"/>
          <w:lang w:val="kk-KZ"/>
        </w:rPr>
        <w:t>География</w:t>
      </w:r>
    </w:p>
    <w:p w14:paraId="7BF895D0" w14:textId="77777777" w:rsidR="005D06C2" w:rsidRPr="005D06C2" w:rsidRDefault="005D06C2" w:rsidP="008174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A98565C" w14:textId="77777777" w:rsidR="003F38B9" w:rsidRDefault="005D06C2" w:rsidP="008174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3. Содержание теста </w:t>
      </w:r>
      <w:r w:rsidRPr="005D06C2">
        <w:rPr>
          <w:rFonts w:ascii="Times New Roman" w:hAnsi="Times New Roman"/>
          <w:sz w:val="28"/>
          <w:szCs w:val="28"/>
          <w:lang w:val="kk-KZ"/>
        </w:rPr>
        <w:t>включает темы по дисциплине «Экономическая, социальная и политическая география мира». Задания представлены на русском языке.</w:t>
      </w:r>
    </w:p>
    <w:p w14:paraId="1135BC66" w14:textId="77777777" w:rsidR="005D06C2" w:rsidRPr="005D06C2" w:rsidRDefault="005D06C2" w:rsidP="008174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6495"/>
        <w:gridCol w:w="1307"/>
        <w:gridCol w:w="1300"/>
      </w:tblGrid>
      <w:tr w:rsidR="008174A3" w:rsidRPr="00B61F5B" w14:paraId="010A2BCD" w14:textId="77777777" w:rsidTr="0095569C">
        <w:tc>
          <w:tcPr>
            <w:tcW w:w="245" w:type="pct"/>
            <w:vAlign w:val="center"/>
          </w:tcPr>
          <w:p w14:paraId="558958A4" w14:textId="77777777" w:rsidR="008174A3" w:rsidRPr="00B61F5B" w:rsidRDefault="008174A3" w:rsidP="009D370C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93" w:type="pct"/>
            <w:vAlign w:val="center"/>
          </w:tcPr>
          <w:p w14:paraId="111A5F47" w14:textId="77777777" w:rsidR="008174A3" w:rsidRPr="00B61F5B" w:rsidRDefault="008174A3" w:rsidP="009D3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61F5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683" w:type="pct"/>
            <w:vAlign w:val="center"/>
          </w:tcPr>
          <w:p w14:paraId="3BC5D626" w14:textId="77777777" w:rsidR="008174A3" w:rsidRDefault="008174A3" w:rsidP="009D37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  <w:p w14:paraId="2FB541DA" w14:textId="77777777" w:rsidR="008174A3" w:rsidRPr="00B61F5B" w:rsidRDefault="008174A3" w:rsidP="009D37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9" w:type="pct"/>
            <w:vAlign w:val="center"/>
          </w:tcPr>
          <w:p w14:paraId="57AC1E10" w14:textId="77777777" w:rsidR="008174A3" w:rsidRPr="00B61F5B" w:rsidRDefault="008174A3" w:rsidP="009D37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F5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080C57" w:rsidRPr="00B61F5B" w14:paraId="42D2B625" w14:textId="77777777" w:rsidTr="0095569C">
        <w:tc>
          <w:tcPr>
            <w:tcW w:w="245" w:type="pct"/>
            <w:vAlign w:val="center"/>
          </w:tcPr>
          <w:p w14:paraId="7E3EFEBB" w14:textId="77777777" w:rsidR="00080C57" w:rsidRPr="00B61F5B" w:rsidRDefault="00080C57" w:rsidP="00080C5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F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93" w:type="pct"/>
            <w:shd w:val="clear" w:color="auto" w:fill="auto"/>
          </w:tcPr>
          <w:p w14:paraId="51BF5308" w14:textId="77777777" w:rsidR="00080C57" w:rsidRPr="00722238" w:rsidRDefault="00080C57" w:rsidP="00216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22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Политическая карта мира</w:t>
            </w:r>
          </w:p>
          <w:p w14:paraId="33E12C1B" w14:textId="77777777" w:rsidR="00080C57" w:rsidRPr="00722238" w:rsidRDefault="00080C57" w:rsidP="00080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223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Территория и границы.</w:t>
            </w: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Орографическая граница. Геометрическая граница. Географическая (астрономическая) граница. Экономические зоны. </w:t>
            </w:r>
            <w:r w:rsidRPr="00722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t>Этапы формирования политической карты</w:t>
            </w:r>
            <w:r w:rsidRPr="0072223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. </w:t>
            </w: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t>Древний период. Средневековый период. Новый период истории. Новейший период истории.</w:t>
            </w:r>
          </w:p>
          <w:p w14:paraId="6065C540" w14:textId="77777777" w:rsidR="00080C57" w:rsidRPr="00722238" w:rsidRDefault="00080C57" w:rsidP="00080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223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Главные объекты политической карты мира.</w:t>
            </w: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Назависимые государства. Самопровозглашенные государства. Несамоуправляющиеся территории. Мандатные (подмандатные) территории. </w:t>
            </w:r>
          </w:p>
          <w:p w14:paraId="3B4CFFFE" w14:textId="77777777" w:rsidR="00080C57" w:rsidRPr="00722238" w:rsidRDefault="00080C57" w:rsidP="00080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223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Формы правления, государственного устройства и государственного режима. </w:t>
            </w: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t>Формы правления. Содружества. Формы государственного устройства.</w:t>
            </w:r>
          </w:p>
          <w:p w14:paraId="140581A7" w14:textId="77777777" w:rsidR="00080C57" w:rsidRPr="00C248A3" w:rsidRDefault="00080C57" w:rsidP="00C248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223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Политическая карта регионов мира. </w:t>
            </w: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t>Политическая карта Европы. Политическая карта Америки. Политическая карта Азии. Политическая карта Африки. Политическая карта Австралии и Океании.</w:t>
            </w:r>
          </w:p>
        </w:tc>
        <w:tc>
          <w:tcPr>
            <w:tcW w:w="683" w:type="pct"/>
            <w:shd w:val="clear" w:color="auto" w:fill="auto"/>
          </w:tcPr>
          <w:p w14:paraId="324B96FF" w14:textId="77777777" w:rsidR="00080C57" w:rsidRPr="00722238" w:rsidRDefault="00080C57" w:rsidP="00080C57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223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722238">
              <w:rPr>
                <w:rFonts w:ascii="Times New Roman" w:hAnsi="Times New Roman"/>
                <w:sz w:val="24"/>
                <w:szCs w:val="24"/>
              </w:rPr>
              <w:t xml:space="preserve">-2, </w:t>
            </w:r>
            <w:r w:rsidRPr="00722238">
              <w:rPr>
                <w:rFonts w:ascii="Times New Roman" w:hAnsi="Times New Roman"/>
                <w:sz w:val="24"/>
                <w:szCs w:val="24"/>
                <w:lang w:val="en-US"/>
              </w:rPr>
              <w:t>В-1</w:t>
            </w:r>
          </w:p>
        </w:tc>
        <w:tc>
          <w:tcPr>
            <w:tcW w:w="679" w:type="pct"/>
            <w:shd w:val="clear" w:color="auto" w:fill="auto"/>
          </w:tcPr>
          <w:p w14:paraId="18EC7860" w14:textId="77777777" w:rsidR="00080C57" w:rsidRPr="00080C57" w:rsidRDefault="00080C57" w:rsidP="00080C57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080C57" w:rsidRPr="00B61F5B" w14:paraId="5CAAEAAE" w14:textId="77777777" w:rsidTr="0095569C">
        <w:tc>
          <w:tcPr>
            <w:tcW w:w="245" w:type="pct"/>
            <w:vAlign w:val="center"/>
          </w:tcPr>
          <w:p w14:paraId="28A276EB" w14:textId="77777777" w:rsidR="00080C57" w:rsidRPr="00B61F5B" w:rsidRDefault="00080C57" w:rsidP="00080C5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1F5B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393" w:type="pct"/>
            <w:shd w:val="clear" w:color="auto" w:fill="auto"/>
          </w:tcPr>
          <w:p w14:paraId="7BB8E82A" w14:textId="77777777" w:rsidR="00080C57" w:rsidRDefault="00080C57" w:rsidP="00080C57">
            <w:pPr>
              <w:pStyle w:val="21"/>
              <w:ind w:left="0"/>
              <w:rPr>
                <w:sz w:val="24"/>
                <w:szCs w:val="24"/>
                <w:lang w:val="kk-KZ"/>
              </w:rPr>
            </w:pPr>
            <w:r w:rsidRPr="001E54AC">
              <w:rPr>
                <w:b/>
                <w:sz w:val="24"/>
                <w:szCs w:val="24"/>
                <w:lang w:val="kk-KZ"/>
              </w:rPr>
              <w:t>Ресурсный потенциал мирового хозяйства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C0049">
              <w:rPr>
                <w:i/>
                <w:sz w:val="24"/>
                <w:szCs w:val="24"/>
                <w:lang w:val="kk-KZ"/>
              </w:rPr>
              <w:t>Классификация и экономическая оценка природных ресурсов мира.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34A90">
              <w:rPr>
                <w:sz w:val="24"/>
                <w:szCs w:val="24"/>
                <w:lang w:val="kk-KZ"/>
              </w:rPr>
              <w:t>Минеральные ресурсы</w:t>
            </w:r>
            <w:r>
              <w:rPr>
                <w:sz w:val="24"/>
                <w:szCs w:val="24"/>
                <w:lang w:val="kk-KZ"/>
              </w:rPr>
              <w:t>. Металлические</w:t>
            </w:r>
            <w:r w:rsidRPr="00B34A90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Неметаллические. Железные руды. Алюминиевые руды. Медные руды.</w:t>
            </w:r>
          </w:p>
          <w:p w14:paraId="7FAF8871" w14:textId="77777777" w:rsidR="00080C57" w:rsidRPr="00B34A90" w:rsidRDefault="00080C57" w:rsidP="00080C57">
            <w:pPr>
              <w:pStyle w:val="21"/>
              <w:ind w:left="0"/>
              <w:rPr>
                <w:sz w:val="24"/>
                <w:szCs w:val="24"/>
                <w:lang w:val="kk-KZ"/>
              </w:rPr>
            </w:pPr>
            <w:r w:rsidRPr="00DF7841">
              <w:rPr>
                <w:i/>
                <w:sz w:val="24"/>
                <w:szCs w:val="24"/>
                <w:lang w:val="kk-KZ"/>
              </w:rPr>
              <w:t>Энергоресурсы</w:t>
            </w:r>
            <w:r>
              <w:rPr>
                <w:i/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Нефть. Природный газ. Каменный и бурый уголь. Горючие сланцы. Торф. Древесина</w:t>
            </w:r>
            <w:r w:rsidRPr="00B34A90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Гидроэнергия. Уран. Ветровая энергия. </w:t>
            </w:r>
            <w:r w:rsidRPr="00B34A90">
              <w:rPr>
                <w:sz w:val="24"/>
                <w:szCs w:val="24"/>
                <w:lang w:val="kk-KZ"/>
              </w:rPr>
              <w:t>Земельные ресурсы. Лесные ресурсы. Водные ресурсы.</w:t>
            </w:r>
          </w:p>
          <w:p w14:paraId="0C125A8E" w14:textId="77777777" w:rsidR="00080C57" w:rsidRPr="00722238" w:rsidRDefault="00080C57" w:rsidP="00080C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3" w:type="pct"/>
            <w:shd w:val="clear" w:color="auto" w:fill="auto"/>
          </w:tcPr>
          <w:p w14:paraId="3728A4AC" w14:textId="77777777" w:rsidR="00080C57" w:rsidRPr="00722238" w:rsidRDefault="00080C57" w:rsidP="00080C57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t>A-1, B-2,C-1</w:t>
            </w:r>
          </w:p>
        </w:tc>
        <w:tc>
          <w:tcPr>
            <w:tcW w:w="679" w:type="pct"/>
            <w:shd w:val="clear" w:color="auto" w:fill="auto"/>
          </w:tcPr>
          <w:p w14:paraId="2D421EF8" w14:textId="77777777" w:rsidR="00080C57" w:rsidRPr="00080C57" w:rsidRDefault="00080C57" w:rsidP="00080C57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080C57" w:rsidRPr="00B61F5B" w14:paraId="62909221" w14:textId="77777777" w:rsidTr="0095569C">
        <w:tc>
          <w:tcPr>
            <w:tcW w:w="245" w:type="pct"/>
            <w:vAlign w:val="center"/>
          </w:tcPr>
          <w:p w14:paraId="23FA0634" w14:textId="77777777" w:rsidR="00080C57" w:rsidRPr="00B61F5B" w:rsidRDefault="00080C57" w:rsidP="00080C5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1F5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3393" w:type="pct"/>
            <w:shd w:val="clear" w:color="auto" w:fill="auto"/>
          </w:tcPr>
          <w:p w14:paraId="49CCCF6F" w14:textId="77777777" w:rsidR="00080C57" w:rsidRDefault="00080C57" w:rsidP="00216498">
            <w:pPr>
              <w:pStyle w:val="1"/>
              <w:rPr>
                <w:sz w:val="24"/>
                <w:szCs w:val="24"/>
                <w:lang w:val="kk-KZ"/>
              </w:rPr>
            </w:pPr>
            <w:r w:rsidRPr="008E3F89">
              <w:rPr>
                <w:b/>
                <w:sz w:val="24"/>
                <w:szCs w:val="24"/>
                <w:lang w:val="kk-KZ"/>
              </w:rPr>
              <w:t>Население мира</w:t>
            </w:r>
          </w:p>
          <w:p w14:paraId="513EA74C" w14:textId="77777777" w:rsidR="00080C57" w:rsidRPr="00B34A90" w:rsidRDefault="00080C57" w:rsidP="00532E85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8E3F89">
              <w:rPr>
                <w:i/>
                <w:sz w:val="24"/>
                <w:szCs w:val="24"/>
                <w:lang w:val="kk-KZ"/>
              </w:rPr>
              <w:t>Размещение населения.</w:t>
            </w:r>
            <w:r w:rsidRPr="00B34A90">
              <w:rPr>
                <w:sz w:val="24"/>
                <w:szCs w:val="24"/>
                <w:lang w:val="kk-KZ"/>
              </w:rPr>
              <w:t xml:space="preserve"> </w:t>
            </w:r>
            <w:r w:rsidRPr="008E3F89">
              <w:rPr>
                <w:sz w:val="24"/>
                <w:szCs w:val="24"/>
                <w:lang w:val="kk-KZ"/>
              </w:rPr>
              <w:t>Воспроизводство населения.</w:t>
            </w:r>
            <w:r w:rsidRPr="00B34A9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Динамика роста населения. Продолжительность жизни населения. Численность и половозрастной состав населения.  </w:t>
            </w:r>
            <w:r w:rsidRPr="00B34A90">
              <w:rPr>
                <w:sz w:val="24"/>
                <w:szCs w:val="24"/>
                <w:lang w:val="kk-KZ"/>
              </w:rPr>
              <w:t xml:space="preserve">Расовый и этнический состав населения. </w:t>
            </w:r>
            <w:r w:rsidRPr="008E3F89">
              <w:rPr>
                <w:i/>
                <w:sz w:val="24"/>
                <w:szCs w:val="24"/>
                <w:lang w:val="kk-KZ"/>
              </w:rPr>
              <w:t>География мировых религий.</w:t>
            </w:r>
            <w:r>
              <w:rPr>
                <w:sz w:val="24"/>
                <w:szCs w:val="24"/>
                <w:lang w:val="kk-KZ"/>
              </w:rPr>
              <w:t xml:space="preserve"> Буддизм. Христианство. Ислам. Особенности географии мировых религий.</w:t>
            </w:r>
            <w:r w:rsidRPr="00B34A90">
              <w:rPr>
                <w:sz w:val="24"/>
                <w:szCs w:val="24"/>
                <w:lang w:val="kk-KZ"/>
              </w:rPr>
              <w:t xml:space="preserve"> Миграции населения</w:t>
            </w:r>
            <w:r>
              <w:rPr>
                <w:sz w:val="24"/>
                <w:szCs w:val="24"/>
                <w:lang w:val="kk-KZ"/>
              </w:rPr>
              <w:t xml:space="preserve"> (внешние и внутренние миграции)</w:t>
            </w:r>
            <w:r w:rsidRPr="00B34A90">
              <w:rPr>
                <w:sz w:val="24"/>
                <w:szCs w:val="24"/>
                <w:lang w:val="kk-KZ"/>
              </w:rPr>
              <w:t>. Мировой процесс урбанизации</w:t>
            </w:r>
            <w:r>
              <w:rPr>
                <w:sz w:val="24"/>
                <w:szCs w:val="24"/>
                <w:lang w:val="kk-KZ"/>
              </w:rPr>
              <w:t xml:space="preserve"> (Городские поселения. Особенности мирового процесса урбанизации)</w:t>
            </w:r>
            <w:r w:rsidRPr="00B34A90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683" w:type="pct"/>
            <w:shd w:val="clear" w:color="auto" w:fill="auto"/>
          </w:tcPr>
          <w:p w14:paraId="6BA4DD82" w14:textId="77777777" w:rsidR="00080C57" w:rsidRPr="00722238" w:rsidRDefault="00080C57" w:rsidP="00080C57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22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A-1, </w:t>
            </w: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t>B</w:t>
            </w:r>
            <w:r w:rsidRPr="00722238">
              <w:rPr>
                <w:rFonts w:ascii="Times New Roman" w:hAnsi="Times New Roman"/>
                <w:sz w:val="24"/>
                <w:szCs w:val="24"/>
                <w:lang w:val="en-US"/>
              </w:rPr>
              <w:t>-2, C-1</w:t>
            </w:r>
          </w:p>
        </w:tc>
        <w:tc>
          <w:tcPr>
            <w:tcW w:w="679" w:type="pct"/>
            <w:shd w:val="clear" w:color="auto" w:fill="auto"/>
          </w:tcPr>
          <w:p w14:paraId="2ED2A855" w14:textId="77777777" w:rsidR="00080C57" w:rsidRPr="00722238" w:rsidRDefault="00080C57" w:rsidP="00080C57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080C57" w:rsidRPr="00B61F5B" w14:paraId="1C2AA347" w14:textId="77777777" w:rsidTr="0095569C">
        <w:tc>
          <w:tcPr>
            <w:tcW w:w="245" w:type="pct"/>
            <w:vAlign w:val="center"/>
          </w:tcPr>
          <w:p w14:paraId="5F42E03E" w14:textId="77777777" w:rsidR="00080C57" w:rsidRPr="00B61F5B" w:rsidRDefault="00080C57" w:rsidP="00080C5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1F5B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393" w:type="pct"/>
            <w:shd w:val="clear" w:color="auto" w:fill="auto"/>
          </w:tcPr>
          <w:p w14:paraId="23A185B7" w14:textId="77777777" w:rsidR="00080C57" w:rsidRDefault="00080C57" w:rsidP="00216498">
            <w:pPr>
              <w:pStyle w:val="1"/>
              <w:rPr>
                <w:sz w:val="24"/>
                <w:szCs w:val="24"/>
                <w:lang w:val="kk-KZ"/>
              </w:rPr>
            </w:pPr>
            <w:r w:rsidRPr="00862C6C">
              <w:rPr>
                <w:b/>
                <w:sz w:val="24"/>
                <w:szCs w:val="24"/>
                <w:lang w:val="kk-KZ"/>
              </w:rPr>
              <w:t>Мировое хозяйство и</w:t>
            </w:r>
            <w:r>
              <w:rPr>
                <w:b/>
                <w:sz w:val="24"/>
                <w:szCs w:val="24"/>
                <w:lang w:val="kk-KZ"/>
              </w:rPr>
              <w:t xml:space="preserve"> международное разделение труда</w:t>
            </w:r>
          </w:p>
          <w:p w14:paraId="06937322" w14:textId="77777777" w:rsidR="00080C57" w:rsidRDefault="00080C57" w:rsidP="00080C5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862C6C">
              <w:rPr>
                <w:i/>
                <w:sz w:val="24"/>
                <w:szCs w:val="24"/>
                <w:lang w:val="kk-KZ"/>
              </w:rPr>
              <w:t>География мирового хозяйства.</w:t>
            </w:r>
            <w:r w:rsidRPr="00B34A9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Мировое хозяйство. Международное разделение труда. Формы международных экономических отношений. Внешняя торговля.</w:t>
            </w:r>
          </w:p>
          <w:p w14:paraId="61B494EC" w14:textId="77777777" w:rsidR="00080C57" w:rsidRDefault="00080C57" w:rsidP="00080C5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862C6C">
              <w:rPr>
                <w:i/>
                <w:sz w:val="24"/>
                <w:szCs w:val="24"/>
                <w:lang w:val="kk-KZ"/>
              </w:rPr>
              <w:t>Международная экономическая интеграция.</w:t>
            </w:r>
            <w:r w:rsidRPr="00B34A9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Международные организации. Международная экономическая интеграция. Основные этапы интеграции. </w:t>
            </w:r>
          </w:p>
          <w:p w14:paraId="67C21D10" w14:textId="77777777" w:rsidR="00080C57" w:rsidRDefault="00080C57" w:rsidP="00080C5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327662">
              <w:rPr>
                <w:i/>
                <w:sz w:val="24"/>
                <w:szCs w:val="24"/>
                <w:lang w:val="kk-KZ"/>
              </w:rPr>
              <w:t>Масштабы деятельности ТНК в мировом хозяйстве.</w:t>
            </w:r>
            <w:r w:rsidRPr="00327662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Транснационализация мировой экономики. Индекс «транснациональности». Диверсификация и география деятельности ТНК. </w:t>
            </w:r>
          </w:p>
          <w:p w14:paraId="1CE1EE45" w14:textId="77777777" w:rsidR="00080C57" w:rsidRDefault="00080C57" w:rsidP="00080C5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026A43">
              <w:rPr>
                <w:i/>
                <w:sz w:val="24"/>
                <w:szCs w:val="24"/>
                <w:lang w:val="kk-KZ"/>
              </w:rPr>
              <w:t>Отрасли хозяйства и окружающая среда.</w:t>
            </w:r>
            <w:r w:rsidRPr="00B34A9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Отраслевая стркутура хозяйства. Экологические последствия производственной деятельности. Особенности влияния отдельных отраслей промышленности на окружающую среду. Классификация видов загрязнения природы. Экологизация промышленности.</w:t>
            </w:r>
          </w:p>
          <w:p w14:paraId="227E7F6C" w14:textId="77777777" w:rsidR="00080C57" w:rsidRPr="00B34A90" w:rsidRDefault="00080C57" w:rsidP="00080C5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026A43">
              <w:rPr>
                <w:i/>
                <w:sz w:val="24"/>
                <w:szCs w:val="24"/>
                <w:lang w:val="kk-KZ"/>
              </w:rPr>
              <w:t>Факторы, влияющие на размещение проиводства.</w:t>
            </w:r>
            <w:r>
              <w:rPr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Природные условия и ресурсы. Воздействие общественных факторов. Важнейшие технико-экономические показатели производства. Отрасли и факторы размещения.</w:t>
            </w:r>
          </w:p>
        </w:tc>
        <w:tc>
          <w:tcPr>
            <w:tcW w:w="683" w:type="pct"/>
            <w:shd w:val="clear" w:color="auto" w:fill="auto"/>
          </w:tcPr>
          <w:p w14:paraId="69EB081B" w14:textId="77777777" w:rsidR="00080C57" w:rsidRPr="00722238" w:rsidRDefault="00080C57" w:rsidP="00080C57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722238"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7222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t>B</w:t>
            </w:r>
            <w:r w:rsidRPr="00722238"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7222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722238"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679" w:type="pct"/>
            <w:shd w:val="clear" w:color="auto" w:fill="auto"/>
          </w:tcPr>
          <w:p w14:paraId="78A2E4A6" w14:textId="77777777" w:rsidR="00080C57" w:rsidRPr="00722238" w:rsidRDefault="00080C57" w:rsidP="00080C57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080C57" w:rsidRPr="00B61F5B" w14:paraId="13FF319C" w14:textId="77777777" w:rsidTr="0095569C">
        <w:tc>
          <w:tcPr>
            <w:tcW w:w="245" w:type="pct"/>
            <w:vAlign w:val="center"/>
          </w:tcPr>
          <w:p w14:paraId="2AC68EB8" w14:textId="77777777" w:rsidR="00080C57" w:rsidRPr="00B61F5B" w:rsidRDefault="00080C57" w:rsidP="00080C5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1F5B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393" w:type="pct"/>
            <w:shd w:val="clear" w:color="auto" w:fill="auto"/>
          </w:tcPr>
          <w:p w14:paraId="1E5DFDF7" w14:textId="77777777" w:rsidR="00080C57" w:rsidRPr="009678EA" w:rsidRDefault="00080C57" w:rsidP="00216498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9678EA">
              <w:rPr>
                <w:b/>
                <w:sz w:val="24"/>
                <w:szCs w:val="24"/>
                <w:lang w:val="kk-KZ"/>
              </w:rPr>
              <w:t>Геогра</w:t>
            </w:r>
            <w:r>
              <w:rPr>
                <w:b/>
                <w:sz w:val="24"/>
                <w:szCs w:val="24"/>
                <w:lang w:val="kk-KZ"/>
              </w:rPr>
              <w:t>фия отраслей мирового хозяйства</w:t>
            </w:r>
          </w:p>
          <w:p w14:paraId="16E4AD65" w14:textId="77777777" w:rsidR="00080C57" w:rsidRDefault="00080C57" w:rsidP="00080C5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9678EA">
              <w:rPr>
                <w:i/>
                <w:sz w:val="24"/>
                <w:szCs w:val="24"/>
                <w:lang w:val="kk-KZ"/>
              </w:rPr>
              <w:t>Тенденции развития мировой энергетики.</w:t>
            </w:r>
            <w:r w:rsidRPr="00B34A9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Первичные энергоресурсы. Состав отрасли. Структура топливно-энергетического баланса </w:t>
            </w:r>
            <w:r>
              <w:rPr>
                <w:sz w:val="24"/>
                <w:szCs w:val="24"/>
              </w:rPr>
              <w:t>(ТЭБ). Совокупность отраслей топливно-энергетического комплекса. Мировая торговля энергоресурсами. Нефтяная промышленность мира. Добыча нефти. Нефтеперерабатывающая</w:t>
            </w:r>
            <w:r w:rsidRPr="00B34A9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промышленность. Мировая торговля нефтью и нефтепродуктами. </w:t>
            </w:r>
            <w:r w:rsidRPr="000434B0">
              <w:rPr>
                <w:sz w:val="24"/>
                <w:szCs w:val="24"/>
                <w:lang w:val="kk-KZ"/>
              </w:rPr>
              <w:t>Газовая промышленность мира.</w:t>
            </w:r>
            <w:r>
              <w:rPr>
                <w:sz w:val="24"/>
                <w:szCs w:val="24"/>
                <w:lang w:val="kk-KZ"/>
              </w:rPr>
              <w:t xml:space="preserve"> Добыча природного газа. Мировая торговля природным газом. Угольная промышленность мира. Добыча каменного и бурого угля. Мировая торговля углем. Рост производства электроэнергии. Типы электростанции. Внешняя торговля электроэнергией. </w:t>
            </w:r>
          </w:p>
          <w:p w14:paraId="5DDCCC2A" w14:textId="77777777" w:rsidR="00080C57" w:rsidRDefault="00080C57" w:rsidP="00080C5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E132EA">
              <w:rPr>
                <w:i/>
                <w:sz w:val="24"/>
                <w:szCs w:val="24"/>
                <w:lang w:val="kk-KZ"/>
              </w:rPr>
              <w:t>Черная металлургия мира.</w:t>
            </w:r>
            <w:r w:rsidRPr="00B34A9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Основные этапы развития отрасли. Технологический процесс при производстве черных металлов. Железорудная промышленность. Добыча железных руд. Подготовка железных руд, используемой для выплавки чугуна и стали. Международная торговля железной руды. Выплавка чугуна и стали. Регионы в мировом прозводстве чугуна и стали. Тенденции в развитии и размещении черной металлургии мира. Международная </w:t>
            </w:r>
            <w:r>
              <w:rPr>
                <w:sz w:val="24"/>
                <w:szCs w:val="24"/>
                <w:lang w:val="kk-KZ"/>
              </w:rPr>
              <w:lastRenderedPageBreak/>
              <w:t xml:space="preserve">торговля черными металлами. </w:t>
            </w:r>
          </w:p>
          <w:p w14:paraId="7A91443E" w14:textId="77777777" w:rsidR="00080C57" w:rsidRPr="00B34A90" w:rsidRDefault="00080C57" w:rsidP="00C248A3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E132EA">
              <w:rPr>
                <w:i/>
                <w:sz w:val="24"/>
                <w:szCs w:val="24"/>
                <w:lang w:val="kk-KZ"/>
              </w:rPr>
              <w:t>Цветная металлургия мира.</w:t>
            </w:r>
            <w:r w:rsidRPr="00B34A9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Особенности выплавки тяжелых и легких цветных металлов. Области применения цветных металлов. Отраслевая струкутура цветной металлургии. Особенности развития цветной металлургии в мире. Алюминиевая промышленность мира. Территориально-организационные и территориально-производственные сдвиги в географии алюминиевой промышленности. Медная прмышленность. Свинцовая и цинковая прмышленность. Международная торговля рудой и готовым металлом. Добыча и производство других цветных металлов.</w:t>
            </w:r>
          </w:p>
        </w:tc>
        <w:tc>
          <w:tcPr>
            <w:tcW w:w="683" w:type="pct"/>
            <w:shd w:val="clear" w:color="auto" w:fill="auto"/>
          </w:tcPr>
          <w:p w14:paraId="31F3E853" w14:textId="77777777" w:rsidR="00080C57" w:rsidRPr="00722238" w:rsidRDefault="00080C57" w:rsidP="00080C57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B</w:t>
            </w:r>
            <w:r w:rsidRPr="007222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-2, </w:t>
            </w: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722238"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679" w:type="pct"/>
            <w:shd w:val="clear" w:color="auto" w:fill="auto"/>
          </w:tcPr>
          <w:p w14:paraId="75247DE8" w14:textId="77777777" w:rsidR="00080C57" w:rsidRPr="00722238" w:rsidRDefault="00080C57" w:rsidP="00080C57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080C57" w:rsidRPr="009D370C" w14:paraId="71423FAC" w14:textId="77777777" w:rsidTr="0095569C">
        <w:tc>
          <w:tcPr>
            <w:tcW w:w="245" w:type="pct"/>
            <w:vAlign w:val="center"/>
          </w:tcPr>
          <w:p w14:paraId="401ED8C2" w14:textId="77777777" w:rsidR="00080C57" w:rsidRPr="009D370C" w:rsidRDefault="00080C57" w:rsidP="00080C5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3393" w:type="pct"/>
            <w:shd w:val="clear" w:color="auto" w:fill="auto"/>
          </w:tcPr>
          <w:p w14:paraId="7A6E4EF5" w14:textId="77777777" w:rsidR="00080C57" w:rsidRPr="007A072E" w:rsidRDefault="00080C57" w:rsidP="00216498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7A072E">
              <w:rPr>
                <w:b/>
                <w:sz w:val="24"/>
                <w:szCs w:val="24"/>
                <w:lang w:val="kk-KZ"/>
              </w:rPr>
              <w:t>Мировое хозяйство и пр</w:t>
            </w:r>
            <w:r>
              <w:rPr>
                <w:b/>
                <w:sz w:val="24"/>
                <w:szCs w:val="24"/>
                <w:lang w:val="kk-KZ"/>
              </w:rPr>
              <w:t>о</w:t>
            </w:r>
            <w:r w:rsidRPr="007A072E">
              <w:rPr>
                <w:b/>
                <w:sz w:val="24"/>
                <w:szCs w:val="24"/>
                <w:lang w:val="kk-KZ"/>
              </w:rPr>
              <w:t>мышленность</w:t>
            </w:r>
          </w:p>
          <w:p w14:paraId="74D80DF4" w14:textId="77777777" w:rsidR="00080C57" w:rsidRDefault="00080C57" w:rsidP="00080C5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F17E30">
              <w:rPr>
                <w:i/>
                <w:sz w:val="24"/>
                <w:szCs w:val="24"/>
                <w:lang w:val="kk-KZ"/>
              </w:rPr>
              <w:t>Машиностроение.</w:t>
            </w:r>
            <w:r w:rsidRPr="00B34A9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Состав отрасли. Особенности размещения предприятий машиностроения. Станкостроение. Робототехника. Судостроение. Виды судов и их технико-экономические характеристики. Тенденции развития мирового морского торгового флота. Современная ситуация в мировом судостроении. Автомобилестроение. Интернационализация мирового автомобилестроения. Сдвиги в размещении производственных мощностей мирового автомобилестроения. Производство легковых автомобилей. Мировой рынок автомобилей и комплектующих. Авиаракетно-космическая промышленность. Космическая индустрия. Электротехника и электроника.</w:t>
            </w:r>
          </w:p>
          <w:p w14:paraId="1F9C3AB6" w14:textId="77777777" w:rsidR="00080C57" w:rsidRDefault="00080C57" w:rsidP="00080C5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ED0621">
              <w:rPr>
                <w:i/>
                <w:sz w:val="24"/>
                <w:szCs w:val="24"/>
                <w:lang w:val="kk-KZ"/>
              </w:rPr>
              <w:t>Химическая промышленность.</w:t>
            </w:r>
            <w:r w:rsidRPr="00B34A9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Факторы размещения производства. Регионы – лидеры химической промышленности мира. Производство основной химии. Производство фосфатных (фосфорных), калийных, удобрений. Фармацевтическое производство. </w:t>
            </w:r>
            <w:r w:rsidRPr="00ED0621">
              <w:rPr>
                <w:i/>
                <w:sz w:val="24"/>
                <w:szCs w:val="24"/>
                <w:lang w:val="kk-KZ"/>
              </w:rPr>
              <w:t>Производство строительных материалов.</w:t>
            </w:r>
            <w:r w:rsidRPr="00B34A9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Цементная промышленность. </w:t>
            </w:r>
            <w:r w:rsidRPr="00B34A90">
              <w:rPr>
                <w:sz w:val="24"/>
                <w:szCs w:val="24"/>
                <w:lang w:val="kk-KZ"/>
              </w:rPr>
              <w:t>Лесная, деревообрабатывающая и целлюлозно-бумажная промышленность.</w:t>
            </w:r>
            <w:r>
              <w:rPr>
                <w:sz w:val="24"/>
                <w:szCs w:val="24"/>
                <w:lang w:val="kk-KZ"/>
              </w:rPr>
              <w:t xml:space="preserve"> Лесные ресурсы планеты. </w:t>
            </w:r>
          </w:p>
          <w:p w14:paraId="47850F57" w14:textId="77777777" w:rsidR="00080C57" w:rsidRDefault="00080C57" w:rsidP="00080C5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Легкая и п</w:t>
            </w:r>
            <w:r w:rsidRPr="00C97EBB">
              <w:rPr>
                <w:i/>
                <w:sz w:val="24"/>
                <w:szCs w:val="24"/>
                <w:lang w:val="kk-KZ"/>
              </w:rPr>
              <w:t xml:space="preserve">ищевая </w:t>
            </w:r>
            <w:r w:rsidRPr="00ED0621">
              <w:rPr>
                <w:i/>
                <w:sz w:val="24"/>
                <w:szCs w:val="24"/>
                <w:lang w:val="kk-KZ"/>
              </w:rPr>
              <w:t>промышленность.</w:t>
            </w:r>
            <w:r>
              <w:rPr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Текстильная промышленность. </w:t>
            </w:r>
            <w:r w:rsidRPr="00ED0621">
              <w:rPr>
                <w:sz w:val="24"/>
                <w:szCs w:val="24"/>
                <w:lang w:val="kk-KZ"/>
              </w:rPr>
              <w:t>Швейная промышленность. Обувная промышленность.</w:t>
            </w:r>
            <w:r w:rsidRPr="00B34A90">
              <w:rPr>
                <w:sz w:val="24"/>
                <w:szCs w:val="24"/>
                <w:lang w:val="kk-KZ"/>
              </w:rPr>
              <w:t xml:space="preserve"> П</w:t>
            </w:r>
            <w:r>
              <w:rPr>
                <w:sz w:val="24"/>
                <w:szCs w:val="24"/>
                <w:lang w:val="kk-KZ"/>
              </w:rPr>
              <w:t>ищевая п</w:t>
            </w:r>
            <w:r w:rsidRPr="00B34A90">
              <w:rPr>
                <w:sz w:val="24"/>
                <w:szCs w:val="24"/>
                <w:lang w:val="kk-KZ"/>
              </w:rPr>
              <w:t>ромышленнность</w:t>
            </w:r>
            <w:r>
              <w:rPr>
                <w:sz w:val="24"/>
                <w:szCs w:val="24"/>
                <w:lang w:val="kk-KZ"/>
              </w:rPr>
              <w:t xml:space="preserve"> и продовольственная проблема. Отрасли пищевой промышленности. Мясная и мясоперерабатывающая промышленность. Маслодельная и сахарная промышленность. </w:t>
            </w:r>
            <w:r w:rsidRPr="00C97EBB">
              <w:rPr>
                <w:sz w:val="24"/>
                <w:szCs w:val="24"/>
                <w:lang w:val="kk-KZ"/>
              </w:rPr>
              <w:t>Промышленность: инновационный сектор.</w:t>
            </w:r>
            <w:r w:rsidRPr="00B34A90">
              <w:rPr>
                <w:sz w:val="24"/>
                <w:szCs w:val="24"/>
                <w:lang w:val="kk-KZ"/>
              </w:rPr>
              <w:t xml:space="preserve"> </w:t>
            </w:r>
          </w:p>
          <w:p w14:paraId="56AA516C" w14:textId="77777777" w:rsidR="00080C57" w:rsidRDefault="00080C57" w:rsidP="00080C5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C97EBB">
              <w:rPr>
                <w:i/>
                <w:sz w:val="24"/>
                <w:szCs w:val="24"/>
                <w:lang w:val="kk-KZ"/>
              </w:rPr>
              <w:t>Сельское хозяйство.</w:t>
            </w:r>
            <w:r w:rsidRPr="00B34A9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Формы аграрных отношений. Отрасли сельского хозяйства. Центры происхождения культурных растений. Рыбный промысел. </w:t>
            </w:r>
          </w:p>
          <w:p w14:paraId="5F028DC0" w14:textId="77777777" w:rsidR="00080C57" w:rsidRDefault="00080C57" w:rsidP="00080C5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6C5099">
              <w:rPr>
                <w:i/>
                <w:sz w:val="24"/>
                <w:szCs w:val="24"/>
                <w:lang w:val="kk-KZ"/>
              </w:rPr>
              <w:t>Мировой транспорт.</w:t>
            </w:r>
            <w:r w:rsidRPr="00B34A9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Морской и речной транспорт.</w:t>
            </w:r>
            <w:r w:rsidRPr="005A24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Железнодорожный транспорт. Автомобильный транспорт. Воздушный транспорт. </w:t>
            </w:r>
          </w:p>
          <w:p w14:paraId="0004DFB6" w14:textId="77777777" w:rsidR="00080C57" w:rsidRPr="00B34A90" w:rsidRDefault="00080C57" w:rsidP="00080C5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EE1D0B">
              <w:rPr>
                <w:i/>
                <w:sz w:val="24"/>
                <w:szCs w:val="24"/>
                <w:lang w:val="kk-KZ"/>
              </w:rPr>
              <w:t>Сфера услуг:</w:t>
            </w:r>
            <w:r w:rsidRPr="00B34A90">
              <w:rPr>
                <w:sz w:val="24"/>
                <w:szCs w:val="24"/>
                <w:lang w:val="kk-KZ"/>
              </w:rPr>
              <w:t xml:space="preserve"> тенденции развития в постиндустриальную эпоху.</w:t>
            </w:r>
          </w:p>
        </w:tc>
        <w:tc>
          <w:tcPr>
            <w:tcW w:w="683" w:type="pct"/>
            <w:shd w:val="clear" w:color="auto" w:fill="auto"/>
          </w:tcPr>
          <w:p w14:paraId="5606FE3E" w14:textId="77777777" w:rsidR="00080C57" w:rsidRPr="00722238" w:rsidRDefault="00080C57" w:rsidP="00080C57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t>B</w:t>
            </w:r>
            <w:r w:rsidRPr="00722238"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7222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722238">
              <w:rPr>
                <w:rFonts w:ascii="Times New Roman" w:hAnsi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679" w:type="pct"/>
            <w:shd w:val="clear" w:color="auto" w:fill="auto"/>
          </w:tcPr>
          <w:p w14:paraId="6554620B" w14:textId="77777777" w:rsidR="00080C57" w:rsidRPr="00080C57" w:rsidRDefault="00080C57" w:rsidP="00080C57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8174A3" w:rsidRPr="00B61F5B" w14:paraId="0596030D" w14:textId="77777777" w:rsidTr="0095569C">
        <w:tc>
          <w:tcPr>
            <w:tcW w:w="3638" w:type="pct"/>
            <w:gridSpan w:val="2"/>
            <w:vAlign w:val="center"/>
          </w:tcPr>
          <w:p w14:paraId="1591971B" w14:textId="77777777" w:rsidR="008174A3" w:rsidRPr="00B61F5B" w:rsidRDefault="008174A3" w:rsidP="00A859F2">
            <w:pPr>
              <w:pStyle w:val="1"/>
              <w:jc w:val="center"/>
              <w:rPr>
                <w:sz w:val="28"/>
                <w:szCs w:val="28"/>
              </w:rPr>
            </w:pPr>
            <w:r w:rsidRPr="00B61F5B">
              <w:rPr>
                <w:b/>
                <w:sz w:val="28"/>
                <w:szCs w:val="28"/>
              </w:rPr>
              <w:t xml:space="preserve">Количество заданий </w:t>
            </w:r>
            <w:r>
              <w:rPr>
                <w:b/>
                <w:sz w:val="28"/>
                <w:szCs w:val="28"/>
              </w:rPr>
              <w:t>одного варианта</w:t>
            </w:r>
            <w:r w:rsidRPr="00B61F5B">
              <w:rPr>
                <w:b/>
                <w:sz w:val="28"/>
                <w:szCs w:val="28"/>
              </w:rPr>
              <w:t xml:space="preserve"> теста</w:t>
            </w:r>
          </w:p>
        </w:tc>
        <w:tc>
          <w:tcPr>
            <w:tcW w:w="1362" w:type="pct"/>
            <w:gridSpan w:val="2"/>
            <w:vAlign w:val="center"/>
          </w:tcPr>
          <w:p w14:paraId="0D5EB6C3" w14:textId="77777777" w:rsidR="008174A3" w:rsidRPr="00B61F5B" w:rsidRDefault="009D370C" w:rsidP="00A859F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174A3" w:rsidRPr="00B61F5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14:paraId="66CF26B6" w14:textId="77777777" w:rsidR="00767ADC" w:rsidRDefault="00767ADC" w:rsidP="008174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7D015413" w14:textId="77F400C9" w:rsidR="008174A3" w:rsidRPr="008174A3" w:rsidRDefault="008174A3" w:rsidP="00817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4. </w:t>
      </w:r>
      <w:r w:rsidRPr="00B61F5B">
        <w:rPr>
          <w:rFonts w:ascii="Times New Roman" w:hAnsi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/>
          <w:b/>
          <w:sz w:val="28"/>
          <w:szCs w:val="28"/>
        </w:rPr>
        <w:t>содержания заданий:</w:t>
      </w:r>
      <w:r w:rsidRPr="008174A3">
        <w:rPr>
          <w:rFonts w:ascii="Times New Roman" w:hAnsi="Times New Roman"/>
          <w:b/>
          <w:sz w:val="28"/>
          <w:szCs w:val="28"/>
        </w:rPr>
        <w:t xml:space="preserve"> </w:t>
      </w:r>
      <w:r w:rsidRPr="008174A3">
        <w:rPr>
          <w:rFonts w:ascii="Times New Roman" w:hAnsi="Times New Roman"/>
          <w:sz w:val="28"/>
          <w:szCs w:val="28"/>
        </w:rPr>
        <w:t>Тестовые вопросы составлены по курсу «</w:t>
      </w:r>
      <w:r w:rsidR="002B54D4" w:rsidRPr="002B54D4">
        <w:rPr>
          <w:rFonts w:ascii="Times New Roman" w:hAnsi="Times New Roman"/>
          <w:bCs/>
          <w:sz w:val="28"/>
          <w:szCs w:val="28"/>
          <w:lang w:val="kk-KZ"/>
        </w:rPr>
        <w:t>Экономическая, социальная и политическая география мира</w:t>
      </w:r>
      <w:r w:rsidRPr="008174A3">
        <w:rPr>
          <w:rFonts w:ascii="Times New Roman" w:hAnsi="Times New Roman"/>
          <w:sz w:val="28"/>
          <w:szCs w:val="28"/>
        </w:rPr>
        <w:t xml:space="preserve">» охватывающие </w:t>
      </w:r>
      <w:r w:rsidR="002B54D4" w:rsidRPr="002B54D4">
        <w:rPr>
          <w:rFonts w:ascii="Times New Roman" w:hAnsi="Times New Roman"/>
          <w:sz w:val="28"/>
          <w:szCs w:val="28"/>
        </w:rPr>
        <w:t>вопросы формирования современной политической карты современного мира и его регионов, а также вопросы, необходимые для более глубокого понимания процессов, происходящих в современном мире. Проблемы, которые описывают ресурсный потенциал планеты, в том числе проблемы плотности населения и мировой экономики.</w:t>
      </w:r>
    </w:p>
    <w:p w14:paraId="15A7B71D" w14:textId="77777777" w:rsidR="008174A3" w:rsidRPr="00B61F5B" w:rsidRDefault="008174A3" w:rsidP="008174A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5E2883F0" w14:textId="77777777" w:rsidR="00B46CC0" w:rsidRPr="00B61F5B" w:rsidRDefault="00B46CC0" w:rsidP="00B46C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2</w:t>
      </w:r>
      <w:r>
        <w:rPr>
          <w:rFonts w:ascii="Times New Roman" w:hAnsi="Times New Roman"/>
          <w:sz w:val="28"/>
          <w:szCs w:val="28"/>
          <w:lang w:val="kk-KZ"/>
        </w:rPr>
        <w:t>,5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минуты.</w:t>
      </w:r>
    </w:p>
    <w:p w14:paraId="535A7510" w14:textId="77777777" w:rsidR="00B46CC0" w:rsidRPr="00B61F5B" w:rsidRDefault="00B46CC0" w:rsidP="00B46C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Общее время теста составляет 50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</w:t>
      </w:r>
    </w:p>
    <w:p w14:paraId="3AB25E59" w14:textId="77777777" w:rsidR="008174A3" w:rsidRPr="00B61F5B" w:rsidRDefault="008174A3" w:rsidP="008174A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14:paraId="67DA3F04" w14:textId="77777777" w:rsidR="00B46CC0" w:rsidRPr="00B61F5B" w:rsidRDefault="00B46CC0" w:rsidP="00B46C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одном варианте теста - 20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3AB06F9E" w14:textId="77777777" w:rsidR="00B46CC0" w:rsidRPr="00B61F5B" w:rsidRDefault="00B46CC0" w:rsidP="00B46C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1DB6E135" w14:textId="77777777" w:rsidR="00B46CC0" w:rsidRPr="00B61F5B" w:rsidRDefault="00B46CC0" w:rsidP="00CC4FF0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легкий (A)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(30%);</w:t>
      </w:r>
    </w:p>
    <w:p w14:paraId="0BEA7BCF" w14:textId="77777777" w:rsidR="00B46CC0" w:rsidRPr="00B61F5B" w:rsidRDefault="00B46CC0" w:rsidP="00CC4FF0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 (B) - 8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(40%);</w:t>
      </w:r>
    </w:p>
    <w:p w14:paraId="3D9C679A" w14:textId="77777777" w:rsidR="00B46CC0" w:rsidRPr="009C21C1" w:rsidRDefault="00B46CC0" w:rsidP="00CC4FF0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- сложный (C)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(30%).</w:t>
      </w:r>
    </w:p>
    <w:p w14:paraId="7AF942D0" w14:textId="77777777" w:rsidR="008174A3" w:rsidRPr="00B61F5B" w:rsidRDefault="008174A3" w:rsidP="008174A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478519C7" w14:textId="77777777" w:rsidR="00B46CC0" w:rsidRDefault="00B46CC0" w:rsidP="00B46C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</w:t>
      </w:r>
      <w:r>
        <w:rPr>
          <w:rFonts w:ascii="Times New Roman" w:hAnsi="Times New Roman"/>
          <w:sz w:val="28"/>
          <w:szCs w:val="28"/>
          <w:lang w:val="kk-KZ"/>
        </w:rPr>
        <w:t>с выбором одного или нескольких правильных ответов</w:t>
      </w:r>
    </w:p>
    <w:p w14:paraId="5F7D9921" w14:textId="77777777" w:rsidR="008174A3" w:rsidRPr="00B61F5B" w:rsidRDefault="008174A3" w:rsidP="008174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706861E0" w14:textId="77777777" w:rsidR="00B46CC0" w:rsidRPr="00BF047C" w:rsidRDefault="00B46CC0" w:rsidP="00B46C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47C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14:paraId="15598BA1" w14:textId="77777777" w:rsidR="0095569C" w:rsidRPr="0095569C" w:rsidRDefault="0095569C" w:rsidP="0095569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5569C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274E4F5F" w14:textId="77777777" w:rsidR="0095569C" w:rsidRPr="0095569C" w:rsidRDefault="0095569C" w:rsidP="0095569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5569C">
        <w:rPr>
          <w:rFonts w:ascii="Times New Roman" w:hAnsi="Times New Roman"/>
          <w:b/>
          <w:sz w:val="28"/>
          <w:szCs w:val="28"/>
          <w:lang w:val="kk-KZ"/>
        </w:rPr>
        <w:t>Основная:</w:t>
      </w:r>
    </w:p>
    <w:p w14:paraId="0247A59D" w14:textId="77777777" w:rsidR="0095569C" w:rsidRPr="0095569C" w:rsidRDefault="0095569C" w:rsidP="0095569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5569C">
        <w:rPr>
          <w:rFonts w:ascii="Times New Roman" w:hAnsi="Times New Roman"/>
          <w:sz w:val="28"/>
          <w:szCs w:val="28"/>
          <w:lang w:val="kk-KZ"/>
        </w:rPr>
        <w:t xml:space="preserve">1. Родионова, И. А.  Экономическая и социальная география мира в 2 ч. Часть 1: учебник для вузов / И. А. Родионова. — 3-е изд., перераб. и доп. — Москва : Издательство Юрайт, 2023. — 385 с. ISBN 978-5-534-14751-3. — </w:t>
      </w:r>
    </w:p>
    <w:p w14:paraId="11A9310F" w14:textId="77777777" w:rsidR="0095569C" w:rsidRPr="0095569C" w:rsidRDefault="0095569C" w:rsidP="0095569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5569C">
        <w:rPr>
          <w:rFonts w:ascii="Times New Roman" w:hAnsi="Times New Roman"/>
          <w:sz w:val="28"/>
          <w:szCs w:val="28"/>
          <w:lang w:val="kk-KZ"/>
        </w:rPr>
        <w:t>2. Родионова И.А., Нүсіпова Г.Н., Тоқбергенова А.А. «Дүниежүзінің экономикалық, әлеуметтік және саяси географиясы». Оқу құралы. Алматы, «Қазақ университеті», 2014.</w:t>
      </w:r>
    </w:p>
    <w:p w14:paraId="22CBC8B2" w14:textId="77777777" w:rsidR="0095569C" w:rsidRPr="0095569C" w:rsidRDefault="0095569C" w:rsidP="0095569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5569C">
        <w:rPr>
          <w:rFonts w:ascii="Times New Roman" w:hAnsi="Times New Roman"/>
          <w:sz w:val="28"/>
          <w:szCs w:val="28"/>
          <w:lang w:val="kk-KZ"/>
        </w:rPr>
        <w:t xml:space="preserve">3. Нүсіпова Г.Н. Халықтар географиясы. Алматы: Экономика, 2011. </w:t>
      </w:r>
    </w:p>
    <w:p w14:paraId="7EDF20A3" w14:textId="77777777" w:rsidR="0095569C" w:rsidRPr="0095569C" w:rsidRDefault="0095569C" w:rsidP="0095569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5569C">
        <w:rPr>
          <w:rFonts w:ascii="Times New Roman" w:hAnsi="Times New Roman"/>
          <w:sz w:val="28"/>
          <w:szCs w:val="28"/>
          <w:lang w:val="kk-KZ"/>
        </w:rPr>
        <w:t>4. Родионова И.А. Современные тенденции развития промышленности мира. – Учебно-методическое пособие для студентов. - М.: Изд-во РУДН, 2012.</w:t>
      </w:r>
    </w:p>
    <w:p w14:paraId="50F41476" w14:textId="77777777" w:rsidR="0095569C" w:rsidRPr="0095569C" w:rsidRDefault="0095569C" w:rsidP="0095569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5569C">
        <w:rPr>
          <w:rFonts w:ascii="Times New Roman" w:hAnsi="Times New Roman"/>
          <w:sz w:val="28"/>
          <w:szCs w:val="28"/>
          <w:lang w:val="kk-KZ"/>
        </w:rPr>
        <w:t xml:space="preserve">5. Максаковский В.П. Географическая картина мира. Книги 1 и 2. — М.: Дрофа, 2008. </w:t>
      </w:r>
    </w:p>
    <w:p w14:paraId="3EC1C776" w14:textId="77777777" w:rsidR="0095569C" w:rsidRPr="0095569C" w:rsidRDefault="0095569C" w:rsidP="0095569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5569C">
        <w:rPr>
          <w:rFonts w:ascii="Times New Roman" w:hAnsi="Times New Roman"/>
          <w:sz w:val="28"/>
          <w:szCs w:val="28"/>
          <w:lang w:val="kk-KZ"/>
        </w:rPr>
        <w:t>6. Максаковский В.П., Надыров Ш.М., Мылқайдаров Ә.Т., «Дүниежүзінің экономикалық, әлеуметтік және саяси географиясы». Оқу құралы. 2 бөлім. 1- бөлім. Алматы, «Қазақ университеті», 2013. 176- бет.</w:t>
      </w:r>
    </w:p>
    <w:p w14:paraId="2B0DD67B" w14:textId="77777777" w:rsidR="0095569C" w:rsidRPr="0095569C" w:rsidRDefault="0095569C" w:rsidP="0095569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5569C">
        <w:rPr>
          <w:rFonts w:ascii="Times New Roman" w:hAnsi="Times New Roman"/>
          <w:sz w:val="28"/>
          <w:szCs w:val="28"/>
          <w:lang w:val="kk-KZ"/>
        </w:rPr>
        <w:t>7. Шевцова, Н. С. Социально-экономическая география мира : электронный учебно-методический комплекс; БГУ, Фак. географии и геоинформатики, Каф. экономической и социальной географии. – Минск : БГУ, 2019. – 181 с.</w:t>
      </w:r>
    </w:p>
    <w:p w14:paraId="4634B4F1" w14:textId="77777777" w:rsidR="0095569C" w:rsidRPr="0095569C" w:rsidRDefault="0095569C" w:rsidP="0095569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5569C">
        <w:rPr>
          <w:rFonts w:ascii="Times New Roman" w:hAnsi="Times New Roman"/>
          <w:b/>
          <w:sz w:val="28"/>
          <w:szCs w:val="28"/>
          <w:lang w:val="kk-KZ"/>
        </w:rPr>
        <w:t>Дополнительная:</w:t>
      </w:r>
    </w:p>
    <w:p w14:paraId="6F0E5DA3" w14:textId="77777777" w:rsidR="0095569C" w:rsidRPr="0095569C" w:rsidRDefault="0095569C" w:rsidP="0095569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5569C">
        <w:rPr>
          <w:rFonts w:ascii="Times New Roman" w:hAnsi="Times New Roman"/>
          <w:sz w:val="28"/>
          <w:szCs w:val="28"/>
          <w:lang w:val="kk-KZ"/>
        </w:rPr>
        <w:lastRenderedPageBreak/>
        <w:t>1.</w:t>
      </w:r>
      <w:r w:rsidRPr="0095569C">
        <w:rPr>
          <w:rFonts w:ascii="Times New Roman" w:hAnsi="Times New Roman"/>
          <w:sz w:val="28"/>
          <w:szCs w:val="28"/>
          <w:lang w:val="kk-KZ"/>
        </w:rPr>
        <w:tab/>
        <w:t>Дуйсебаева К.Д., Акашева А.С. «Экономическая и социальная география Республики Казахстан». Учебно методическое пособие, Алматы, «Қазақ университеті», 2014.</w:t>
      </w:r>
    </w:p>
    <w:p w14:paraId="152B1920" w14:textId="77777777" w:rsidR="0095569C" w:rsidRPr="0095569C" w:rsidRDefault="0095569C" w:rsidP="0095569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5569C">
        <w:rPr>
          <w:rFonts w:ascii="Times New Roman" w:hAnsi="Times New Roman"/>
          <w:sz w:val="28"/>
          <w:szCs w:val="28"/>
          <w:lang w:val="kk-KZ"/>
        </w:rPr>
        <w:t>2. Экономическая и социальная география Казахстана в таблицах, рисунках и пояснениях. – Алматы.: КазНПУ имени Абая. 2015. – 104 с.</w:t>
      </w:r>
    </w:p>
    <w:p w14:paraId="316F8B1C" w14:textId="77777777" w:rsidR="0095569C" w:rsidRPr="0095569C" w:rsidRDefault="0095569C" w:rsidP="0095569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5569C">
        <w:rPr>
          <w:rFonts w:ascii="Times New Roman" w:hAnsi="Times New Roman"/>
          <w:sz w:val="28"/>
          <w:szCs w:val="28"/>
          <w:lang w:val="kk-KZ"/>
        </w:rPr>
        <w:t>3.</w:t>
      </w:r>
      <w:r w:rsidRPr="0095569C">
        <w:rPr>
          <w:rFonts w:ascii="Times New Roman" w:hAnsi="Times New Roman"/>
          <w:sz w:val="28"/>
          <w:szCs w:val="28"/>
          <w:lang w:val="kk-KZ"/>
        </w:rPr>
        <w:tab/>
        <w:t>Аналитические данные итогов переписи населения Республики Казахстан в 2021 г. Бюро Национальной статистики Агентства по стратегическому планированию и реформам Республики Казахстан, Астана 2022.</w:t>
      </w:r>
    </w:p>
    <w:p w14:paraId="1F388AA3" w14:textId="77777777" w:rsidR="0095569C" w:rsidRPr="0095569C" w:rsidRDefault="0095569C" w:rsidP="0095569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5569C">
        <w:rPr>
          <w:rFonts w:ascii="Times New Roman" w:hAnsi="Times New Roman"/>
          <w:sz w:val="28"/>
          <w:szCs w:val="28"/>
          <w:lang w:val="kk-KZ"/>
        </w:rPr>
        <w:t>4.</w:t>
      </w:r>
      <w:r w:rsidRPr="0095569C">
        <w:rPr>
          <w:rFonts w:ascii="Times New Roman" w:hAnsi="Times New Roman"/>
          <w:sz w:val="28"/>
          <w:szCs w:val="28"/>
          <w:lang w:val="kk-KZ"/>
        </w:rPr>
        <w:tab/>
        <w:t>Бейсенова Ә.С. Қазақстан географиясы.-Алматы: Абай атындағы ҚазҰПУ: «Ұлағат» баспасы, 2014.-416б.</w:t>
      </w:r>
    </w:p>
    <w:p w14:paraId="36B7D7C7" w14:textId="3D031B28" w:rsidR="0095569C" w:rsidRPr="0095569C" w:rsidRDefault="0095569C" w:rsidP="0095569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5569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5569C">
        <w:rPr>
          <w:rFonts w:ascii="Times New Roman" w:hAnsi="Times New Roman"/>
          <w:b/>
          <w:sz w:val="28"/>
          <w:szCs w:val="28"/>
          <w:lang w:val="kk-KZ"/>
        </w:rPr>
        <w:t>Интернет ресурсы:</w:t>
      </w:r>
    </w:p>
    <w:p w14:paraId="45DDB9A5" w14:textId="77777777" w:rsidR="0095569C" w:rsidRPr="0095569C" w:rsidRDefault="0095569C" w:rsidP="0095569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5569C">
        <w:rPr>
          <w:rFonts w:ascii="Times New Roman" w:hAnsi="Times New Roman"/>
          <w:sz w:val="28"/>
          <w:szCs w:val="28"/>
          <w:lang w:val="kk-KZ"/>
        </w:rPr>
        <w:t>1.</w:t>
      </w:r>
      <w:r w:rsidRPr="0095569C">
        <w:rPr>
          <w:rFonts w:ascii="Times New Roman" w:hAnsi="Times New Roman"/>
          <w:sz w:val="28"/>
          <w:szCs w:val="28"/>
          <w:lang w:val="kk-KZ"/>
        </w:rPr>
        <w:tab/>
        <w:t>https://www.vsemirnyjbank.org/ru/home</w:t>
      </w:r>
    </w:p>
    <w:p w14:paraId="6627CC4D" w14:textId="77777777" w:rsidR="0095569C" w:rsidRPr="0095569C" w:rsidRDefault="0095569C" w:rsidP="0095569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5569C">
        <w:rPr>
          <w:rFonts w:ascii="Times New Roman" w:hAnsi="Times New Roman"/>
          <w:sz w:val="28"/>
          <w:szCs w:val="28"/>
          <w:lang w:val="kk-KZ"/>
        </w:rPr>
        <w:t>2.       http://economy.gov.kz</w:t>
      </w:r>
    </w:p>
    <w:p w14:paraId="1BD47CB1" w14:textId="27C87F87" w:rsidR="0095569C" w:rsidRDefault="0095569C" w:rsidP="0095569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5569C">
        <w:rPr>
          <w:rFonts w:ascii="Times New Roman" w:hAnsi="Times New Roman"/>
          <w:sz w:val="28"/>
          <w:szCs w:val="28"/>
          <w:lang w:val="kk-KZ"/>
        </w:rPr>
        <w:t>3.</w:t>
      </w:r>
      <w:r w:rsidRPr="0095569C">
        <w:rPr>
          <w:rFonts w:ascii="Times New Roman" w:hAnsi="Times New Roman"/>
          <w:sz w:val="28"/>
          <w:szCs w:val="28"/>
          <w:lang w:val="kk-KZ"/>
        </w:rPr>
        <w:tab/>
      </w:r>
      <w:hyperlink r:id="rId6" w:history="1">
        <w:r w:rsidRPr="00693D8C">
          <w:rPr>
            <w:rStyle w:val="a4"/>
            <w:rFonts w:ascii="Times New Roman" w:hAnsi="Times New Roman"/>
            <w:sz w:val="28"/>
            <w:szCs w:val="28"/>
            <w:lang w:val="kk-KZ"/>
          </w:rPr>
          <w:t>http://www.stat.gov.kz</w:t>
        </w:r>
      </w:hyperlink>
      <w:bookmarkStart w:id="0" w:name="_GoBack"/>
      <w:bookmarkEnd w:id="0"/>
    </w:p>
    <w:sectPr w:rsidR="0095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D266E"/>
    <w:multiLevelType w:val="hybridMultilevel"/>
    <w:tmpl w:val="EC063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04E2B"/>
    <w:multiLevelType w:val="hybridMultilevel"/>
    <w:tmpl w:val="2BB41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E77E8"/>
    <w:multiLevelType w:val="hybridMultilevel"/>
    <w:tmpl w:val="BE0A3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A3"/>
    <w:rsid w:val="00080C57"/>
    <w:rsid w:val="001A63D1"/>
    <w:rsid w:val="00216498"/>
    <w:rsid w:val="002B54D4"/>
    <w:rsid w:val="002D3006"/>
    <w:rsid w:val="00387FCB"/>
    <w:rsid w:val="003F38B9"/>
    <w:rsid w:val="004D1747"/>
    <w:rsid w:val="004E01F6"/>
    <w:rsid w:val="00532E85"/>
    <w:rsid w:val="0058088D"/>
    <w:rsid w:val="005D06C2"/>
    <w:rsid w:val="005D7B5C"/>
    <w:rsid w:val="0065157D"/>
    <w:rsid w:val="00660799"/>
    <w:rsid w:val="00700D70"/>
    <w:rsid w:val="00733641"/>
    <w:rsid w:val="00767ADC"/>
    <w:rsid w:val="007A20A2"/>
    <w:rsid w:val="008174A3"/>
    <w:rsid w:val="00823CBD"/>
    <w:rsid w:val="00865D91"/>
    <w:rsid w:val="00890C48"/>
    <w:rsid w:val="008E1E2B"/>
    <w:rsid w:val="00921415"/>
    <w:rsid w:val="0095569C"/>
    <w:rsid w:val="0096008C"/>
    <w:rsid w:val="00961E7F"/>
    <w:rsid w:val="009B447F"/>
    <w:rsid w:val="009C21C1"/>
    <w:rsid w:val="009C6AC4"/>
    <w:rsid w:val="009D370C"/>
    <w:rsid w:val="00A1252A"/>
    <w:rsid w:val="00A205E6"/>
    <w:rsid w:val="00A859F2"/>
    <w:rsid w:val="00AD6AD9"/>
    <w:rsid w:val="00B334AC"/>
    <w:rsid w:val="00B46CC0"/>
    <w:rsid w:val="00B734B1"/>
    <w:rsid w:val="00B80526"/>
    <w:rsid w:val="00C248A3"/>
    <w:rsid w:val="00C82FBF"/>
    <w:rsid w:val="00CC4FF0"/>
    <w:rsid w:val="00D85691"/>
    <w:rsid w:val="00D92D29"/>
    <w:rsid w:val="00DB3A39"/>
    <w:rsid w:val="00EB57F6"/>
    <w:rsid w:val="00F23DE1"/>
    <w:rsid w:val="00FB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61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A3"/>
    <w:pPr>
      <w:spacing w:after="200" w:line="276" w:lineRule="auto"/>
      <w:ind w:firstLine="0"/>
    </w:pPr>
    <w:rPr>
      <w:rFonts w:asciiTheme="minorHAnsi" w:hAnsiTheme="minorHAnsi"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F23DE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817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74A3"/>
    <w:rPr>
      <w:rFonts w:asciiTheme="minorHAnsi" w:hAnsiTheme="minorHAnsi"/>
      <w:sz w:val="22"/>
    </w:rPr>
  </w:style>
  <w:style w:type="paragraph" w:customStyle="1" w:styleId="1">
    <w:name w:val="Обычный1"/>
    <w:link w:val="Normal"/>
    <w:rsid w:val="008174A3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8174A3"/>
    <w:rPr>
      <w:rFonts w:eastAsia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74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74A3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8174A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8174A3"/>
    <w:rPr>
      <w:rFonts w:ascii="Calibri" w:eastAsia="Times New Roman" w:hAnsi="Calibri" w:cs="Times New Roman"/>
      <w:sz w:val="22"/>
      <w:lang w:eastAsia="ru-RU"/>
    </w:rPr>
  </w:style>
  <w:style w:type="character" w:customStyle="1" w:styleId="FontStyle15">
    <w:name w:val="Font Style15"/>
    <w:uiPriority w:val="99"/>
    <w:rsid w:val="008174A3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1"/>
    <w:rsid w:val="003F38B9"/>
    <w:pPr>
      <w:ind w:left="720"/>
      <w:jc w:val="both"/>
    </w:pPr>
    <w:rPr>
      <w:sz w:val="28"/>
    </w:rPr>
  </w:style>
  <w:style w:type="table" w:styleId="a7">
    <w:name w:val="Table Grid"/>
    <w:basedOn w:val="a1"/>
    <w:uiPriority w:val="59"/>
    <w:rsid w:val="00A859F2"/>
    <w:pPr>
      <w:ind w:firstLine="0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73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34B1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semiHidden/>
    <w:rsid w:val="00F23DE1"/>
    <w:rPr>
      <w:rFonts w:eastAsia="Times New Roman" w:cs="Times New Roman"/>
      <w:b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A3"/>
    <w:pPr>
      <w:spacing w:after="200" w:line="276" w:lineRule="auto"/>
      <w:ind w:firstLine="0"/>
    </w:pPr>
    <w:rPr>
      <w:rFonts w:asciiTheme="minorHAnsi" w:hAnsiTheme="minorHAnsi"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F23DE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817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74A3"/>
    <w:rPr>
      <w:rFonts w:asciiTheme="minorHAnsi" w:hAnsiTheme="minorHAnsi"/>
      <w:sz w:val="22"/>
    </w:rPr>
  </w:style>
  <w:style w:type="paragraph" w:customStyle="1" w:styleId="1">
    <w:name w:val="Обычный1"/>
    <w:link w:val="Normal"/>
    <w:rsid w:val="008174A3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8174A3"/>
    <w:rPr>
      <w:rFonts w:eastAsia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74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74A3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8174A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8174A3"/>
    <w:rPr>
      <w:rFonts w:ascii="Calibri" w:eastAsia="Times New Roman" w:hAnsi="Calibri" w:cs="Times New Roman"/>
      <w:sz w:val="22"/>
      <w:lang w:eastAsia="ru-RU"/>
    </w:rPr>
  </w:style>
  <w:style w:type="character" w:customStyle="1" w:styleId="FontStyle15">
    <w:name w:val="Font Style15"/>
    <w:uiPriority w:val="99"/>
    <w:rsid w:val="008174A3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1"/>
    <w:rsid w:val="003F38B9"/>
    <w:pPr>
      <w:ind w:left="720"/>
      <w:jc w:val="both"/>
    </w:pPr>
    <w:rPr>
      <w:sz w:val="28"/>
    </w:rPr>
  </w:style>
  <w:style w:type="table" w:styleId="a7">
    <w:name w:val="Table Grid"/>
    <w:basedOn w:val="a1"/>
    <w:uiPriority w:val="59"/>
    <w:rsid w:val="00A859F2"/>
    <w:pPr>
      <w:ind w:firstLine="0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73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34B1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semiHidden/>
    <w:rsid w:val="00F23DE1"/>
    <w:rPr>
      <w:rFonts w:eastAsia="Times New Roman" w:cs="Times New Roman"/>
      <w:b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Шокпарова Дана</dc:creator>
  <cp:keywords/>
  <dc:description/>
  <cp:lastModifiedBy>Айзада Абдраймова</cp:lastModifiedBy>
  <cp:revision>27</cp:revision>
  <cp:lastPrinted>2022-01-28T09:49:00Z</cp:lastPrinted>
  <dcterms:created xsi:type="dcterms:W3CDTF">2020-02-25T04:36:00Z</dcterms:created>
  <dcterms:modified xsi:type="dcterms:W3CDTF">2024-05-31T10:41:00Z</dcterms:modified>
</cp:coreProperties>
</file>