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CA72C" w14:textId="77777777" w:rsidR="007F7458" w:rsidRPr="00675C1E" w:rsidRDefault="007F7458" w:rsidP="00675C1E">
      <w:pPr>
        <w:pStyle w:val="ae"/>
        <w:jc w:val="center"/>
        <w:rPr>
          <w:rFonts w:ascii="Times New Roman" w:hAnsi="Times New Roman"/>
          <w:b/>
          <w:sz w:val="28"/>
          <w:szCs w:val="28"/>
          <w:lang w:val="kk-KZ"/>
        </w:rPr>
      </w:pPr>
      <w:r w:rsidRPr="00B10FF7">
        <w:rPr>
          <w:rFonts w:ascii="Times New Roman" w:hAnsi="Times New Roman"/>
          <w:b/>
          <w:sz w:val="28"/>
          <w:szCs w:val="28"/>
          <w:lang w:val="kk-KZ"/>
        </w:rPr>
        <w:t>«</w:t>
      </w:r>
      <w:r w:rsidRPr="002713F7">
        <w:rPr>
          <w:rFonts w:ascii="Times New Roman" w:hAnsi="Times New Roman"/>
          <w:b/>
          <w:sz w:val="28"/>
          <w:szCs w:val="28"/>
          <w:lang w:val="kk-KZ"/>
        </w:rPr>
        <w:t>Физикалық химия</w:t>
      </w:r>
      <w:r w:rsidRPr="00B10FF7">
        <w:rPr>
          <w:rFonts w:ascii="Times New Roman" w:hAnsi="Times New Roman"/>
          <w:b/>
          <w:sz w:val="28"/>
          <w:szCs w:val="28"/>
          <w:lang w:val="kk-KZ"/>
        </w:rPr>
        <w:t xml:space="preserve">» </w:t>
      </w:r>
    </w:p>
    <w:p w14:paraId="70360225" w14:textId="77777777" w:rsidR="007F7458" w:rsidRPr="00DF0E14" w:rsidRDefault="007F7458" w:rsidP="000664AC">
      <w:pPr>
        <w:spacing w:after="0"/>
        <w:jc w:val="center"/>
        <w:rPr>
          <w:rFonts w:ascii="Times New Roman" w:hAnsi="Times New Roman" w:cs="Times New Roman"/>
          <w:b/>
          <w:sz w:val="28"/>
          <w:szCs w:val="28"/>
          <w:lang w:val="kk-KZ"/>
        </w:rPr>
      </w:pPr>
      <w:r w:rsidRPr="00DF0E14">
        <w:rPr>
          <w:rFonts w:ascii="Times New Roman" w:hAnsi="Times New Roman" w:cs="Times New Roman"/>
          <w:b/>
          <w:bCs/>
          <w:sz w:val="28"/>
          <w:szCs w:val="28"/>
          <w:lang w:val="kk-KZ"/>
        </w:rPr>
        <w:t xml:space="preserve">пәні бойынша </w:t>
      </w:r>
      <w:r w:rsidRPr="00DF0E14">
        <w:rPr>
          <w:rFonts w:ascii="Times New Roman" w:hAnsi="Times New Roman" w:cs="Times New Roman"/>
          <w:b/>
          <w:sz w:val="28"/>
          <w:szCs w:val="28"/>
          <w:lang w:val="kk-KZ"/>
        </w:rPr>
        <w:t xml:space="preserve">магистратураға түсуге арналған кешенді тестілеудің </w:t>
      </w:r>
    </w:p>
    <w:p w14:paraId="62FD4A5D" w14:textId="77777777" w:rsidR="007F7458" w:rsidRPr="00DF0E14" w:rsidRDefault="007F7458" w:rsidP="000664AC">
      <w:pPr>
        <w:spacing w:after="0"/>
        <w:jc w:val="center"/>
        <w:rPr>
          <w:rFonts w:ascii="Times New Roman" w:hAnsi="Times New Roman" w:cs="Times New Roman"/>
          <w:b/>
          <w:bCs/>
          <w:sz w:val="28"/>
          <w:szCs w:val="28"/>
          <w:lang w:val="kk-KZ"/>
        </w:rPr>
      </w:pPr>
      <w:r w:rsidRPr="00DF0E14">
        <w:rPr>
          <w:rFonts w:ascii="Times New Roman" w:hAnsi="Times New Roman" w:cs="Times New Roman"/>
          <w:b/>
          <w:sz w:val="28"/>
          <w:szCs w:val="28"/>
          <w:lang w:val="kk-KZ"/>
        </w:rPr>
        <w:t>ТЕСТ СПЕЦИФИКАЦИЯСЫ</w:t>
      </w:r>
    </w:p>
    <w:p w14:paraId="2A1AB49E" w14:textId="389EA553" w:rsidR="007F7458" w:rsidRPr="008E5BAB" w:rsidRDefault="007F7458" w:rsidP="000664AC">
      <w:pPr>
        <w:jc w:val="center"/>
        <w:rPr>
          <w:rFonts w:ascii="Times New Roman" w:hAnsi="Times New Roman" w:cs="Times New Roman"/>
          <w:sz w:val="20"/>
          <w:szCs w:val="20"/>
          <w:lang w:val="kk-KZ"/>
        </w:rPr>
      </w:pPr>
      <w:r w:rsidRPr="00DF0E14">
        <w:rPr>
          <w:rFonts w:ascii="Times New Roman" w:hAnsi="Times New Roman" w:cs="Times New Roman"/>
          <w:sz w:val="20"/>
          <w:szCs w:val="20"/>
          <w:lang w:val="kk-KZ"/>
        </w:rPr>
        <w:t>(20</w:t>
      </w:r>
      <w:r w:rsidR="00143DFE">
        <w:rPr>
          <w:rFonts w:ascii="Times New Roman" w:hAnsi="Times New Roman" w:cs="Times New Roman"/>
          <w:sz w:val="20"/>
          <w:szCs w:val="20"/>
          <w:lang w:val="kk-KZ"/>
        </w:rPr>
        <w:t>2</w:t>
      </w:r>
      <w:r w:rsidR="001B4898">
        <w:rPr>
          <w:rFonts w:ascii="Times New Roman" w:hAnsi="Times New Roman" w:cs="Times New Roman"/>
          <w:sz w:val="20"/>
          <w:szCs w:val="20"/>
          <w:lang w:val="kk-KZ"/>
        </w:rPr>
        <w:t>4</w:t>
      </w:r>
      <w:r w:rsidRPr="00DF0E14">
        <w:rPr>
          <w:rFonts w:ascii="Times New Roman" w:hAnsi="Times New Roman" w:cs="Times New Roman"/>
          <w:sz w:val="20"/>
          <w:szCs w:val="20"/>
          <w:lang w:val="kk-KZ"/>
        </w:rPr>
        <w:t xml:space="preserve"> жылдан </w:t>
      </w:r>
      <w:r>
        <w:rPr>
          <w:rFonts w:ascii="Times New Roman" w:hAnsi="Times New Roman" w:cs="Times New Roman"/>
          <w:sz w:val="20"/>
          <w:szCs w:val="20"/>
          <w:lang w:val="kk-KZ"/>
        </w:rPr>
        <w:t>бастап қолдану үшін бекітілген)</w:t>
      </w:r>
    </w:p>
    <w:p w14:paraId="5D8FDB47" w14:textId="77777777" w:rsidR="00675C1E" w:rsidRPr="008E5BAB" w:rsidRDefault="007F7458" w:rsidP="000664AC">
      <w:pPr>
        <w:tabs>
          <w:tab w:val="left" w:pos="284"/>
        </w:tabs>
        <w:spacing w:after="0" w:line="240" w:lineRule="auto"/>
        <w:jc w:val="both"/>
        <w:rPr>
          <w:rFonts w:ascii="Times New Roman" w:hAnsi="Times New Roman" w:cs="Times New Roman"/>
          <w:bCs/>
          <w:sz w:val="28"/>
          <w:szCs w:val="28"/>
          <w:lang w:val="kk-KZ"/>
        </w:rPr>
      </w:pPr>
      <w:r w:rsidRPr="00DF0E14">
        <w:rPr>
          <w:rFonts w:ascii="Times New Roman" w:hAnsi="Times New Roman" w:cs="Times New Roman"/>
          <w:b/>
          <w:bCs/>
          <w:sz w:val="28"/>
          <w:szCs w:val="28"/>
          <w:lang w:val="kk-KZ"/>
        </w:rPr>
        <w:t xml:space="preserve">1. Мақсаты: </w:t>
      </w:r>
      <w:r w:rsidRPr="00DF0E14">
        <w:rPr>
          <w:rFonts w:ascii="Times New Roman" w:hAnsi="Times New Roman" w:cs="Times New Roman"/>
          <w:sz w:val="28"/>
          <w:szCs w:val="28"/>
          <w:lang w:val="kk-KZ"/>
        </w:rPr>
        <w:t>Қазақстан Республикасы жоғары оқу орнынан кейінгі білім беру ұйымдарында оқуды жалғастыра алу</w:t>
      </w:r>
      <w:r w:rsidRPr="00DF0E14">
        <w:rPr>
          <w:rFonts w:ascii="Times New Roman" w:hAnsi="Times New Roman" w:cs="Times New Roman"/>
          <w:bCs/>
          <w:sz w:val="28"/>
          <w:szCs w:val="28"/>
          <w:lang w:val="kk-KZ"/>
        </w:rPr>
        <w:t xml:space="preserve"> қабілетін анықтау.</w:t>
      </w:r>
    </w:p>
    <w:p w14:paraId="4DFBEFCA" w14:textId="77777777" w:rsidR="007E0797" w:rsidRDefault="007E0797" w:rsidP="000664AC">
      <w:pPr>
        <w:tabs>
          <w:tab w:val="left" w:pos="284"/>
        </w:tabs>
        <w:spacing w:after="0" w:line="240" w:lineRule="auto"/>
        <w:jc w:val="both"/>
        <w:rPr>
          <w:rFonts w:ascii="Times New Roman" w:hAnsi="Times New Roman" w:cs="Times New Roman"/>
          <w:b/>
          <w:bCs/>
          <w:sz w:val="28"/>
          <w:szCs w:val="28"/>
          <w:lang w:val="kk-KZ"/>
        </w:rPr>
      </w:pPr>
    </w:p>
    <w:p w14:paraId="72DC1060" w14:textId="5C7D4CE6" w:rsidR="007F7458" w:rsidRDefault="007F7458" w:rsidP="000664AC">
      <w:pPr>
        <w:tabs>
          <w:tab w:val="left" w:pos="284"/>
        </w:tabs>
        <w:spacing w:after="0" w:line="240" w:lineRule="auto"/>
        <w:jc w:val="both"/>
        <w:rPr>
          <w:rFonts w:ascii="Times New Roman" w:hAnsi="Times New Roman" w:cs="Times New Roman"/>
          <w:sz w:val="28"/>
          <w:szCs w:val="28"/>
          <w:lang w:val="kk-KZ" w:eastAsia="ko-KR"/>
        </w:rPr>
      </w:pPr>
      <w:r>
        <w:rPr>
          <w:rFonts w:ascii="Times New Roman" w:hAnsi="Times New Roman" w:cs="Times New Roman"/>
          <w:b/>
          <w:bCs/>
          <w:sz w:val="28"/>
          <w:szCs w:val="28"/>
          <w:lang w:val="kk-KZ"/>
        </w:rPr>
        <w:t xml:space="preserve">2. </w:t>
      </w:r>
      <w:r w:rsidRPr="001E5CBD">
        <w:rPr>
          <w:rFonts w:ascii="Times New Roman" w:hAnsi="Times New Roman" w:cs="Times New Roman"/>
          <w:b/>
          <w:bCs/>
          <w:sz w:val="28"/>
          <w:szCs w:val="28"/>
          <w:lang w:val="kk-KZ"/>
        </w:rPr>
        <w:t>Міндеті:</w:t>
      </w:r>
      <w:r w:rsidRPr="001E5CBD">
        <w:rPr>
          <w:rFonts w:ascii="Times New Roman" w:hAnsi="Times New Roman" w:cs="Times New Roman"/>
          <w:bCs/>
          <w:sz w:val="28"/>
          <w:szCs w:val="28"/>
          <w:lang w:val="kk-KZ"/>
        </w:rPr>
        <w:t xml:space="preserve"> Келесі б</w:t>
      </w:r>
      <w:r w:rsidRPr="001E5CBD">
        <w:rPr>
          <w:rFonts w:ascii="Times New Roman" w:hAnsi="Times New Roman" w:cs="Times New Roman"/>
          <w:sz w:val="28"/>
          <w:szCs w:val="28"/>
          <w:lang w:val="kk-KZ" w:eastAsia="ko-KR"/>
        </w:rPr>
        <w:t>ілім беру бағдарламалары тобы</w:t>
      </w:r>
      <w:r w:rsidRPr="001E5CBD">
        <w:rPr>
          <w:rFonts w:ascii="Times New Roman" w:hAnsi="Times New Roman" w:cs="Times New Roman"/>
          <w:bCs/>
          <w:sz w:val="28"/>
          <w:szCs w:val="28"/>
          <w:lang w:val="kk-KZ"/>
        </w:rPr>
        <w:t xml:space="preserve"> үшін </w:t>
      </w:r>
      <w:r>
        <w:rPr>
          <w:rFonts w:ascii="Times New Roman" w:hAnsi="Times New Roman" w:cs="Times New Roman"/>
          <w:bCs/>
          <w:sz w:val="28"/>
          <w:szCs w:val="28"/>
          <w:lang w:val="kk-KZ"/>
        </w:rPr>
        <w:t>түсушінің</w:t>
      </w:r>
      <w:r w:rsidRPr="001E5CBD">
        <w:rPr>
          <w:rFonts w:ascii="Times New Roman" w:hAnsi="Times New Roman" w:cs="Times New Roman"/>
          <w:bCs/>
          <w:sz w:val="28"/>
          <w:szCs w:val="28"/>
          <w:lang w:val="kk-KZ"/>
        </w:rPr>
        <w:t xml:space="preserve"> білім деңгейін анықтау</w:t>
      </w:r>
      <w:r w:rsidRPr="001E5CBD">
        <w:rPr>
          <w:rFonts w:ascii="Times New Roman" w:hAnsi="Times New Roman" w:cs="Times New Roman"/>
          <w:sz w:val="28"/>
          <w:szCs w:val="28"/>
          <w:lang w:val="kk-KZ" w:eastAsia="ko-KR"/>
        </w:rPr>
        <w:t>:</w:t>
      </w:r>
    </w:p>
    <w:p w14:paraId="7F6D2E0E" w14:textId="77777777" w:rsidR="00675C1E" w:rsidRDefault="009A2B00" w:rsidP="00675C1E">
      <w:pPr>
        <w:pStyle w:val="a3"/>
        <w:tabs>
          <w:tab w:val="left" w:pos="284"/>
        </w:tabs>
        <w:spacing w:after="0" w:line="240" w:lineRule="auto"/>
        <w:ind w:left="0"/>
        <w:jc w:val="both"/>
        <w:rPr>
          <w:rFonts w:ascii="Times New Roman" w:hAnsi="Times New Roman"/>
          <w:bCs/>
          <w:sz w:val="20"/>
          <w:szCs w:val="20"/>
          <w:lang w:val="kk-KZ"/>
        </w:rPr>
      </w:pPr>
      <w:r>
        <w:rPr>
          <w:rFonts w:ascii="Times New Roman" w:hAnsi="Times New Roman"/>
          <w:b/>
          <w:bCs/>
          <w:sz w:val="28"/>
          <w:szCs w:val="28"/>
          <w:lang w:val="kk-KZ"/>
        </w:rPr>
        <w:t>М0</w:t>
      </w:r>
      <w:r w:rsidR="004D6518">
        <w:rPr>
          <w:rFonts w:ascii="Times New Roman" w:hAnsi="Times New Roman"/>
          <w:b/>
          <w:bCs/>
          <w:sz w:val="28"/>
          <w:szCs w:val="28"/>
          <w:lang w:val="kk-KZ"/>
        </w:rPr>
        <w:t>89</w:t>
      </w:r>
      <w:r w:rsidR="00900DF0">
        <w:rPr>
          <w:rFonts w:ascii="Times New Roman" w:hAnsi="Times New Roman"/>
          <w:b/>
          <w:bCs/>
          <w:sz w:val="28"/>
          <w:szCs w:val="28"/>
          <w:lang w:val="kk-KZ"/>
        </w:rPr>
        <w:t xml:space="preserve"> </w:t>
      </w:r>
      <w:r w:rsidR="007F7458" w:rsidRPr="008E5BAB">
        <w:rPr>
          <w:rFonts w:ascii="Times New Roman" w:hAnsi="Times New Roman"/>
          <w:b/>
          <w:bCs/>
          <w:sz w:val="28"/>
          <w:szCs w:val="28"/>
          <w:lang w:val="kk-KZ"/>
        </w:rPr>
        <w:t>-Химия</w:t>
      </w:r>
      <w:r w:rsidR="00675C1E" w:rsidRPr="00675C1E">
        <w:rPr>
          <w:rFonts w:ascii="Times New Roman" w:hAnsi="Times New Roman"/>
          <w:bCs/>
          <w:sz w:val="20"/>
          <w:szCs w:val="20"/>
          <w:lang w:val="kk-KZ"/>
        </w:rPr>
        <w:t xml:space="preserve"> </w:t>
      </w:r>
    </w:p>
    <w:p w14:paraId="1A8CC09B" w14:textId="77777777" w:rsidR="002F3E04" w:rsidRPr="002F3E04" w:rsidRDefault="002F3E04" w:rsidP="007F7458">
      <w:pPr>
        <w:pStyle w:val="2"/>
        <w:spacing w:after="0" w:line="240" w:lineRule="auto"/>
        <w:ind w:left="0"/>
        <w:jc w:val="both"/>
        <w:rPr>
          <w:b/>
          <w:bCs/>
          <w:sz w:val="16"/>
          <w:szCs w:val="16"/>
          <w:lang w:val="kk-KZ" w:eastAsia="ko-KR"/>
        </w:rPr>
      </w:pPr>
    </w:p>
    <w:p w14:paraId="24C5B4FB" w14:textId="77777777" w:rsidR="00900DF0" w:rsidRDefault="002F3E04" w:rsidP="007F7458">
      <w:pPr>
        <w:pStyle w:val="2"/>
        <w:spacing w:after="0" w:line="240" w:lineRule="auto"/>
        <w:ind w:left="0"/>
        <w:jc w:val="both"/>
        <w:rPr>
          <w:sz w:val="28"/>
          <w:szCs w:val="28"/>
          <w:lang w:val="kk-KZ"/>
        </w:rPr>
      </w:pPr>
      <w:r>
        <w:rPr>
          <w:b/>
          <w:bCs/>
          <w:sz w:val="28"/>
          <w:szCs w:val="28"/>
          <w:lang w:val="kk-KZ" w:eastAsia="ko-KR"/>
        </w:rPr>
        <w:t>3. </w:t>
      </w:r>
      <w:r w:rsidR="007F7458">
        <w:rPr>
          <w:b/>
          <w:bCs/>
          <w:sz w:val="28"/>
          <w:szCs w:val="28"/>
          <w:lang w:val="kk-KZ" w:eastAsia="ko-KR"/>
        </w:rPr>
        <w:t>Тест мазмұны</w:t>
      </w:r>
      <w:r>
        <w:rPr>
          <w:b/>
          <w:bCs/>
          <w:sz w:val="28"/>
          <w:szCs w:val="28"/>
          <w:lang w:val="kk-KZ"/>
        </w:rPr>
        <w:t xml:space="preserve"> </w:t>
      </w:r>
      <w:r w:rsidR="007F7458" w:rsidRPr="009D54F2">
        <w:rPr>
          <w:sz w:val="28"/>
          <w:szCs w:val="28"/>
          <w:lang w:val="kk-KZ"/>
        </w:rPr>
        <w:t>«</w:t>
      </w:r>
      <w:r w:rsidR="007F7458" w:rsidRPr="0086364E">
        <w:rPr>
          <w:sz w:val="28"/>
          <w:szCs w:val="28"/>
          <w:lang w:val="kk-KZ"/>
        </w:rPr>
        <w:t>Физикалық химия</w:t>
      </w:r>
      <w:r w:rsidR="007F7458" w:rsidRPr="009D54F2">
        <w:rPr>
          <w:sz w:val="28"/>
          <w:szCs w:val="28"/>
          <w:lang w:val="kk-KZ"/>
        </w:rPr>
        <w:t xml:space="preserve">» </w:t>
      </w:r>
      <w:r w:rsidRPr="002F3E04">
        <w:rPr>
          <w:sz w:val="28"/>
          <w:szCs w:val="28"/>
          <w:lang w:val="kk-KZ"/>
        </w:rPr>
        <w:t>пәні бойынша тақырыптарды қамтиды. Тапсырмалар қазақ тілінде берілген.</w:t>
      </w:r>
    </w:p>
    <w:p w14:paraId="4FBCBD47" w14:textId="77777777" w:rsidR="002F3E04" w:rsidRPr="002F3E04" w:rsidRDefault="002F3E04" w:rsidP="007F7458">
      <w:pPr>
        <w:pStyle w:val="2"/>
        <w:spacing w:after="0" w:line="240" w:lineRule="auto"/>
        <w:ind w:left="0"/>
        <w:jc w:val="both"/>
        <w:rPr>
          <w:sz w:val="16"/>
          <w:szCs w:val="16"/>
          <w:lang w:val="kk-KZ"/>
        </w:rPr>
      </w:pPr>
    </w:p>
    <w:tbl>
      <w:tblPr>
        <w:tblStyle w:val="a4"/>
        <w:tblW w:w="9430" w:type="dxa"/>
        <w:tblInd w:w="34" w:type="dxa"/>
        <w:tblLayout w:type="fixed"/>
        <w:tblLook w:val="04A0" w:firstRow="1" w:lastRow="0" w:firstColumn="1" w:lastColumn="0" w:noHBand="0" w:noVBand="1"/>
      </w:tblPr>
      <w:tblGrid>
        <w:gridCol w:w="500"/>
        <w:gridCol w:w="6237"/>
        <w:gridCol w:w="1559"/>
        <w:gridCol w:w="1134"/>
      </w:tblGrid>
      <w:tr w:rsidR="0023720A" w:rsidRPr="004D6518" w14:paraId="1A294E84" w14:textId="77777777" w:rsidTr="008D480D">
        <w:tc>
          <w:tcPr>
            <w:tcW w:w="500" w:type="dxa"/>
            <w:vAlign w:val="center"/>
          </w:tcPr>
          <w:p w14:paraId="16B61A32" w14:textId="77777777" w:rsidR="0023720A" w:rsidRPr="004D6518" w:rsidRDefault="0023720A" w:rsidP="008D480D">
            <w:pPr>
              <w:widowControl w:val="0"/>
              <w:tabs>
                <w:tab w:val="left" w:pos="709"/>
              </w:tabs>
              <w:ind w:right="-8"/>
              <w:jc w:val="center"/>
              <w:rPr>
                <w:rFonts w:ascii="Times New Roman" w:hAnsi="Times New Roman" w:cs="Times New Roman"/>
                <w:b/>
                <w:sz w:val="26"/>
                <w:szCs w:val="26"/>
                <w:lang w:val="kk-KZ"/>
              </w:rPr>
            </w:pPr>
            <w:r w:rsidRPr="004D6518">
              <w:rPr>
                <w:rFonts w:ascii="Times New Roman" w:hAnsi="Times New Roman" w:cs="Times New Roman"/>
                <w:b/>
                <w:sz w:val="26"/>
                <w:szCs w:val="26"/>
                <w:lang w:val="kk-KZ"/>
              </w:rPr>
              <w:t>№</w:t>
            </w:r>
          </w:p>
        </w:tc>
        <w:tc>
          <w:tcPr>
            <w:tcW w:w="6237" w:type="dxa"/>
            <w:vAlign w:val="center"/>
          </w:tcPr>
          <w:p w14:paraId="6317BBFD" w14:textId="77777777" w:rsidR="0023720A" w:rsidRPr="004D6518" w:rsidRDefault="0023720A" w:rsidP="008D480D">
            <w:pPr>
              <w:ind w:left="175" w:hanging="175"/>
              <w:jc w:val="center"/>
              <w:rPr>
                <w:rFonts w:ascii="Times New Roman" w:hAnsi="Times New Roman" w:cs="Times New Roman"/>
                <w:b/>
                <w:bCs/>
                <w:sz w:val="26"/>
                <w:szCs w:val="26"/>
                <w:lang w:val="kk-KZ"/>
              </w:rPr>
            </w:pPr>
            <w:r w:rsidRPr="004D6518">
              <w:rPr>
                <w:rFonts w:ascii="Times New Roman" w:hAnsi="Times New Roman" w:cs="Times New Roman"/>
                <w:b/>
                <w:bCs/>
                <w:sz w:val="26"/>
                <w:szCs w:val="26"/>
                <w:lang w:val="kk-KZ"/>
              </w:rPr>
              <w:t>Тақырыптың мазмұны</w:t>
            </w:r>
          </w:p>
        </w:tc>
        <w:tc>
          <w:tcPr>
            <w:tcW w:w="1559" w:type="dxa"/>
            <w:vAlign w:val="center"/>
          </w:tcPr>
          <w:p w14:paraId="2093D239" w14:textId="77777777" w:rsidR="0023720A" w:rsidRPr="004D6518" w:rsidRDefault="0023720A" w:rsidP="008D480D">
            <w:pPr>
              <w:shd w:val="clear" w:color="auto" w:fill="FFFFFF"/>
              <w:ind w:left="5" w:right="29"/>
              <w:jc w:val="center"/>
              <w:rPr>
                <w:rFonts w:ascii="Times New Roman" w:hAnsi="Times New Roman" w:cs="Times New Roman"/>
                <w:b/>
                <w:sz w:val="26"/>
                <w:szCs w:val="26"/>
                <w:lang w:val="kk-KZ"/>
              </w:rPr>
            </w:pPr>
            <w:r w:rsidRPr="004D6518">
              <w:rPr>
                <w:rFonts w:ascii="Times New Roman" w:hAnsi="Times New Roman" w:cs="Times New Roman"/>
                <w:b/>
                <w:sz w:val="26"/>
                <w:szCs w:val="26"/>
                <w:lang w:val="kk-KZ"/>
              </w:rPr>
              <w:t>Қиындық деңгейі</w:t>
            </w:r>
          </w:p>
        </w:tc>
        <w:tc>
          <w:tcPr>
            <w:tcW w:w="1134" w:type="dxa"/>
          </w:tcPr>
          <w:p w14:paraId="61F48B1A" w14:textId="77777777" w:rsidR="0023720A" w:rsidRPr="004D6518" w:rsidRDefault="0023720A" w:rsidP="008D480D">
            <w:pPr>
              <w:jc w:val="center"/>
              <w:rPr>
                <w:rFonts w:ascii="Times New Roman" w:hAnsi="Times New Roman" w:cs="Times New Roman"/>
                <w:b/>
                <w:bCs/>
                <w:sz w:val="26"/>
                <w:szCs w:val="26"/>
                <w:lang w:val="kk-KZ"/>
              </w:rPr>
            </w:pPr>
            <w:r w:rsidRPr="004D6518">
              <w:rPr>
                <w:rFonts w:ascii="Times New Roman" w:hAnsi="Times New Roman" w:cs="Times New Roman"/>
                <w:b/>
                <w:bCs/>
                <w:sz w:val="26"/>
                <w:szCs w:val="26"/>
                <w:lang w:val="kk-KZ"/>
              </w:rPr>
              <w:t>Тапсыр</w:t>
            </w:r>
          </w:p>
          <w:p w14:paraId="7D895FB3" w14:textId="77777777" w:rsidR="0023720A" w:rsidRPr="004D6518" w:rsidRDefault="0023720A" w:rsidP="008D480D">
            <w:pPr>
              <w:jc w:val="center"/>
              <w:rPr>
                <w:rFonts w:ascii="Times New Roman" w:hAnsi="Times New Roman" w:cs="Times New Roman"/>
                <w:b/>
                <w:bCs/>
                <w:sz w:val="26"/>
                <w:szCs w:val="26"/>
                <w:lang w:val="kk-KZ"/>
              </w:rPr>
            </w:pPr>
            <w:r w:rsidRPr="004D6518">
              <w:rPr>
                <w:rFonts w:ascii="Times New Roman" w:hAnsi="Times New Roman" w:cs="Times New Roman"/>
                <w:b/>
                <w:bCs/>
                <w:sz w:val="26"/>
                <w:szCs w:val="26"/>
                <w:lang w:val="kk-KZ"/>
              </w:rPr>
              <w:t>малар саны</w:t>
            </w:r>
          </w:p>
        </w:tc>
      </w:tr>
      <w:tr w:rsidR="00100E46" w:rsidRPr="004D6518" w14:paraId="1B3A141A" w14:textId="77777777" w:rsidTr="008D480D">
        <w:trPr>
          <w:trHeight w:val="303"/>
        </w:trPr>
        <w:tc>
          <w:tcPr>
            <w:tcW w:w="500" w:type="dxa"/>
          </w:tcPr>
          <w:p w14:paraId="3DB5D46D" w14:textId="77777777" w:rsidR="00100E46" w:rsidRPr="004D6518" w:rsidRDefault="00100E46" w:rsidP="008D480D">
            <w:pPr>
              <w:tabs>
                <w:tab w:val="left" w:pos="274"/>
              </w:tabs>
              <w:rPr>
                <w:rFonts w:ascii="Times New Roman" w:hAnsi="Times New Roman" w:cs="Times New Roman"/>
                <w:sz w:val="26"/>
                <w:szCs w:val="26"/>
                <w:lang w:val="kk-KZ"/>
              </w:rPr>
            </w:pPr>
            <w:r w:rsidRPr="004D6518">
              <w:rPr>
                <w:rFonts w:ascii="Times New Roman" w:hAnsi="Times New Roman" w:cs="Times New Roman"/>
                <w:sz w:val="26"/>
                <w:szCs w:val="26"/>
                <w:lang w:val="kk-KZ"/>
              </w:rPr>
              <w:t>1</w:t>
            </w:r>
          </w:p>
        </w:tc>
        <w:tc>
          <w:tcPr>
            <w:tcW w:w="6237" w:type="dxa"/>
          </w:tcPr>
          <w:p w14:paraId="03A33577" w14:textId="77777777" w:rsidR="00100E46" w:rsidRPr="004D6518" w:rsidRDefault="00100E46" w:rsidP="00100E46">
            <w:pPr>
              <w:jc w:val="both"/>
              <w:rPr>
                <w:rFonts w:ascii="Times New Roman" w:hAnsi="Times New Roman" w:cs="Times New Roman"/>
                <w:sz w:val="26"/>
                <w:szCs w:val="26"/>
                <w:lang w:val="kk-KZ"/>
              </w:rPr>
            </w:pPr>
            <w:r w:rsidRPr="004D6518">
              <w:rPr>
                <w:rFonts w:ascii="Times New Roman" w:hAnsi="Times New Roman"/>
                <w:b/>
                <w:sz w:val="26"/>
                <w:szCs w:val="26"/>
                <w:lang w:val="kk-KZ"/>
              </w:rPr>
              <w:t xml:space="preserve">Термодинамика негіздер. Термодинамиканың бірінші </w:t>
            </w:r>
            <w:r w:rsidRPr="004D6518">
              <w:rPr>
                <w:rFonts w:ascii="Times New Roman" w:hAnsi="Times New Roman" w:cs="Times New Roman"/>
                <w:b/>
                <w:sz w:val="26"/>
                <w:szCs w:val="26"/>
                <w:lang w:val="kk-KZ"/>
              </w:rPr>
              <w:t>бастамасы. Термохимия</w:t>
            </w:r>
            <w:r w:rsidRPr="004D6518">
              <w:rPr>
                <w:rFonts w:ascii="Times New Roman" w:hAnsi="Times New Roman" w:cs="Times New Roman"/>
                <w:sz w:val="26"/>
                <w:szCs w:val="26"/>
                <w:lang w:val="kk-KZ"/>
              </w:rPr>
              <w:t xml:space="preserve"> </w:t>
            </w:r>
          </w:p>
          <w:p w14:paraId="2746BDDF" w14:textId="77777777" w:rsidR="004D6518" w:rsidRPr="004D6518" w:rsidRDefault="00100E46" w:rsidP="005C7787">
            <w:pPr>
              <w:jc w:val="both"/>
              <w:rPr>
                <w:rFonts w:ascii="Times New Roman" w:hAnsi="Times New Roman" w:cs="Times New Roman"/>
                <w:sz w:val="26"/>
                <w:szCs w:val="26"/>
                <w:lang w:val="kk-KZ"/>
              </w:rPr>
            </w:pPr>
            <w:r w:rsidRPr="004D6518">
              <w:rPr>
                <w:rFonts w:ascii="Times New Roman" w:hAnsi="Times New Roman" w:cs="Times New Roman"/>
                <w:sz w:val="26"/>
                <w:szCs w:val="26"/>
                <w:lang w:val="kk-KZ"/>
              </w:rPr>
              <w:t>Термодинамиканың негізгі ұғымдары мен анықтамалары. Термодинамиканың бірінші бастамасы. Ішкі энергия, жылу мен жұмыс, олардың физикалық және термодинамикалық мағынасы, өзара байланысы. Гесс заңы, оның термодинамикалық тұрғыдан негізделуі. Жай заттар мен қосылыстардың түзілу және жану жылулары, белгіленулері. Химиялық реакцияның жылу эффектісін есептеу үшін стандартты түзілу және жану жылуларын қолдану. Жылусыйымдылық, оның түрлері және өзара байланыстары. Жылусыйымдылықтың және химиялық реакцияның жылу эффектісінің температураға тәуелділігі, Кирхгофф теңдеуі. Әр түрлі температурада химиялық реакциялардың және фазалық өзгерістердің жылу эффектілерін есептеу.</w:t>
            </w:r>
          </w:p>
        </w:tc>
        <w:tc>
          <w:tcPr>
            <w:tcW w:w="1559" w:type="dxa"/>
          </w:tcPr>
          <w:p w14:paraId="5FEECADC" w14:textId="77777777" w:rsidR="00100E46" w:rsidRPr="004D6518" w:rsidRDefault="00100E46" w:rsidP="009E2C00">
            <w:pPr>
              <w:pStyle w:val="32"/>
              <w:ind w:left="0"/>
              <w:jc w:val="center"/>
              <w:rPr>
                <w:sz w:val="26"/>
                <w:szCs w:val="26"/>
                <w:lang w:val="en-US"/>
              </w:rPr>
            </w:pPr>
            <w:r w:rsidRPr="004D6518">
              <w:rPr>
                <w:sz w:val="26"/>
                <w:szCs w:val="26"/>
                <w:lang w:val="en-US"/>
              </w:rPr>
              <w:t>A,</w:t>
            </w:r>
            <w:r w:rsidRPr="004D6518">
              <w:rPr>
                <w:sz w:val="26"/>
                <w:szCs w:val="26"/>
                <w:lang w:val="ru-RU"/>
              </w:rPr>
              <w:t xml:space="preserve"> </w:t>
            </w:r>
            <w:r w:rsidRPr="004D6518">
              <w:rPr>
                <w:sz w:val="26"/>
                <w:szCs w:val="26"/>
                <w:lang w:val="en-US"/>
              </w:rPr>
              <w:t>B,</w:t>
            </w:r>
            <w:r w:rsidRPr="004D6518">
              <w:rPr>
                <w:sz w:val="26"/>
                <w:szCs w:val="26"/>
                <w:lang w:val="ru-RU"/>
              </w:rPr>
              <w:t xml:space="preserve"> </w:t>
            </w:r>
            <w:r w:rsidRPr="004D6518">
              <w:rPr>
                <w:sz w:val="26"/>
                <w:szCs w:val="26"/>
                <w:lang w:val="en-US"/>
              </w:rPr>
              <w:t>B,</w:t>
            </w:r>
            <w:r w:rsidRPr="004D6518">
              <w:rPr>
                <w:sz w:val="26"/>
                <w:szCs w:val="26"/>
                <w:lang w:val="ru-RU"/>
              </w:rPr>
              <w:t xml:space="preserve"> </w:t>
            </w:r>
            <w:r w:rsidRPr="004D6518">
              <w:rPr>
                <w:sz w:val="26"/>
                <w:szCs w:val="26"/>
                <w:lang w:val="en-US"/>
              </w:rPr>
              <w:t>C</w:t>
            </w:r>
          </w:p>
        </w:tc>
        <w:tc>
          <w:tcPr>
            <w:tcW w:w="1134" w:type="dxa"/>
          </w:tcPr>
          <w:p w14:paraId="66E93243" w14:textId="77777777" w:rsidR="00100E46" w:rsidRPr="004D6518" w:rsidRDefault="00100E46" w:rsidP="009E2C00">
            <w:pPr>
              <w:pStyle w:val="32"/>
              <w:ind w:left="0"/>
              <w:jc w:val="center"/>
              <w:rPr>
                <w:sz w:val="26"/>
                <w:szCs w:val="26"/>
                <w:lang w:val="en-US"/>
              </w:rPr>
            </w:pPr>
            <w:r w:rsidRPr="004D6518">
              <w:rPr>
                <w:sz w:val="26"/>
                <w:szCs w:val="26"/>
                <w:lang w:val="en-US"/>
              </w:rPr>
              <w:t>4</w:t>
            </w:r>
          </w:p>
        </w:tc>
      </w:tr>
      <w:tr w:rsidR="00100E46" w:rsidRPr="004D6518" w14:paraId="1EECC5FA" w14:textId="77777777" w:rsidTr="008D480D">
        <w:trPr>
          <w:trHeight w:val="309"/>
        </w:trPr>
        <w:tc>
          <w:tcPr>
            <w:tcW w:w="500" w:type="dxa"/>
          </w:tcPr>
          <w:p w14:paraId="1E21E22B" w14:textId="77777777" w:rsidR="00100E46" w:rsidRPr="004D6518" w:rsidRDefault="00100E46" w:rsidP="008D480D">
            <w:pPr>
              <w:tabs>
                <w:tab w:val="left" w:pos="274"/>
              </w:tabs>
              <w:rPr>
                <w:rFonts w:ascii="Times New Roman" w:hAnsi="Times New Roman" w:cs="Times New Roman"/>
                <w:sz w:val="26"/>
                <w:szCs w:val="26"/>
              </w:rPr>
            </w:pPr>
            <w:r w:rsidRPr="004D6518">
              <w:rPr>
                <w:rFonts w:ascii="Times New Roman" w:hAnsi="Times New Roman" w:cs="Times New Roman"/>
                <w:sz w:val="26"/>
                <w:szCs w:val="26"/>
              </w:rPr>
              <w:t>2</w:t>
            </w:r>
          </w:p>
        </w:tc>
        <w:tc>
          <w:tcPr>
            <w:tcW w:w="6237" w:type="dxa"/>
          </w:tcPr>
          <w:p w14:paraId="14EE525B" w14:textId="77777777" w:rsidR="00100E46" w:rsidRPr="004D6518" w:rsidRDefault="00100E46" w:rsidP="00100E46">
            <w:pPr>
              <w:rPr>
                <w:rFonts w:ascii="Times New Roman" w:hAnsi="Times New Roman" w:cs="Times New Roman"/>
                <w:b/>
                <w:sz w:val="26"/>
                <w:szCs w:val="26"/>
              </w:rPr>
            </w:pPr>
            <w:proofErr w:type="spellStart"/>
            <w:r w:rsidRPr="004D6518">
              <w:rPr>
                <w:rFonts w:ascii="Times New Roman" w:hAnsi="Times New Roman" w:cs="Times New Roman"/>
                <w:b/>
                <w:sz w:val="26"/>
                <w:szCs w:val="26"/>
              </w:rPr>
              <w:t>Термодинамиканың</w:t>
            </w:r>
            <w:proofErr w:type="spellEnd"/>
            <w:r w:rsidRPr="004D6518">
              <w:rPr>
                <w:rFonts w:ascii="Times New Roman" w:hAnsi="Times New Roman" w:cs="Times New Roman"/>
                <w:b/>
                <w:sz w:val="26"/>
                <w:szCs w:val="26"/>
              </w:rPr>
              <w:t xml:space="preserve"> </w:t>
            </w:r>
            <w:r w:rsidRPr="004D6518">
              <w:rPr>
                <w:rFonts w:ascii="Times New Roman" w:hAnsi="Times New Roman" w:cs="Times New Roman"/>
                <w:b/>
                <w:sz w:val="26"/>
                <w:szCs w:val="26"/>
                <w:lang w:val="en-US"/>
              </w:rPr>
              <w:t>II</w:t>
            </w:r>
            <w:r w:rsidRPr="004D6518">
              <w:rPr>
                <w:rFonts w:ascii="Times New Roman" w:hAnsi="Times New Roman" w:cs="Times New Roman"/>
                <w:b/>
                <w:sz w:val="26"/>
                <w:szCs w:val="26"/>
              </w:rPr>
              <w:t>-</w:t>
            </w:r>
            <w:proofErr w:type="spellStart"/>
            <w:r w:rsidRPr="004D6518">
              <w:rPr>
                <w:rFonts w:ascii="Times New Roman" w:hAnsi="Times New Roman" w:cs="Times New Roman"/>
                <w:b/>
                <w:sz w:val="26"/>
                <w:szCs w:val="26"/>
              </w:rPr>
              <w:t>ші</w:t>
            </w:r>
            <w:proofErr w:type="spellEnd"/>
            <w:r w:rsidRPr="004D6518">
              <w:rPr>
                <w:rFonts w:ascii="Times New Roman" w:hAnsi="Times New Roman" w:cs="Times New Roman"/>
                <w:b/>
                <w:sz w:val="26"/>
                <w:szCs w:val="26"/>
              </w:rPr>
              <w:t xml:space="preserve"> </w:t>
            </w:r>
            <w:proofErr w:type="spellStart"/>
            <w:r w:rsidRPr="004D6518">
              <w:rPr>
                <w:rFonts w:ascii="Times New Roman" w:hAnsi="Times New Roman" w:cs="Times New Roman"/>
                <w:b/>
                <w:sz w:val="26"/>
                <w:szCs w:val="26"/>
              </w:rPr>
              <w:t>бастамасы</w:t>
            </w:r>
            <w:proofErr w:type="spellEnd"/>
            <w:r w:rsidRPr="004D6518">
              <w:rPr>
                <w:rFonts w:ascii="Times New Roman" w:hAnsi="Times New Roman" w:cs="Times New Roman"/>
                <w:b/>
                <w:sz w:val="26"/>
                <w:szCs w:val="26"/>
              </w:rPr>
              <w:t>. Энтропия</w:t>
            </w:r>
          </w:p>
          <w:p w14:paraId="15DA3285" w14:textId="77777777" w:rsidR="004D6518" w:rsidRDefault="00100E46" w:rsidP="001E51BB">
            <w:pPr>
              <w:jc w:val="both"/>
              <w:rPr>
                <w:rFonts w:ascii="Times New Roman" w:hAnsi="Times New Roman" w:cs="Times New Roman"/>
                <w:sz w:val="26"/>
                <w:szCs w:val="26"/>
              </w:rPr>
            </w:pPr>
            <w:proofErr w:type="spellStart"/>
            <w:r w:rsidRPr="004D6518">
              <w:rPr>
                <w:rFonts w:ascii="Times New Roman" w:hAnsi="Times New Roman" w:cs="Times New Roman"/>
                <w:sz w:val="26"/>
                <w:szCs w:val="26"/>
              </w:rPr>
              <w:t>Термодинамиканың</w:t>
            </w:r>
            <w:proofErr w:type="spellEnd"/>
            <w:r w:rsidRPr="004D6518">
              <w:rPr>
                <w:rFonts w:ascii="Times New Roman" w:hAnsi="Times New Roman" w:cs="Times New Roman"/>
                <w:sz w:val="26"/>
                <w:szCs w:val="26"/>
              </w:rPr>
              <w:t xml:space="preserve"> </w:t>
            </w:r>
            <w:r w:rsidRPr="004D6518">
              <w:rPr>
                <w:rFonts w:ascii="Times New Roman" w:hAnsi="Times New Roman" w:cs="Times New Roman"/>
                <w:sz w:val="26"/>
                <w:szCs w:val="26"/>
                <w:lang w:val="en-US"/>
              </w:rPr>
              <w:t>II</w:t>
            </w:r>
            <w:r w:rsidRPr="004D6518">
              <w:rPr>
                <w:rFonts w:ascii="Times New Roman" w:hAnsi="Times New Roman" w:cs="Times New Roman"/>
                <w:sz w:val="26"/>
                <w:szCs w:val="26"/>
              </w:rPr>
              <w:t>-</w:t>
            </w:r>
            <w:proofErr w:type="spellStart"/>
            <w:r w:rsidRPr="004D6518">
              <w:rPr>
                <w:rFonts w:ascii="Times New Roman" w:hAnsi="Times New Roman" w:cs="Times New Roman"/>
                <w:sz w:val="26"/>
                <w:szCs w:val="26"/>
              </w:rPr>
              <w:t>ші</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бастамасы</w:t>
            </w:r>
            <w:proofErr w:type="spellEnd"/>
            <w:r w:rsidRPr="004D6518">
              <w:rPr>
                <w:rFonts w:ascii="Times New Roman" w:hAnsi="Times New Roman" w:cs="Times New Roman"/>
                <w:sz w:val="26"/>
                <w:szCs w:val="26"/>
              </w:rPr>
              <w:t>. Энтропия. Тепе-</w:t>
            </w:r>
            <w:proofErr w:type="spellStart"/>
            <w:r w:rsidRPr="004D6518">
              <w:rPr>
                <w:rFonts w:ascii="Times New Roman" w:hAnsi="Times New Roman" w:cs="Times New Roman"/>
                <w:sz w:val="26"/>
                <w:szCs w:val="26"/>
              </w:rPr>
              <w:t>теңді</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және</w:t>
            </w:r>
            <w:proofErr w:type="spellEnd"/>
            <w:r w:rsidRPr="004D6518">
              <w:rPr>
                <w:rFonts w:ascii="Times New Roman" w:hAnsi="Times New Roman" w:cs="Times New Roman"/>
                <w:sz w:val="26"/>
                <w:szCs w:val="26"/>
              </w:rPr>
              <w:t xml:space="preserve"> тепе-</w:t>
            </w:r>
            <w:proofErr w:type="spellStart"/>
            <w:r w:rsidRPr="004D6518">
              <w:rPr>
                <w:rFonts w:ascii="Times New Roman" w:hAnsi="Times New Roman" w:cs="Times New Roman"/>
                <w:sz w:val="26"/>
                <w:szCs w:val="26"/>
              </w:rPr>
              <w:t>теңді</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емес</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процестердің</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энтропиясы</w:t>
            </w:r>
            <w:proofErr w:type="spellEnd"/>
            <w:r w:rsidRPr="004D6518">
              <w:rPr>
                <w:rFonts w:ascii="Times New Roman" w:hAnsi="Times New Roman" w:cs="Times New Roman"/>
                <w:sz w:val="26"/>
                <w:szCs w:val="26"/>
              </w:rPr>
              <w:t xml:space="preserve">. Энтропия - </w:t>
            </w:r>
            <w:proofErr w:type="spellStart"/>
            <w:r w:rsidRPr="004D6518">
              <w:rPr>
                <w:rFonts w:ascii="Times New Roman" w:hAnsi="Times New Roman" w:cs="Times New Roman"/>
                <w:sz w:val="26"/>
                <w:szCs w:val="26"/>
              </w:rPr>
              <w:t>процестің</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бағытының</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критерийі</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Әр</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түрлі</w:t>
            </w:r>
            <w:proofErr w:type="spellEnd"/>
            <w:r w:rsidRPr="004D6518">
              <w:rPr>
                <w:rFonts w:ascii="Times New Roman" w:hAnsi="Times New Roman" w:cs="Times New Roman"/>
                <w:sz w:val="26"/>
                <w:szCs w:val="26"/>
              </w:rPr>
              <w:t xml:space="preserve"> </w:t>
            </w:r>
          </w:p>
          <w:p w14:paraId="6ED0DA67" w14:textId="77777777" w:rsidR="00100E46" w:rsidRPr="004D6518" w:rsidRDefault="00100E46" w:rsidP="001E51BB">
            <w:pPr>
              <w:jc w:val="both"/>
              <w:rPr>
                <w:rFonts w:ascii="Times New Roman" w:hAnsi="Times New Roman" w:cs="Times New Roman"/>
                <w:sz w:val="26"/>
                <w:szCs w:val="26"/>
              </w:rPr>
            </w:pPr>
            <w:proofErr w:type="spellStart"/>
            <w:r w:rsidRPr="004D6518">
              <w:rPr>
                <w:rFonts w:ascii="Times New Roman" w:hAnsi="Times New Roman" w:cs="Times New Roman"/>
                <w:sz w:val="26"/>
                <w:szCs w:val="26"/>
              </w:rPr>
              <w:t>процестердің</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және</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химиялық</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реакциялардың</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энтропиясының</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өзгерісін</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есептеу</w:t>
            </w:r>
            <w:proofErr w:type="spellEnd"/>
            <w:r w:rsidRPr="004D6518">
              <w:rPr>
                <w:rFonts w:ascii="Times New Roman" w:hAnsi="Times New Roman" w:cs="Times New Roman"/>
                <w:sz w:val="26"/>
                <w:szCs w:val="26"/>
              </w:rPr>
              <w:t xml:space="preserve">. Гельмгольц </w:t>
            </w:r>
            <w:proofErr w:type="spellStart"/>
            <w:r w:rsidRPr="004D6518">
              <w:rPr>
                <w:rFonts w:ascii="Times New Roman" w:hAnsi="Times New Roman" w:cs="Times New Roman"/>
                <w:sz w:val="26"/>
                <w:szCs w:val="26"/>
              </w:rPr>
              <w:t>энергиясы</w:t>
            </w:r>
            <w:proofErr w:type="spellEnd"/>
            <w:r w:rsidRPr="004D6518">
              <w:rPr>
                <w:rFonts w:ascii="Times New Roman" w:hAnsi="Times New Roman" w:cs="Times New Roman"/>
                <w:sz w:val="26"/>
                <w:szCs w:val="26"/>
              </w:rPr>
              <w:t xml:space="preserve">, Гиббс </w:t>
            </w:r>
            <w:proofErr w:type="spellStart"/>
            <w:r w:rsidRPr="004D6518">
              <w:rPr>
                <w:rFonts w:ascii="Times New Roman" w:hAnsi="Times New Roman" w:cs="Times New Roman"/>
                <w:sz w:val="26"/>
                <w:szCs w:val="26"/>
              </w:rPr>
              <w:t>энергиясы</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оларды</w:t>
            </w:r>
            <w:proofErr w:type="spellEnd"/>
            <w:r w:rsidRPr="004D6518">
              <w:rPr>
                <w:rFonts w:ascii="Times New Roman" w:hAnsi="Times New Roman" w:cs="Times New Roman"/>
                <w:sz w:val="26"/>
                <w:szCs w:val="26"/>
              </w:rPr>
              <w:t xml:space="preserve"> процесс </w:t>
            </w:r>
            <w:proofErr w:type="spellStart"/>
            <w:r w:rsidRPr="004D6518">
              <w:rPr>
                <w:rFonts w:ascii="Times New Roman" w:hAnsi="Times New Roman" w:cs="Times New Roman"/>
                <w:sz w:val="26"/>
                <w:szCs w:val="26"/>
              </w:rPr>
              <w:t>бағытын</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анықтайтын</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критерилер</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ретінде</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қолдану</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Жабық</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жүйелердегі</w:t>
            </w:r>
            <w:proofErr w:type="spellEnd"/>
            <w:r w:rsidRPr="004D6518">
              <w:rPr>
                <w:rFonts w:ascii="Times New Roman" w:hAnsi="Times New Roman" w:cs="Times New Roman"/>
                <w:sz w:val="26"/>
                <w:szCs w:val="26"/>
              </w:rPr>
              <w:t xml:space="preserve"> тепе-</w:t>
            </w:r>
            <w:proofErr w:type="spellStart"/>
            <w:r w:rsidRPr="004D6518">
              <w:rPr>
                <w:rFonts w:ascii="Times New Roman" w:hAnsi="Times New Roman" w:cs="Times New Roman"/>
                <w:sz w:val="26"/>
                <w:szCs w:val="26"/>
              </w:rPr>
              <w:t>тендік</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жағдайлары</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және</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фундаменталды</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теңдеулері</w:t>
            </w:r>
            <w:proofErr w:type="spellEnd"/>
            <w:r w:rsidRPr="004D6518">
              <w:rPr>
                <w:rFonts w:ascii="Times New Roman" w:hAnsi="Times New Roman" w:cs="Times New Roman"/>
                <w:sz w:val="26"/>
                <w:szCs w:val="26"/>
              </w:rPr>
              <w:t xml:space="preserve">. Гиббс-Гельмгольц </w:t>
            </w:r>
            <w:proofErr w:type="spellStart"/>
            <w:r w:rsidRPr="004D6518">
              <w:rPr>
                <w:rFonts w:ascii="Times New Roman" w:hAnsi="Times New Roman" w:cs="Times New Roman"/>
                <w:sz w:val="26"/>
                <w:szCs w:val="26"/>
              </w:rPr>
              <w:t>теңдеуі</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Химиялық</w:t>
            </w:r>
            <w:proofErr w:type="spellEnd"/>
            <w:r w:rsidRPr="004D6518">
              <w:rPr>
                <w:rFonts w:ascii="Times New Roman" w:hAnsi="Times New Roman" w:cs="Times New Roman"/>
                <w:sz w:val="26"/>
                <w:szCs w:val="26"/>
              </w:rPr>
              <w:t xml:space="preserve"> потенциал. Идеал </w:t>
            </w:r>
            <w:proofErr w:type="spellStart"/>
            <w:r w:rsidRPr="004D6518">
              <w:rPr>
                <w:rFonts w:ascii="Times New Roman" w:hAnsi="Times New Roman" w:cs="Times New Roman"/>
                <w:sz w:val="26"/>
                <w:szCs w:val="26"/>
              </w:rPr>
              <w:t>және</w:t>
            </w:r>
            <w:proofErr w:type="spellEnd"/>
            <w:r w:rsidRPr="004D6518">
              <w:rPr>
                <w:rFonts w:ascii="Times New Roman" w:hAnsi="Times New Roman" w:cs="Times New Roman"/>
                <w:sz w:val="26"/>
                <w:szCs w:val="26"/>
              </w:rPr>
              <w:t xml:space="preserve"> реал </w:t>
            </w:r>
            <w:proofErr w:type="spellStart"/>
            <w:r w:rsidRPr="004D6518">
              <w:rPr>
                <w:rFonts w:ascii="Times New Roman" w:hAnsi="Times New Roman" w:cs="Times New Roman"/>
                <w:sz w:val="26"/>
                <w:szCs w:val="26"/>
              </w:rPr>
              <w:t>газдар</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қоспасындағы</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компоненттің</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химиялық</w:t>
            </w:r>
            <w:proofErr w:type="spellEnd"/>
            <w:r w:rsidRPr="004D6518">
              <w:rPr>
                <w:rFonts w:ascii="Times New Roman" w:hAnsi="Times New Roman" w:cs="Times New Roman"/>
                <w:sz w:val="26"/>
                <w:szCs w:val="26"/>
              </w:rPr>
              <w:t xml:space="preserve"> потенциалы. </w:t>
            </w:r>
          </w:p>
        </w:tc>
        <w:tc>
          <w:tcPr>
            <w:tcW w:w="1559" w:type="dxa"/>
          </w:tcPr>
          <w:p w14:paraId="5D578333" w14:textId="77777777" w:rsidR="00100E46" w:rsidRPr="004D6518" w:rsidRDefault="00100E46" w:rsidP="00087DD3">
            <w:pPr>
              <w:pStyle w:val="32"/>
              <w:ind w:left="0"/>
              <w:jc w:val="center"/>
              <w:rPr>
                <w:sz w:val="26"/>
                <w:szCs w:val="26"/>
                <w:lang w:val="en-US"/>
              </w:rPr>
            </w:pPr>
            <w:r w:rsidRPr="004D6518">
              <w:rPr>
                <w:sz w:val="26"/>
                <w:szCs w:val="26"/>
                <w:lang w:val="en-US"/>
              </w:rPr>
              <w:t>B,</w:t>
            </w:r>
            <w:r w:rsidRPr="004D6518">
              <w:rPr>
                <w:sz w:val="26"/>
                <w:szCs w:val="26"/>
                <w:lang w:val="ru-RU"/>
              </w:rPr>
              <w:t xml:space="preserve"> </w:t>
            </w:r>
            <w:r w:rsidRPr="004D6518">
              <w:rPr>
                <w:sz w:val="26"/>
                <w:szCs w:val="26"/>
                <w:lang w:val="en-US"/>
              </w:rPr>
              <w:t>C,</w:t>
            </w:r>
            <w:r w:rsidRPr="004D6518">
              <w:rPr>
                <w:sz w:val="26"/>
                <w:szCs w:val="26"/>
                <w:lang w:val="ru-RU"/>
              </w:rPr>
              <w:t xml:space="preserve"> </w:t>
            </w:r>
            <w:r w:rsidRPr="004D6518">
              <w:rPr>
                <w:sz w:val="26"/>
                <w:szCs w:val="26"/>
                <w:lang w:val="en-US"/>
              </w:rPr>
              <w:t>C</w:t>
            </w:r>
          </w:p>
        </w:tc>
        <w:tc>
          <w:tcPr>
            <w:tcW w:w="1134" w:type="dxa"/>
          </w:tcPr>
          <w:p w14:paraId="01511705" w14:textId="77777777" w:rsidR="00100E46" w:rsidRPr="004D6518" w:rsidRDefault="00100E46" w:rsidP="00087DD3">
            <w:pPr>
              <w:pStyle w:val="32"/>
              <w:ind w:left="0"/>
              <w:jc w:val="center"/>
              <w:rPr>
                <w:sz w:val="26"/>
                <w:szCs w:val="26"/>
                <w:lang w:val="en-US"/>
              </w:rPr>
            </w:pPr>
            <w:r w:rsidRPr="004D6518">
              <w:rPr>
                <w:sz w:val="26"/>
                <w:szCs w:val="26"/>
                <w:lang w:val="en-US"/>
              </w:rPr>
              <w:t>3</w:t>
            </w:r>
          </w:p>
        </w:tc>
      </w:tr>
      <w:tr w:rsidR="00100E46" w:rsidRPr="004D6518" w14:paraId="6A118FF6" w14:textId="77777777" w:rsidTr="008D480D">
        <w:trPr>
          <w:trHeight w:val="272"/>
        </w:trPr>
        <w:tc>
          <w:tcPr>
            <w:tcW w:w="500" w:type="dxa"/>
          </w:tcPr>
          <w:p w14:paraId="7C73D345" w14:textId="77777777" w:rsidR="00100E46" w:rsidRPr="004D6518" w:rsidRDefault="00100E46" w:rsidP="008D480D">
            <w:pPr>
              <w:tabs>
                <w:tab w:val="left" w:pos="274"/>
              </w:tabs>
              <w:rPr>
                <w:rFonts w:ascii="Times New Roman" w:hAnsi="Times New Roman" w:cs="Times New Roman"/>
                <w:sz w:val="26"/>
                <w:szCs w:val="26"/>
              </w:rPr>
            </w:pPr>
            <w:r w:rsidRPr="004D6518">
              <w:rPr>
                <w:rFonts w:ascii="Times New Roman" w:hAnsi="Times New Roman" w:cs="Times New Roman"/>
                <w:sz w:val="26"/>
                <w:szCs w:val="26"/>
              </w:rPr>
              <w:t>3</w:t>
            </w:r>
          </w:p>
        </w:tc>
        <w:tc>
          <w:tcPr>
            <w:tcW w:w="6237" w:type="dxa"/>
          </w:tcPr>
          <w:p w14:paraId="027D0667" w14:textId="77777777" w:rsidR="00100E46" w:rsidRPr="004D6518" w:rsidRDefault="00100E46" w:rsidP="00100E46">
            <w:pPr>
              <w:pStyle w:val="22"/>
              <w:spacing w:after="0" w:line="240" w:lineRule="auto"/>
              <w:jc w:val="both"/>
              <w:rPr>
                <w:rFonts w:ascii="Times New Roman" w:hAnsi="Times New Roman" w:cs="Times New Roman"/>
                <w:b/>
                <w:bCs/>
                <w:sz w:val="26"/>
                <w:szCs w:val="26"/>
                <w:lang w:val="kk-KZ"/>
              </w:rPr>
            </w:pPr>
            <w:r w:rsidRPr="004D6518">
              <w:rPr>
                <w:rFonts w:ascii="Times New Roman" w:hAnsi="Times New Roman" w:cs="Times New Roman"/>
                <w:b/>
                <w:sz w:val="26"/>
                <w:szCs w:val="26"/>
                <w:lang w:val="kk-KZ"/>
              </w:rPr>
              <w:t>Химиялық тепе-теңдік</w:t>
            </w:r>
            <w:r w:rsidRPr="004D6518">
              <w:rPr>
                <w:rFonts w:ascii="Times New Roman" w:hAnsi="Times New Roman" w:cs="Times New Roman"/>
                <w:b/>
                <w:bCs/>
                <w:sz w:val="26"/>
                <w:szCs w:val="26"/>
              </w:rPr>
              <w:t xml:space="preserve"> </w:t>
            </w:r>
          </w:p>
          <w:p w14:paraId="116B50BF" w14:textId="77777777" w:rsidR="00100E46" w:rsidRPr="004D6518" w:rsidRDefault="00100E46" w:rsidP="00726F70">
            <w:pPr>
              <w:jc w:val="both"/>
              <w:rPr>
                <w:rFonts w:ascii="Times New Roman" w:hAnsi="Times New Roman" w:cs="Times New Roman"/>
                <w:sz w:val="26"/>
                <w:szCs w:val="26"/>
                <w:lang w:val="kk-KZ"/>
              </w:rPr>
            </w:pPr>
            <w:r w:rsidRPr="004D6518">
              <w:rPr>
                <w:rFonts w:ascii="Times New Roman" w:hAnsi="Times New Roman" w:cs="Times New Roman"/>
                <w:sz w:val="26"/>
                <w:szCs w:val="26"/>
                <w:lang w:val="kk-KZ"/>
              </w:rPr>
              <w:lastRenderedPageBreak/>
              <w:t>Фундаменталды теңдеулер және ашық жүйедегі тепе-теңдік жағдайлары. Әр түрлі типті гомогенді жүйелер үшін: идеал және реал газдар мен сұйық жүйелер үшін химиялық реакцияның изотерма теңдеуі. Химиялық реакцияның изотерма теңдеуі және процесс бағыты. Массалар әрекеттесу заңы және химиялық реакцияның тепе-теңдік константасы. Химиялық реакция теңдеуінің жазылу түріне және реакциялық қоспа құрамының әр түрлі әдістермен өрнектелуіне байланысты тепе-теңдік константалары, олардың өзара қатынасы. Гетерогенді  химиялық жүйелер.Түрлі типті гетерогенді жүйелердегі тепе-теңдік константалары. Тепе-теңдік константасының температураға тәуелділігі. Вант-Гоффтың изобара және изохора теңдеулері. Ле-Шателье-Браунның жылжымалы тепе-теңдік принципі (температура, әрекеттесуші заттардың</w:t>
            </w:r>
            <w:r w:rsidR="001E51BB" w:rsidRPr="004D6518">
              <w:rPr>
                <w:rFonts w:ascii="Times New Roman" w:hAnsi="Times New Roman" w:cs="Times New Roman"/>
                <w:sz w:val="26"/>
                <w:szCs w:val="26"/>
                <w:lang w:val="kk-KZ"/>
              </w:rPr>
              <w:t xml:space="preserve"> бастапқы концентрациясы, қысымны</w:t>
            </w:r>
            <w:r w:rsidRPr="004D6518">
              <w:rPr>
                <w:rFonts w:ascii="Times New Roman" w:hAnsi="Times New Roman" w:cs="Times New Roman"/>
                <w:sz w:val="26"/>
                <w:szCs w:val="26"/>
                <w:lang w:val="kk-KZ"/>
              </w:rPr>
              <w:t>ң әсерін Вант-Гоффтың изобара (изохора) теңдеуі, химиялық реакцияның изотерма теңдеуі, К</w:t>
            </w:r>
            <w:r w:rsidRPr="004D6518">
              <w:rPr>
                <w:rFonts w:ascii="Times New Roman" w:hAnsi="Times New Roman" w:cs="Times New Roman"/>
                <w:sz w:val="26"/>
                <w:szCs w:val="26"/>
                <w:vertAlign w:val="subscript"/>
                <w:lang w:val="kk-KZ"/>
              </w:rPr>
              <w:t>P</w:t>
            </w:r>
            <w:r w:rsidRPr="004D6518">
              <w:rPr>
                <w:rFonts w:ascii="Times New Roman" w:hAnsi="Times New Roman" w:cs="Times New Roman"/>
                <w:sz w:val="26"/>
                <w:szCs w:val="26"/>
                <w:lang w:val="kk-KZ"/>
              </w:rPr>
              <w:t>, К</w:t>
            </w:r>
            <w:r w:rsidRPr="004D6518">
              <w:rPr>
                <w:rFonts w:ascii="Times New Roman" w:hAnsi="Times New Roman" w:cs="Times New Roman"/>
                <w:sz w:val="26"/>
                <w:szCs w:val="26"/>
                <w:vertAlign w:val="subscript"/>
                <w:lang w:val="kk-KZ"/>
              </w:rPr>
              <w:t>C</w:t>
            </w:r>
            <w:r w:rsidRPr="004D6518">
              <w:rPr>
                <w:rFonts w:ascii="Times New Roman" w:hAnsi="Times New Roman" w:cs="Times New Roman"/>
                <w:sz w:val="26"/>
                <w:szCs w:val="26"/>
                <w:lang w:val="kk-KZ"/>
              </w:rPr>
              <w:t>, К</w:t>
            </w:r>
            <w:r w:rsidRPr="004D6518">
              <w:rPr>
                <w:rFonts w:ascii="Times New Roman" w:hAnsi="Times New Roman" w:cs="Times New Roman"/>
                <w:sz w:val="26"/>
                <w:szCs w:val="26"/>
                <w:vertAlign w:val="subscript"/>
                <w:lang w:val="kk-KZ"/>
              </w:rPr>
              <w:t xml:space="preserve">Х </w:t>
            </w:r>
            <w:r w:rsidRPr="004D6518">
              <w:rPr>
                <w:rFonts w:ascii="Times New Roman" w:hAnsi="Times New Roman" w:cs="Times New Roman"/>
                <w:sz w:val="26"/>
                <w:szCs w:val="26"/>
                <w:lang w:val="kk-KZ"/>
              </w:rPr>
              <w:t xml:space="preserve">байланыстары арқылы көрсету). </w:t>
            </w:r>
          </w:p>
        </w:tc>
        <w:tc>
          <w:tcPr>
            <w:tcW w:w="1559" w:type="dxa"/>
          </w:tcPr>
          <w:p w14:paraId="5D05731F" w14:textId="77777777" w:rsidR="00100E46" w:rsidRPr="004D6518" w:rsidRDefault="00100E46" w:rsidP="0009777C">
            <w:pPr>
              <w:pStyle w:val="32"/>
              <w:ind w:left="0"/>
              <w:jc w:val="center"/>
              <w:rPr>
                <w:sz w:val="26"/>
                <w:szCs w:val="26"/>
                <w:lang w:val="en-US"/>
              </w:rPr>
            </w:pPr>
            <w:r w:rsidRPr="004D6518">
              <w:rPr>
                <w:sz w:val="26"/>
                <w:szCs w:val="26"/>
                <w:lang w:val="en-US"/>
              </w:rPr>
              <w:lastRenderedPageBreak/>
              <w:t>A,</w:t>
            </w:r>
            <w:r w:rsidRPr="004D6518">
              <w:rPr>
                <w:sz w:val="26"/>
                <w:szCs w:val="26"/>
                <w:lang w:val="ru-RU"/>
              </w:rPr>
              <w:t xml:space="preserve"> </w:t>
            </w:r>
            <w:r w:rsidRPr="004D6518">
              <w:rPr>
                <w:sz w:val="26"/>
                <w:szCs w:val="26"/>
                <w:lang w:val="en-US"/>
              </w:rPr>
              <w:t>B,</w:t>
            </w:r>
            <w:r w:rsidRPr="004D6518">
              <w:rPr>
                <w:sz w:val="26"/>
                <w:szCs w:val="26"/>
                <w:lang w:val="ru-RU"/>
              </w:rPr>
              <w:t xml:space="preserve"> </w:t>
            </w:r>
            <w:r w:rsidRPr="004D6518">
              <w:rPr>
                <w:sz w:val="26"/>
                <w:szCs w:val="26"/>
                <w:lang w:val="en-US"/>
              </w:rPr>
              <w:t>C</w:t>
            </w:r>
          </w:p>
        </w:tc>
        <w:tc>
          <w:tcPr>
            <w:tcW w:w="1134" w:type="dxa"/>
          </w:tcPr>
          <w:p w14:paraId="351E64E6" w14:textId="77777777" w:rsidR="00100E46" w:rsidRPr="004D6518" w:rsidRDefault="00100E46" w:rsidP="0009777C">
            <w:pPr>
              <w:pStyle w:val="32"/>
              <w:ind w:left="0"/>
              <w:jc w:val="center"/>
              <w:rPr>
                <w:sz w:val="26"/>
                <w:szCs w:val="26"/>
                <w:lang w:val="en-US"/>
              </w:rPr>
            </w:pPr>
            <w:r w:rsidRPr="004D6518">
              <w:rPr>
                <w:sz w:val="26"/>
                <w:szCs w:val="26"/>
                <w:lang w:val="en-US"/>
              </w:rPr>
              <w:t>3</w:t>
            </w:r>
          </w:p>
        </w:tc>
      </w:tr>
      <w:tr w:rsidR="00100E46" w:rsidRPr="004D6518" w14:paraId="463892EF" w14:textId="77777777" w:rsidTr="008D480D">
        <w:trPr>
          <w:trHeight w:val="277"/>
        </w:trPr>
        <w:tc>
          <w:tcPr>
            <w:tcW w:w="500" w:type="dxa"/>
          </w:tcPr>
          <w:p w14:paraId="3ECCCA5A" w14:textId="77777777" w:rsidR="00100E46" w:rsidRPr="004D6518" w:rsidRDefault="00100E46" w:rsidP="008D480D">
            <w:pPr>
              <w:tabs>
                <w:tab w:val="left" w:pos="274"/>
              </w:tabs>
              <w:rPr>
                <w:rFonts w:ascii="Times New Roman" w:hAnsi="Times New Roman" w:cs="Times New Roman"/>
                <w:sz w:val="26"/>
                <w:szCs w:val="26"/>
              </w:rPr>
            </w:pPr>
            <w:r w:rsidRPr="004D6518">
              <w:rPr>
                <w:rFonts w:ascii="Times New Roman" w:hAnsi="Times New Roman" w:cs="Times New Roman"/>
                <w:sz w:val="26"/>
                <w:szCs w:val="26"/>
              </w:rPr>
              <w:lastRenderedPageBreak/>
              <w:t>4</w:t>
            </w:r>
          </w:p>
        </w:tc>
        <w:tc>
          <w:tcPr>
            <w:tcW w:w="6237" w:type="dxa"/>
          </w:tcPr>
          <w:p w14:paraId="517BAD72" w14:textId="77777777" w:rsidR="00100E46" w:rsidRPr="004D6518" w:rsidRDefault="00100E46" w:rsidP="00100E46">
            <w:pPr>
              <w:jc w:val="both"/>
              <w:rPr>
                <w:rFonts w:ascii="Times New Roman" w:hAnsi="Times New Roman" w:cs="Times New Roman"/>
                <w:b/>
                <w:sz w:val="26"/>
                <w:szCs w:val="26"/>
              </w:rPr>
            </w:pPr>
            <w:proofErr w:type="spellStart"/>
            <w:r w:rsidRPr="004D6518">
              <w:rPr>
                <w:rFonts w:ascii="Times New Roman" w:hAnsi="Times New Roman" w:cs="Times New Roman"/>
                <w:b/>
                <w:sz w:val="26"/>
                <w:szCs w:val="26"/>
              </w:rPr>
              <w:t>Фазалық</w:t>
            </w:r>
            <w:proofErr w:type="spellEnd"/>
            <w:r w:rsidRPr="004D6518">
              <w:rPr>
                <w:rFonts w:ascii="Times New Roman" w:hAnsi="Times New Roman" w:cs="Times New Roman"/>
                <w:b/>
                <w:sz w:val="26"/>
                <w:szCs w:val="26"/>
              </w:rPr>
              <w:t xml:space="preserve"> тепе-</w:t>
            </w:r>
            <w:proofErr w:type="spellStart"/>
            <w:r w:rsidRPr="004D6518">
              <w:rPr>
                <w:rFonts w:ascii="Times New Roman" w:hAnsi="Times New Roman" w:cs="Times New Roman"/>
                <w:b/>
                <w:sz w:val="26"/>
                <w:szCs w:val="26"/>
              </w:rPr>
              <w:t>теңдіктер</w:t>
            </w:r>
            <w:proofErr w:type="spellEnd"/>
            <w:r w:rsidRPr="004D6518">
              <w:rPr>
                <w:rFonts w:ascii="Times New Roman" w:hAnsi="Times New Roman" w:cs="Times New Roman"/>
                <w:b/>
                <w:sz w:val="26"/>
                <w:szCs w:val="26"/>
              </w:rPr>
              <w:t xml:space="preserve">. </w:t>
            </w:r>
            <w:proofErr w:type="spellStart"/>
            <w:r w:rsidRPr="004D6518">
              <w:rPr>
                <w:rFonts w:ascii="Times New Roman" w:hAnsi="Times New Roman" w:cs="Times New Roman"/>
                <w:b/>
                <w:sz w:val="26"/>
                <w:szCs w:val="26"/>
              </w:rPr>
              <w:t>Гетерогенді</w:t>
            </w:r>
            <w:proofErr w:type="spellEnd"/>
            <w:r w:rsidRPr="004D6518">
              <w:rPr>
                <w:rFonts w:ascii="Times New Roman" w:hAnsi="Times New Roman" w:cs="Times New Roman"/>
                <w:b/>
                <w:sz w:val="26"/>
                <w:szCs w:val="26"/>
              </w:rPr>
              <w:t xml:space="preserve"> тепе-</w:t>
            </w:r>
            <w:proofErr w:type="spellStart"/>
            <w:r w:rsidRPr="004D6518">
              <w:rPr>
                <w:rFonts w:ascii="Times New Roman" w:hAnsi="Times New Roman" w:cs="Times New Roman"/>
                <w:b/>
                <w:sz w:val="26"/>
                <w:szCs w:val="26"/>
              </w:rPr>
              <w:t>теңдік</w:t>
            </w:r>
            <w:proofErr w:type="spellEnd"/>
            <w:r w:rsidRPr="004D6518">
              <w:rPr>
                <w:rFonts w:ascii="Times New Roman" w:hAnsi="Times New Roman" w:cs="Times New Roman"/>
                <w:b/>
                <w:sz w:val="26"/>
                <w:szCs w:val="26"/>
              </w:rPr>
              <w:t xml:space="preserve">. </w:t>
            </w:r>
            <w:proofErr w:type="spellStart"/>
            <w:r w:rsidRPr="004D6518">
              <w:rPr>
                <w:rFonts w:ascii="Times New Roman" w:hAnsi="Times New Roman" w:cs="Times New Roman"/>
                <w:b/>
                <w:sz w:val="26"/>
                <w:szCs w:val="26"/>
              </w:rPr>
              <w:t>Бір-және</w:t>
            </w:r>
            <w:proofErr w:type="spellEnd"/>
            <w:r w:rsidRPr="004D6518">
              <w:rPr>
                <w:rFonts w:ascii="Times New Roman" w:hAnsi="Times New Roman" w:cs="Times New Roman"/>
                <w:b/>
                <w:sz w:val="26"/>
                <w:szCs w:val="26"/>
              </w:rPr>
              <w:t xml:space="preserve"> </w:t>
            </w:r>
            <w:proofErr w:type="spellStart"/>
            <w:r w:rsidRPr="004D6518">
              <w:rPr>
                <w:rFonts w:ascii="Times New Roman" w:hAnsi="Times New Roman" w:cs="Times New Roman"/>
                <w:b/>
                <w:sz w:val="26"/>
                <w:szCs w:val="26"/>
              </w:rPr>
              <w:t>екікомпонентті</w:t>
            </w:r>
            <w:proofErr w:type="spellEnd"/>
            <w:r w:rsidRPr="004D6518">
              <w:rPr>
                <w:rFonts w:ascii="Times New Roman" w:hAnsi="Times New Roman" w:cs="Times New Roman"/>
                <w:b/>
                <w:sz w:val="26"/>
                <w:szCs w:val="26"/>
              </w:rPr>
              <w:t xml:space="preserve"> </w:t>
            </w:r>
            <w:proofErr w:type="spellStart"/>
            <w:r w:rsidRPr="004D6518">
              <w:rPr>
                <w:rFonts w:ascii="Times New Roman" w:hAnsi="Times New Roman" w:cs="Times New Roman"/>
                <w:b/>
                <w:sz w:val="26"/>
                <w:szCs w:val="26"/>
              </w:rPr>
              <w:t>жүйелердің</w:t>
            </w:r>
            <w:proofErr w:type="spellEnd"/>
            <w:r w:rsidRPr="004D6518">
              <w:rPr>
                <w:rFonts w:ascii="Times New Roman" w:hAnsi="Times New Roman" w:cs="Times New Roman"/>
                <w:b/>
                <w:sz w:val="26"/>
                <w:szCs w:val="26"/>
              </w:rPr>
              <w:t xml:space="preserve"> </w:t>
            </w:r>
            <w:proofErr w:type="spellStart"/>
            <w:r w:rsidRPr="004D6518">
              <w:rPr>
                <w:rFonts w:ascii="Times New Roman" w:hAnsi="Times New Roman" w:cs="Times New Roman"/>
                <w:b/>
                <w:sz w:val="26"/>
                <w:szCs w:val="26"/>
              </w:rPr>
              <w:t>күй</w:t>
            </w:r>
            <w:proofErr w:type="spellEnd"/>
            <w:r w:rsidRPr="004D6518">
              <w:rPr>
                <w:rFonts w:ascii="Times New Roman" w:hAnsi="Times New Roman" w:cs="Times New Roman"/>
                <w:b/>
                <w:sz w:val="26"/>
                <w:szCs w:val="26"/>
              </w:rPr>
              <w:t xml:space="preserve"> </w:t>
            </w:r>
            <w:proofErr w:type="spellStart"/>
            <w:r w:rsidRPr="004D6518">
              <w:rPr>
                <w:rFonts w:ascii="Times New Roman" w:hAnsi="Times New Roman" w:cs="Times New Roman"/>
                <w:b/>
                <w:sz w:val="26"/>
                <w:szCs w:val="26"/>
              </w:rPr>
              <w:t>диаграммалары</w:t>
            </w:r>
            <w:proofErr w:type="spellEnd"/>
          </w:p>
          <w:p w14:paraId="10B9C496" w14:textId="77777777" w:rsidR="00100E46" w:rsidRPr="004D6518" w:rsidRDefault="00100E46" w:rsidP="001E51BB">
            <w:pPr>
              <w:pStyle w:val="1"/>
              <w:jc w:val="both"/>
              <w:rPr>
                <w:sz w:val="26"/>
                <w:szCs w:val="26"/>
              </w:rPr>
            </w:pPr>
            <w:proofErr w:type="spellStart"/>
            <w:r w:rsidRPr="004D6518">
              <w:rPr>
                <w:sz w:val="26"/>
                <w:szCs w:val="26"/>
              </w:rPr>
              <w:t>Гиббстің</w:t>
            </w:r>
            <w:proofErr w:type="spellEnd"/>
            <w:r w:rsidRPr="004D6518">
              <w:rPr>
                <w:sz w:val="26"/>
                <w:szCs w:val="26"/>
              </w:rPr>
              <w:t xml:space="preserve"> </w:t>
            </w:r>
            <w:proofErr w:type="spellStart"/>
            <w:r w:rsidRPr="004D6518">
              <w:rPr>
                <w:sz w:val="26"/>
                <w:szCs w:val="26"/>
              </w:rPr>
              <w:t>фазалар</w:t>
            </w:r>
            <w:proofErr w:type="spellEnd"/>
            <w:r w:rsidRPr="004D6518">
              <w:rPr>
                <w:sz w:val="26"/>
                <w:szCs w:val="26"/>
              </w:rPr>
              <w:t xml:space="preserve"> </w:t>
            </w:r>
            <w:proofErr w:type="spellStart"/>
            <w:r w:rsidRPr="004D6518">
              <w:rPr>
                <w:sz w:val="26"/>
                <w:szCs w:val="26"/>
              </w:rPr>
              <w:t>ережесі</w:t>
            </w:r>
            <w:proofErr w:type="spellEnd"/>
            <w:r w:rsidRPr="004D6518">
              <w:rPr>
                <w:sz w:val="26"/>
                <w:szCs w:val="26"/>
              </w:rPr>
              <w:t xml:space="preserve">. </w:t>
            </w:r>
            <w:proofErr w:type="spellStart"/>
            <w:r w:rsidRPr="004D6518">
              <w:rPr>
                <w:sz w:val="26"/>
                <w:szCs w:val="26"/>
              </w:rPr>
              <w:t>Клапейрон</w:t>
            </w:r>
            <w:proofErr w:type="spellEnd"/>
            <w:r w:rsidRPr="004D6518">
              <w:rPr>
                <w:sz w:val="26"/>
                <w:szCs w:val="26"/>
              </w:rPr>
              <w:t xml:space="preserve"> – </w:t>
            </w:r>
            <w:proofErr w:type="spellStart"/>
            <w:r w:rsidRPr="004D6518">
              <w:rPr>
                <w:sz w:val="26"/>
                <w:szCs w:val="26"/>
              </w:rPr>
              <w:t>Клаузиус</w:t>
            </w:r>
            <w:proofErr w:type="spellEnd"/>
            <w:r w:rsidRPr="004D6518">
              <w:rPr>
                <w:sz w:val="26"/>
                <w:szCs w:val="26"/>
              </w:rPr>
              <w:t xml:space="preserve"> </w:t>
            </w:r>
            <w:proofErr w:type="spellStart"/>
            <w:r w:rsidRPr="004D6518">
              <w:rPr>
                <w:sz w:val="26"/>
                <w:szCs w:val="26"/>
              </w:rPr>
              <w:t>теңдеуі</w:t>
            </w:r>
            <w:proofErr w:type="spellEnd"/>
            <w:r w:rsidRPr="004D6518">
              <w:rPr>
                <w:sz w:val="26"/>
                <w:szCs w:val="26"/>
              </w:rPr>
              <w:t xml:space="preserve">. </w:t>
            </w:r>
            <w:proofErr w:type="spellStart"/>
            <w:r w:rsidRPr="004D6518">
              <w:rPr>
                <w:sz w:val="26"/>
                <w:szCs w:val="26"/>
              </w:rPr>
              <w:t>Бір</w:t>
            </w:r>
            <w:proofErr w:type="spellEnd"/>
            <w:r w:rsidRPr="004D6518">
              <w:rPr>
                <w:sz w:val="26"/>
                <w:szCs w:val="26"/>
              </w:rPr>
              <w:t xml:space="preserve"> </w:t>
            </w:r>
            <w:proofErr w:type="spellStart"/>
            <w:r w:rsidRPr="004D6518">
              <w:rPr>
                <w:sz w:val="26"/>
                <w:szCs w:val="26"/>
              </w:rPr>
              <w:t>компонентті</w:t>
            </w:r>
            <w:proofErr w:type="spellEnd"/>
            <w:r w:rsidRPr="004D6518">
              <w:rPr>
                <w:sz w:val="26"/>
                <w:szCs w:val="26"/>
              </w:rPr>
              <w:t xml:space="preserve"> </w:t>
            </w:r>
            <w:proofErr w:type="spellStart"/>
            <w:r w:rsidRPr="004D6518">
              <w:rPr>
                <w:sz w:val="26"/>
                <w:szCs w:val="26"/>
              </w:rPr>
              <w:t>жүйелердің</w:t>
            </w:r>
            <w:proofErr w:type="spellEnd"/>
            <w:r w:rsidRPr="004D6518">
              <w:rPr>
                <w:sz w:val="26"/>
                <w:szCs w:val="26"/>
              </w:rPr>
              <w:t xml:space="preserve"> </w:t>
            </w:r>
            <w:proofErr w:type="spellStart"/>
            <w:r w:rsidRPr="004D6518">
              <w:rPr>
                <w:sz w:val="26"/>
                <w:szCs w:val="26"/>
              </w:rPr>
              <w:t>күй</w:t>
            </w:r>
            <w:proofErr w:type="spellEnd"/>
            <w:r w:rsidRPr="004D6518">
              <w:rPr>
                <w:sz w:val="26"/>
                <w:szCs w:val="26"/>
              </w:rPr>
              <w:t xml:space="preserve"> </w:t>
            </w:r>
            <w:proofErr w:type="spellStart"/>
            <w:r w:rsidRPr="004D6518">
              <w:rPr>
                <w:sz w:val="26"/>
                <w:szCs w:val="26"/>
              </w:rPr>
              <w:t>диаграммаларының</w:t>
            </w:r>
            <w:proofErr w:type="spellEnd"/>
            <w:r w:rsidRPr="004D6518">
              <w:rPr>
                <w:sz w:val="26"/>
                <w:szCs w:val="26"/>
              </w:rPr>
              <w:t xml:space="preserve"> </w:t>
            </w:r>
            <w:proofErr w:type="spellStart"/>
            <w:r w:rsidRPr="004D6518">
              <w:rPr>
                <w:sz w:val="26"/>
                <w:szCs w:val="26"/>
              </w:rPr>
              <w:t>жалпы</w:t>
            </w:r>
            <w:proofErr w:type="spellEnd"/>
            <w:r w:rsidRPr="004D6518">
              <w:rPr>
                <w:sz w:val="26"/>
                <w:szCs w:val="26"/>
              </w:rPr>
              <w:t xml:space="preserve"> </w:t>
            </w:r>
            <w:proofErr w:type="spellStart"/>
            <w:r w:rsidRPr="004D6518">
              <w:rPr>
                <w:sz w:val="26"/>
                <w:szCs w:val="26"/>
              </w:rPr>
              <w:t>сипаттамасы</w:t>
            </w:r>
            <w:proofErr w:type="spellEnd"/>
            <w:r w:rsidRPr="004D6518">
              <w:rPr>
                <w:sz w:val="26"/>
                <w:szCs w:val="26"/>
              </w:rPr>
              <w:t xml:space="preserve"> </w:t>
            </w:r>
            <w:proofErr w:type="spellStart"/>
            <w:r w:rsidRPr="004D6518">
              <w:rPr>
                <w:sz w:val="26"/>
                <w:szCs w:val="26"/>
              </w:rPr>
              <w:t>және</w:t>
            </w:r>
            <w:proofErr w:type="spellEnd"/>
            <w:r w:rsidRPr="004D6518">
              <w:rPr>
                <w:sz w:val="26"/>
                <w:szCs w:val="26"/>
              </w:rPr>
              <w:t xml:space="preserve"> </w:t>
            </w:r>
            <w:proofErr w:type="spellStart"/>
            <w:r w:rsidRPr="004D6518">
              <w:rPr>
                <w:sz w:val="26"/>
                <w:szCs w:val="26"/>
              </w:rPr>
              <w:t>ерекшеліктері</w:t>
            </w:r>
            <w:proofErr w:type="spellEnd"/>
            <w:r w:rsidRPr="004D6518">
              <w:rPr>
                <w:sz w:val="26"/>
                <w:szCs w:val="26"/>
              </w:rPr>
              <w:t xml:space="preserve">. Су </w:t>
            </w:r>
            <w:proofErr w:type="spellStart"/>
            <w:r w:rsidRPr="004D6518">
              <w:rPr>
                <w:sz w:val="26"/>
                <w:szCs w:val="26"/>
              </w:rPr>
              <w:t>және</w:t>
            </w:r>
            <w:proofErr w:type="spellEnd"/>
            <w:r w:rsidRPr="004D6518">
              <w:rPr>
                <w:sz w:val="26"/>
                <w:szCs w:val="26"/>
              </w:rPr>
              <w:t xml:space="preserve"> </w:t>
            </w:r>
            <w:proofErr w:type="spellStart"/>
            <w:r w:rsidRPr="004D6518">
              <w:rPr>
                <w:sz w:val="26"/>
                <w:szCs w:val="26"/>
              </w:rPr>
              <w:t>күкірттің</w:t>
            </w:r>
            <w:proofErr w:type="spellEnd"/>
            <w:r w:rsidRPr="004D6518">
              <w:rPr>
                <w:sz w:val="26"/>
                <w:szCs w:val="26"/>
              </w:rPr>
              <w:t xml:space="preserve"> </w:t>
            </w:r>
            <w:proofErr w:type="spellStart"/>
            <w:r w:rsidRPr="004D6518">
              <w:rPr>
                <w:sz w:val="26"/>
                <w:szCs w:val="26"/>
              </w:rPr>
              <w:t>күй</w:t>
            </w:r>
            <w:proofErr w:type="spellEnd"/>
            <w:r w:rsidRPr="004D6518">
              <w:rPr>
                <w:sz w:val="26"/>
                <w:szCs w:val="26"/>
              </w:rPr>
              <w:t xml:space="preserve"> </w:t>
            </w:r>
            <w:proofErr w:type="spellStart"/>
            <w:r w:rsidRPr="004D6518">
              <w:rPr>
                <w:sz w:val="26"/>
                <w:szCs w:val="26"/>
              </w:rPr>
              <w:t>диаграммалары</w:t>
            </w:r>
            <w:proofErr w:type="spellEnd"/>
            <w:r w:rsidRPr="004D6518">
              <w:rPr>
                <w:sz w:val="26"/>
                <w:szCs w:val="26"/>
              </w:rPr>
              <w:t xml:space="preserve">. </w:t>
            </w:r>
            <w:proofErr w:type="spellStart"/>
            <w:r w:rsidRPr="004D6518">
              <w:rPr>
                <w:sz w:val="26"/>
                <w:szCs w:val="26"/>
              </w:rPr>
              <w:t>Екікомпонентті</w:t>
            </w:r>
            <w:proofErr w:type="spellEnd"/>
            <w:r w:rsidRPr="004D6518">
              <w:rPr>
                <w:sz w:val="26"/>
                <w:szCs w:val="26"/>
              </w:rPr>
              <w:t xml:space="preserve"> </w:t>
            </w:r>
            <w:proofErr w:type="spellStart"/>
            <w:r w:rsidRPr="004D6518">
              <w:rPr>
                <w:sz w:val="26"/>
                <w:szCs w:val="26"/>
              </w:rPr>
              <w:t>жүйелердің</w:t>
            </w:r>
            <w:proofErr w:type="spellEnd"/>
            <w:r w:rsidRPr="004D6518">
              <w:rPr>
                <w:sz w:val="26"/>
                <w:szCs w:val="26"/>
              </w:rPr>
              <w:t xml:space="preserve"> </w:t>
            </w:r>
            <w:proofErr w:type="spellStart"/>
            <w:r w:rsidRPr="004D6518">
              <w:rPr>
                <w:sz w:val="26"/>
                <w:szCs w:val="26"/>
              </w:rPr>
              <w:t>балқу</w:t>
            </w:r>
            <w:proofErr w:type="spellEnd"/>
            <w:r w:rsidRPr="004D6518">
              <w:rPr>
                <w:sz w:val="26"/>
                <w:szCs w:val="26"/>
              </w:rPr>
              <w:t xml:space="preserve"> </w:t>
            </w:r>
            <w:proofErr w:type="spellStart"/>
            <w:r w:rsidRPr="004D6518">
              <w:rPr>
                <w:sz w:val="26"/>
                <w:szCs w:val="26"/>
              </w:rPr>
              <w:t>диаграммалары</w:t>
            </w:r>
            <w:proofErr w:type="spellEnd"/>
            <w:r w:rsidRPr="004D6518">
              <w:rPr>
                <w:sz w:val="26"/>
                <w:szCs w:val="26"/>
              </w:rPr>
              <w:t xml:space="preserve">: </w:t>
            </w:r>
            <w:proofErr w:type="spellStart"/>
            <w:r w:rsidRPr="004D6518">
              <w:rPr>
                <w:sz w:val="26"/>
                <w:szCs w:val="26"/>
              </w:rPr>
              <w:t>бip</w:t>
            </w:r>
            <w:proofErr w:type="spellEnd"/>
            <w:r w:rsidRPr="004D6518">
              <w:rPr>
                <w:sz w:val="26"/>
                <w:szCs w:val="26"/>
              </w:rPr>
              <w:t xml:space="preserve"> </w:t>
            </w:r>
            <w:proofErr w:type="spellStart"/>
            <w:r w:rsidRPr="004D6518">
              <w:rPr>
                <w:sz w:val="26"/>
                <w:szCs w:val="26"/>
              </w:rPr>
              <w:t>эвтектикалы</w:t>
            </w:r>
            <w:proofErr w:type="spellEnd"/>
            <w:r w:rsidRPr="004D6518">
              <w:rPr>
                <w:sz w:val="26"/>
                <w:szCs w:val="26"/>
              </w:rPr>
              <w:t xml:space="preserve">, </w:t>
            </w:r>
            <w:proofErr w:type="spellStart"/>
            <w:r w:rsidRPr="004D6518">
              <w:rPr>
                <w:sz w:val="26"/>
                <w:szCs w:val="26"/>
              </w:rPr>
              <w:t>компоненттері</w:t>
            </w:r>
            <w:proofErr w:type="spellEnd"/>
            <w:r w:rsidRPr="004D6518">
              <w:rPr>
                <w:sz w:val="26"/>
                <w:szCs w:val="26"/>
              </w:rPr>
              <w:t xml:space="preserve"> </w:t>
            </w:r>
            <w:proofErr w:type="spellStart"/>
            <w:r w:rsidRPr="004D6518">
              <w:rPr>
                <w:sz w:val="26"/>
                <w:szCs w:val="26"/>
              </w:rPr>
              <w:t>химиялық</w:t>
            </w:r>
            <w:proofErr w:type="spellEnd"/>
            <w:r w:rsidRPr="004D6518">
              <w:rPr>
                <w:sz w:val="26"/>
                <w:szCs w:val="26"/>
              </w:rPr>
              <w:t xml:space="preserve"> </w:t>
            </w:r>
            <w:proofErr w:type="spellStart"/>
            <w:r w:rsidRPr="004D6518">
              <w:rPr>
                <w:sz w:val="26"/>
                <w:szCs w:val="26"/>
              </w:rPr>
              <w:t>әрекеттесетін</w:t>
            </w:r>
            <w:proofErr w:type="spellEnd"/>
            <w:r w:rsidRPr="004D6518">
              <w:rPr>
                <w:sz w:val="26"/>
                <w:szCs w:val="26"/>
              </w:rPr>
              <w:t xml:space="preserve"> </w:t>
            </w:r>
            <w:proofErr w:type="spellStart"/>
            <w:r w:rsidRPr="004D6518">
              <w:rPr>
                <w:sz w:val="26"/>
                <w:szCs w:val="26"/>
              </w:rPr>
              <w:t>жүйелер</w:t>
            </w:r>
            <w:proofErr w:type="spellEnd"/>
            <w:r w:rsidRPr="004D6518">
              <w:rPr>
                <w:sz w:val="26"/>
                <w:szCs w:val="26"/>
              </w:rPr>
              <w:t xml:space="preserve"> </w:t>
            </w:r>
            <w:proofErr w:type="spellStart"/>
            <w:r w:rsidRPr="004D6518">
              <w:rPr>
                <w:sz w:val="26"/>
                <w:szCs w:val="26"/>
              </w:rPr>
              <w:t>балқу</w:t>
            </w:r>
            <w:proofErr w:type="spellEnd"/>
            <w:r w:rsidRPr="004D6518">
              <w:rPr>
                <w:sz w:val="26"/>
                <w:szCs w:val="26"/>
              </w:rPr>
              <w:t xml:space="preserve"> </w:t>
            </w:r>
            <w:proofErr w:type="spellStart"/>
            <w:r w:rsidRPr="004D6518">
              <w:rPr>
                <w:sz w:val="26"/>
                <w:szCs w:val="26"/>
              </w:rPr>
              <w:t>диаграммалары</w:t>
            </w:r>
            <w:proofErr w:type="spellEnd"/>
            <w:r w:rsidRPr="004D6518">
              <w:rPr>
                <w:sz w:val="26"/>
                <w:szCs w:val="26"/>
              </w:rPr>
              <w:t xml:space="preserve">.   </w:t>
            </w:r>
            <w:proofErr w:type="spellStart"/>
            <w:r w:rsidRPr="004D6518">
              <w:rPr>
                <w:sz w:val="26"/>
                <w:szCs w:val="26"/>
              </w:rPr>
              <w:t>Қатты</w:t>
            </w:r>
            <w:proofErr w:type="spellEnd"/>
            <w:r w:rsidRPr="004D6518">
              <w:rPr>
                <w:sz w:val="26"/>
                <w:szCs w:val="26"/>
              </w:rPr>
              <w:t xml:space="preserve"> </w:t>
            </w:r>
            <w:proofErr w:type="spellStart"/>
            <w:r w:rsidRPr="004D6518">
              <w:rPr>
                <w:sz w:val="26"/>
                <w:szCs w:val="26"/>
              </w:rPr>
              <w:t>ерітінділер</w:t>
            </w:r>
            <w:proofErr w:type="spellEnd"/>
            <w:r w:rsidRPr="004D6518">
              <w:rPr>
                <w:sz w:val="26"/>
                <w:szCs w:val="26"/>
              </w:rPr>
              <w:t xml:space="preserve">.  </w:t>
            </w:r>
            <w:proofErr w:type="spellStart"/>
            <w:r w:rsidRPr="004D6518">
              <w:rPr>
                <w:sz w:val="26"/>
                <w:szCs w:val="26"/>
              </w:rPr>
              <w:t>Нода</w:t>
            </w:r>
            <w:proofErr w:type="spellEnd"/>
            <w:r w:rsidRPr="004D6518">
              <w:rPr>
                <w:sz w:val="26"/>
                <w:szCs w:val="26"/>
              </w:rPr>
              <w:t xml:space="preserve">, рычаг </w:t>
            </w:r>
            <w:proofErr w:type="spellStart"/>
            <w:r w:rsidRPr="004D6518">
              <w:rPr>
                <w:sz w:val="26"/>
                <w:szCs w:val="26"/>
              </w:rPr>
              <w:t>ережесі</w:t>
            </w:r>
            <w:proofErr w:type="spellEnd"/>
            <w:r w:rsidRPr="004D6518">
              <w:rPr>
                <w:sz w:val="26"/>
                <w:szCs w:val="26"/>
              </w:rPr>
              <w:t xml:space="preserve">. </w:t>
            </w:r>
            <w:proofErr w:type="spellStart"/>
            <w:r w:rsidRPr="004D6518">
              <w:rPr>
                <w:sz w:val="26"/>
                <w:szCs w:val="26"/>
              </w:rPr>
              <w:t>Барлық</w:t>
            </w:r>
            <w:proofErr w:type="spellEnd"/>
            <w:r w:rsidRPr="004D6518">
              <w:rPr>
                <w:sz w:val="26"/>
                <w:szCs w:val="26"/>
              </w:rPr>
              <w:t xml:space="preserve"> </w:t>
            </w:r>
            <w:proofErr w:type="spellStart"/>
            <w:r w:rsidRPr="004D6518">
              <w:rPr>
                <w:sz w:val="26"/>
                <w:szCs w:val="26"/>
              </w:rPr>
              <w:t>типті</w:t>
            </w:r>
            <w:proofErr w:type="spellEnd"/>
            <w:r w:rsidRPr="004D6518">
              <w:rPr>
                <w:sz w:val="26"/>
                <w:szCs w:val="26"/>
              </w:rPr>
              <w:t xml:space="preserve"> </w:t>
            </w:r>
            <w:proofErr w:type="spellStart"/>
            <w:r w:rsidRPr="004D6518">
              <w:rPr>
                <w:sz w:val="26"/>
                <w:szCs w:val="26"/>
              </w:rPr>
              <w:t>балқу</w:t>
            </w:r>
            <w:proofErr w:type="spellEnd"/>
            <w:r w:rsidRPr="004D6518">
              <w:rPr>
                <w:sz w:val="26"/>
                <w:szCs w:val="26"/>
              </w:rPr>
              <w:t xml:space="preserve"> </w:t>
            </w:r>
            <w:proofErr w:type="spellStart"/>
            <w:r w:rsidRPr="004D6518">
              <w:rPr>
                <w:sz w:val="26"/>
                <w:szCs w:val="26"/>
              </w:rPr>
              <w:t>диаграммаларында</w:t>
            </w:r>
            <w:proofErr w:type="spellEnd"/>
            <w:r w:rsidRPr="004D6518">
              <w:rPr>
                <w:sz w:val="26"/>
                <w:szCs w:val="26"/>
              </w:rPr>
              <w:t xml:space="preserve"> </w:t>
            </w:r>
            <w:proofErr w:type="spellStart"/>
            <w:r w:rsidRPr="004D6518">
              <w:rPr>
                <w:sz w:val="26"/>
                <w:szCs w:val="26"/>
              </w:rPr>
              <w:t>сұйық</w:t>
            </w:r>
            <w:proofErr w:type="spellEnd"/>
            <w:r w:rsidRPr="004D6518">
              <w:rPr>
                <w:sz w:val="26"/>
                <w:szCs w:val="26"/>
              </w:rPr>
              <w:t xml:space="preserve"> </w:t>
            </w:r>
            <w:proofErr w:type="spellStart"/>
            <w:r w:rsidRPr="004D6518">
              <w:rPr>
                <w:sz w:val="26"/>
                <w:szCs w:val="26"/>
              </w:rPr>
              <w:t>және</w:t>
            </w:r>
            <w:proofErr w:type="spellEnd"/>
            <w:r w:rsidRPr="004D6518">
              <w:rPr>
                <w:sz w:val="26"/>
                <w:szCs w:val="26"/>
              </w:rPr>
              <w:t xml:space="preserve"> </w:t>
            </w:r>
            <w:proofErr w:type="spellStart"/>
            <w:r w:rsidRPr="004D6518">
              <w:rPr>
                <w:sz w:val="26"/>
                <w:szCs w:val="26"/>
              </w:rPr>
              <w:t>қатты</w:t>
            </w:r>
            <w:proofErr w:type="spellEnd"/>
            <w:r w:rsidRPr="004D6518">
              <w:rPr>
                <w:sz w:val="26"/>
                <w:szCs w:val="26"/>
              </w:rPr>
              <w:t xml:space="preserve"> </w:t>
            </w:r>
            <w:proofErr w:type="spellStart"/>
            <w:r w:rsidRPr="004D6518">
              <w:rPr>
                <w:sz w:val="26"/>
                <w:szCs w:val="26"/>
              </w:rPr>
              <w:t>фазалар</w:t>
            </w:r>
            <w:proofErr w:type="spellEnd"/>
            <w:r w:rsidRPr="004D6518">
              <w:rPr>
                <w:sz w:val="26"/>
                <w:szCs w:val="26"/>
              </w:rPr>
              <w:t xml:space="preserve"> </w:t>
            </w:r>
            <w:proofErr w:type="spellStart"/>
            <w:r w:rsidRPr="004D6518">
              <w:rPr>
                <w:sz w:val="26"/>
                <w:szCs w:val="26"/>
              </w:rPr>
              <w:t>құрамдарының</w:t>
            </w:r>
            <w:proofErr w:type="spellEnd"/>
            <w:r w:rsidRPr="004D6518">
              <w:rPr>
                <w:sz w:val="26"/>
                <w:szCs w:val="26"/>
              </w:rPr>
              <w:t xml:space="preserve"> </w:t>
            </w:r>
            <w:proofErr w:type="spellStart"/>
            <w:r w:rsidRPr="004D6518">
              <w:rPr>
                <w:sz w:val="26"/>
                <w:szCs w:val="26"/>
              </w:rPr>
              <w:t>өзара</w:t>
            </w:r>
            <w:proofErr w:type="spellEnd"/>
            <w:r w:rsidRPr="004D6518">
              <w:rPr>
                <w:sz w:val="26"/>
                <w:szCs w:val="26"/>
              </w:rPr>
              <w:t xml:space="preserve"> </w:t>
            </w:r>
            <w:proofErr w:type="spellStart"/>
            <w:r w:rsidRPr="004D6518">
              <w:rPr>
                <w:sz w:val="26"/>
                <w:szCs w:val="26"/>
              </w:rPr>
              <w:t>байланысы</w:t>
            </w:r>
            <w:proofErr w:type="spellEnd"/>
            <w:r w:rsidRPr="004D6518">
              <w:rPr>
                <w:sz w:val="26"/>
                <w:szCs w:val="26"/>
              </w:rPr>
              <w:t>.</w:t>
            </w:r>
          </w:p>
        </w:tc>
        <w:tc>
          <w:tcPr>
            <w:tcW w:w="1559" w:type="dxa"/>
          </w:tcPr>
          <w:p w14:paraId="41B75D9F" w14:textId="77777777" w:rsidR="00100E46" w:rsidRPr="004D6518" w:rsidRDefault="00100E46" w:rsidP="001A6BFD">
            <w:pPr>
              <w:pStyle w:val="32"/>
              <w:ind w:left="0"/>
              <w:jc w:val="center"/>
              <w:rPr>
                <w:sz w:val="26"/>
                <w:szCs w:val="26"/>
                <w:lang w:val="en-US"/>
              </w:rPr>
            </w:pPr>
            <w:r w:rsidRPr="004D6518">
              <w:rPr>
                <w:sz w:val="26"/>
                <w:szCs w:val="26"/>
                <w:lang w:val="en-US"/>
              </w:rPr>
              <w:t>A,</w:t>
            </w:r>
            <w:r w:rsidRPr="004D6518">
              <w:rPr>
                <w:sz w:val="26"/>
                <w:szCs w:val="26"/>
                <w:lang w:val="ru-RU"/>
              </w:rPr>
              <w:t xml:space="preserve"> </w:t>
            </w:r>
            <w:r w:rsidRPr="004D6518">
              <w:rPr>
                <w:sz w:val="26"/>
                <w:szCs w:val="26"/>
                <w:lang w:val="en-US"/>
              </w:rPr>
              <w:t>B,</w:t>
            </w:r>
            <w:r w:rsidRPr="004D6518">
              <w:rPr>
                <w:sz w:val="26"/>
                <w:szCs w:val="26"/>
                <w:lang w:val="ru-RU"/>
              </w:rPr>
              <w:t xml:space="preserve"> </w:t>
            </w:r>
            <w:r w:rsidRPr="004D6518">
              <w:rPr>
                <w:sz w:val="26"/>
                <w:szCs w:val="26"/>
                <w:lang w:val="en-US"/>
              </w:rPr>
              <w:t>C</w:t>
            </w:r>
          </w:p>
        </w:tc>
        <w:tc>
          <w:tcPr>
            <w:tcW w:w="1134" w:type="dxa"/>
          </w:tcPr>
          <w:p w14:paraId="328F8045" w14:textId="77777777" w:rsidR="00100E46" w:rsidRPr="004D6518" w:rsidRDefault="00100E46" w:rsidP="001A6BFD">
            <w:pPr>
              <w:pStyle w:val="32"/>
              <w:ind w:left="0"/>
              <w:jc w:val="center"/>
              <w:rPr>
                <w:sz w:val="26"/>
                <w:szCs w:val="26"/>
                <w:lang w:val="en-US"/>
              </w:rPr>
            </w:pPr>
            <w:r w:rsidRPr="004D6518">
              <w:rPr>
                <w:sz w:val="26"/>
                <w:szCs w:val="26"/>
                <w:lang w:val="en-US"/>
              </w:rPr>
              <w:t>3</w:t>
            </w:r>
          </w:p>
        </w:tc>
      </w:tr>
      <w:tr w:rsidR="00100E46" w:rsidRPr="004D6518" w14:paraId="0F34911F" w14:textId="77777777" w:rsidTr="008D480D">
        <w:trPr>
          <w:trHeight w:val="236"/>
        </w:trPr>
        <w:tc>
          <w:tcPr>
            <w:tcW w:w="500" w:type="dxa"/>
          </w:tcPr>
          <w:p w14:paraId="0369B9B0" w14:textId="77777777" w:rsidR="00100E46" w:rsidRPr="004D6518" w:rsidRDefault="00100E46" w:rsidP="008D480D">
            <w:pPr>
              <w:tabs>
                <w:tab w:val="left" w:pos="274"/>
              </w:tabs>
              <w:rPr>
                <w:rFonts w:ascii="Times New Roman" w:hAnsi="Times New Roman" w:cs="Times New Roman"/>
                <w:sz w:val="26"/>
                <w:szCs w:val="26"/>
              </w:rPr>
            </w:pPr>
            <w:r w:rsidRPr="004D6518">
              <w:rPr>
                <w:rFonts w:ascii="Times New Roman" w:hAnsi="Times New Roman" w:cs="Times New Roman"/>
                <w:sz w:val="26"/>
                <w:szCs w:val="26"/>
              </w:rPr>
              <w:t>5</w:t>
            </w:r>
          </w:p>
        </w:tc>
        <w:tc>
          <w:tcPr>
            <w:tcW w:w="6237" w:type="dxa"/>
          </w:tcPr>
          <w:p w14:paraId="0A0546C5" w14:textId="77777777" w:rsidR="00100E46" w:rsidRPr="004D6518" w:rsidRDefault="00100E46" w:rsidP="00100E46">
            <w:pPr>
              <w:jc w:val="both"/>
              <w:rPr>
                <w:rFonts w:ascii="Times New Roman" w:hAnsi="Times New Roman" w:cs="Times New Roman"/>
                <w:b/>
                <w:sz w:val="26"/>
                <w:szCs w:val="26"/>
              </w:rPr>
            </w:pPr>
            <w:proofErr w:type="spellStart"/>
            <w:r w:rsidRPr="004D6518">
              <w:rPr>
                <w:rFonts w:ascii="Times New Roman" w:hAnsi="Times New Roman" w:cs="Times New Roman"/>
                <w:b/>
                <w:sz w:val="26"/>
                <w:szCs w:val="26"/>
              </w:rPr>
              <w:t>Сұйықфазалы</w:t>
            </w:r>
            <w:proofErr w:type="spellEnd"/>
            <w:r w:rsidRPr="004D6518">
              <w:rPr>
                <w:rFonts w:ascii="Times New Roman" w:hAnsi="Times New Roman" w:cs="Times New Roman"/>
                <w:b/>
                <w:sz w:val="26"/>
                <w:szCs w:val="26"/>
              </w:rPr>
              <w:t xml:space="preserve"> </w:t>
            </w:r>
            <w:proofErr w:type="spellStart"/>
            <w:r w:rsidRPr="004D6518">
              <w:rPr>
                <w:rFonts w:ascii="Times New Roman" w:hAnsi="Times New Roman" w:cs="Times New Roman"/>
                <w:b/>
                <w:sz w:val="26"/>
                <w:szCs w:val="26"/>
              </w:rPr>
              <w:t>жүйелердегі</w:t>
            </w:r>
            <w:proofErr w:type="spellEnd"/>
            <w:r w:rsidRPr="004D6518">
              <w:rPr>
                <w:rFonts w:ascii="Times New Roman" w:hAnsi="Times New Roman" w:cs="Times New Roman"/>
                <w:b/>
                <w:sz w:val="26"/>
                <w:szCs w:val="26"/>
              </w:rPr>
              <w:t xml:space="preserve"> </w:t>
            </w:r>
            <w:proofErr w:type="spellStart"/>
            <w:r w:rsidRPr="004D6518">
              <w:rPr>
                <w:rFonts w:ascii="Times New Roman" w:hAnsi="Times New Roman" w:cs="Times New Roman"/>
                <w:b/>
                <w:sz w:val="26"/>
                <w:szCs w:val="26"/>
              </w:rPr>
              <w:t>гетерогенді</w:t>
            </w:r>
            <w:proofErr w:type="spellEnd"/>
            <w:r w:rsidRPr="004D6518">
              <w:rPr>
                <w:rFonts w:ascii="Times New Roman" w:hAnsi="Times New Roman" w:cs="Times New Roman"/>
                <w:b/>
                <w:sz w:val="26"/>
                <w:szCs w:val="26"/>
              </w:rPr>
              <w:t xml:space="preserve"> тепе-</w:t>
            </w:r>
            <w:proofErr w:type="spellStart"/>
            <w:r w:rsidRPr="004D6518">
              <w:rPr>
                <w:rFonts w:ascii="Times New Roman" w:hAnsi="Times New Roman" w:cs="Times New Roman"/>
                <w:b/>
                <w:sz w:val="26"/>
                <w:szCs w:val="26"/>
              </w:rPr>
              <w:t>теңдік</w:t>
            </w:r>
            <w:proofErr w:type="spellEnd"/>
            <w:r w:rsidRPr="004D6518">
              <w:rPr>
                <w:rFonts w:ascii="Times New Roman" w:hAnsi="Times New Roman" w:cs="Times New Roman"/>
                <w:b/>
                <w:sz w:val="26"/>
                <w:szCs w:val="26"/>
              </w:rPr>
              <w:t xml:space="preserve">. </w:t>
            </w:r>
            <w:proofErr w:type="spellStart"/>
            <w:r w:rsidRPr="004D6518">
              <w:rPr>
                <w:rFonts w:ascii="Times New Roman" w:hAnsi="Times New Roman" w:cs="Times New Roman"/>
                <w:b/>
                <w:sz w:val="26"/>
                <w:szCs w:val="26"/>
              </w:rPr>
              <w:t>Ерітінділер</w:t>
            </w:r>
            <w:proofErr w:type="spellEnd"/>
            <w:r w:rsidRPr="004D6518">
              <w:rPr>
                <w:rFonts w:ascii="Times New Roman" w:hAnsi="Times New Roman" w:cs="Times New Roman"/>
                <w:b/>
                <w:sz w:val="26"/>
                <w:szCs w:val="26"/>
              </w:rPr>
              <w:t xml:space="preserve">. Идеал </w:t>
            </w:r>
            <w:proofErr w:type="spellStart"/>
            <w:r w:rsidRPr="004D6518">
              <w:rPr>
                <w:rFonts w:ascii="Times New Roman" w:hAnsi="Times New Roman" w:cs="Times New Roman"/>
                <w:b/>
                <w:sz w:val="26"/>
                <w:szCs w:val="26"/>
              </w:rPr>
              <w:t>ерітінділердің</w:t>
            </w:r>
            <w:proofErr w:type="spellEnd"/>
            <w:r w:rsidRPr="004D6518">
              <w:rPr>
                <w:rFonts w:ascii="Times New Roman" w:hAnsi="Times New Roman" w:cs="Times New Roman"/>
                <w:b/>
                <w:sz w:val="26"/>
                <w:szCs w:val="26"/>
              </w:rPr>
              <w:t xml:space="preserve"> </w:t>
            </w:r>
            <w:proofErr w:type="spellStart"/>
            <w:r w:rsidRPr="004D6518">
              <w:rPr>
                <w:rFonts w:ascii="Times New Roman" w:hAnsi="Times New Roman" w:cs="Times New Roman"/>
                <w:b/>
                <w:sz w:val="26"/>
                <w:szCs w:val="26"/>
              </w:rPr>
              <w:t>заңдары</w:t>
            </w:r>
            <w:proofErr w:type="spellEnd"/>
          </w:p>
          <w:p w14:paraId="07789F07" w14:textId="34250662" w:rsidR="00100E46" w:rsidRPr="00B9623F" w:rsidRDefault="00100E46" w:rsidP="00100E46">
            <w:pPr>
              <w:jc w:val="both"/>
              <w:rPr>
                <w:rFonts w:ascii="Times New Roman" w:hAnsi="Times New Roman" w:cs="Times New Roman"/>
                <w:sz w:val="26"/>
                <w:szCs w:val="26"/>
              </w:rPr>
            </w:pPr>
            <w:proofErr w:type="spellStart"/>
            <w:r w:rsidRPr="004D6518">
              <w:rPr>
                <w:rFonts w:ascii="Times New Roman" w:hAnsi="Times New Roman" w:cs="Times New Roman"/>
                <w:sz w:val="26"/>
                <w:szCs w:val="26"/>
              </w:rPr>
              <w:t>Екі</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және</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үш</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сүйықтықтың</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бір-бірінде</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epігіштігі</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Yш</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компонентті</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жүйелердің</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құрамын</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белгілеу</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әдістері</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Бір-бірінде</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ерімейтін</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екі</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сүйықтық</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арасында</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үшінші</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компоненттің</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таралуы</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Таралу</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коэффициенті</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және</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таралу</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константасы</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Ерітінділер</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Ерітінділер</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түзілуінің</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термодинамикалық</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шарттары</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Парциалды-молдік</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шамалар</w:t>
            </w:r>
            <w:proofErr w:type="spellEnd"/>
            <w:r w:rsidRPr="004D6518">
              <w:rPr>
                <w:rFonts w:ascii="Times New Roman" w:hAnsi="Times New Roman" w:cs="Times New Roman"/>
                <w:sz w:val="26"/>
                <w:szCs w:val="26"/>
              </w:rPr>
              <w:t xml:space="preserve">. Идеал </w:t>
            </w:r>
            <w:proofErr w:type="spellStart"/>
            <w:r w:rsidRPr="004D6518">
              <w:rPr>
                <w:rFonts w:ascii="Times New Roman" w:hAnsi="Times New Roman" w:cs="Times New Roman"/>
                <w:sz w:val="26"/>
                <w:szCs w:val="26"/>
              </w:rPr>
              <w:t>ерітінділердің</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термодинамикалық</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қасиеттері</w:t>
            </w:r>
            <w:proofErr w:type="spellEnd"/>
            <w:r w:rsidRPr="004D6518">
              <w:rPr>
                <w:rFonts w:ascii="Times New Roman" w:hAnsi="Times New Roman" w:cs="Times New Roman"/>
                <w:sz w:val="26"/>
                <w:szCs w:val="26"/>
              </w:rPr>
              <w:t xml:space="preserve">. Рауль </w:t>
            </w:r>
            <w:proofErr w:type="spellStart"/>
            <w:r w:rsidRPr="004D6518">
              <w:rPr>
                <w:rFonts w:ascii="Times New Roman" w:hAnsi="Times New Roman" w:cs="Times New Roman"/>
                <w:sz w:val="26"/>
                <w:szCs w:val="26"/>
              </w:rPr>
              <w:t>заңы</w:t>
            </w:r>
            <w:proofErr w:type="spellEnd"/>
            <w:r w:rsidRPr="004D6518">
              <w:rPr>
                <w:rFonts w:ascii="Times New Roman" w:hAnsi="Times New Roman" w:cs="Times New Roman"/>
                <w:sz w:val="26"/>
                <w:szCs w:val="26"/>
              </w:rPr>
              <w:t xml:space="preserve">. Рауль </w:t>
            </w:r>
            <w:proofErr w:type="spellStart"/>
            <w:r w:rsidRPr="004D6518">
              <w:rPr>
                <w:rFonts w:ascii="Times New Roman" w:hAnsi="Times New Roman" w:cs="Times New Roman"/>
                <w:sz w:val="26"/>
                <w:szCs w:val="26"/>
              </w:rPr>
              <w:t>заңынан</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ауытқулар</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және</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олардық</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себептері</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Қайнау</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температурасы</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бу</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қысымы</w:t>
            </w:r>
            <w:proofErr w:type="spellEnd"/>
            <w:r w:rsidRPr="004D6518">
              <w:rPr>
                <w:rFonts w:ascii="Times New Roman" w:hAnsi="Times New Roman" w:cs="Times New Roman"/>
                <w:sz w:val="26"/>
                <w:szCs w:val="26"/>
              </w:rPr>
              <w:t xml:space="preserve">) - </w:t>
            </w:r>
            <w:proofErr w:type="spellStart"/>
            <w:r w:rsidRPr="004D6518">
              <w:rPr>
                <w:rFonts w:ascii="Times New Roman" w:hAnsi="Times New Roman" w:cs="Times New Roman"/>
                <w:sz w:val="26"/>
                <w:szCs w:val="26"/>
              </w:rPr>
              <w:t>құрам</w:t>
            </w:r>
            <w:proofErr w:type="spellEnd"/>
            <w:r w:rsidRPr="004D6518">
              <w:rPr>
                <w:rFonts w:ascii="Times New Roman" w:hAnsi="Times New Roman" w:cs="Times New Roman"/>
                <w:sz w:val="26"/>
                <w:szCs w:val="26"/>
              </w:rPr>
              <w:t xml:space="preserve"> (t, P-x) </w:t>
            </w:r>
            <w:proofErr w:type="spellStart"/>
            <w:r w:rsidRPr="004D6518">
              <w:rPr>
                <w:rFonts w:ascii="Times New Roman" w:hAnsi="Times New Roman" w:cs="Times New Roman"/>
                <w:sz w:val="26"/>
                <w:szCs w:val="26"/>
              </w:rPr>
              <w:t>ди</w:t>
            </w:r>
            <w:r w:rsidR="00B9623F">
              <w:rPr>
                <w:rFonts w:ascii="Times New Roman" w:hAnsi="Times New Roman" w:cs="Times New Roman"/>
                <w:sz w:val="26"/>
                <w:szCs w:val="26"/>
              </w:rPr>
              <w:t>а</w:t>
            </w:r>
            <w:r w:rsidRPr="004D6518">
              <w:rPr>
                <w:rFonts w:ascii="Times New Roman" w:hAnsi="Times New Roman" w:cs="Times New Roman"/>
                <w:sz w:val="26"/>
                <w:szCs w:val="26"/>
              </w:rPr>
              <w:t>граммасы</w:t>
            </w:r>
            <w:proofErr w:type="spellEnd"/>
            <w:r w:rsidRPr="004D6518">
              <w:rPr>
                <w:rFonts w:ascii="Times New Roman" w:hAnsi="Times New Roman" w:cs="Times New Roman"/>
                <w:sz w:val="26"/>
                <w:szCs w:val="26"/>
              </w:rPr>
              <w:t>. Гиббс-</w:t>
            </w:r>
            <w:proofErr w:type="spellStart"/>
            <w:r w:rsidRPr="004D6518">
              <w:rPr>
                <w:rFonts w:ascii="Times New Roman" w:hAnsi="Times New Roman" w:cs="Times New Roman"/>
                <w:sz w:val="26"/>
                <w:szCs w:val="26"/>
              </w:rPr>
              <w:t>Коноваловтың</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бірінші</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және</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екінші</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заңдары</w:t>
            </w:r>
            <w:proofErr w:type="spellEnd"/>
            <w:r w:rsidRPr="004D6518">
              <w:rPr>
                <w:rFonts w:ascii="Times New Roman" w:hAnsi="Times New Roman" w:cs="Times New Roman"/>
                <w:sz w:val="26"/>
                <w:szCs w:val="26"/>
              </w:rPr>
              <w:t xml:space="preserve">. </w:t>
            </w:r>
            <w:r w:rsidRPr="004D6518">
              <w:rPr>
                <w:rFonts w:ascii="Kz Times New Roman" w:hAnsi="Kz Times New Roman"/>
                <w:sz w:val="26"/>
                <w:szCs w:val="26"/>
                <w:lang w:val="kk-KZ"/>
              </w:rPr>
              <w:t>Азеотропты ерітінділер.</w:t>
            </w:r>
          </w:p>
        </w:tc>
        <w:tc>
          <w:tcPr>
            <w:tcW w:w="1559" w:type="dxa"/>
          </w:tcPr>
          <w:p w14:paraId="39799082" w14:textId="77777777" w:rsidR="00100E46" w:rsidRPr="004D6518" w:rsidRDefault="00100E46" w:rsidP="00EC5D12">
            <w:pPr>
              <w:pStyle w:val="32"/>
              <w:ind w:left="0"/>
              <w:jc w:val="center"/>
              <w:rPr>
                <w:sz w:val="26"/>
                <w:szCs w:val="26"/>
                <w:lang w:val="en-US"/>
              </w:rPr>
            </w:pPr>
            <w:r w:rsidRPr="004D6518">
              <w:rPr>
                <w:sz w:val="26"/>
                <w:szCs w:val="26"/>
                <w:lang w:val="en-US"/>
              </w:rPr>
              <w:t>A,</w:t>
            </w:r>
            <w:r w:rsidRPr="004D6518">
              <w:rPr>
                <w:sz w:val="26"/>
                <w:szCs w:val="26"/>
                <w:lang w:val="ru-RU"/>
              </w:rPr>
              <w:t xml:space="preserve"> </w:t>
            </w:r>
            <w:r w:rsidRPr="004D6518">
              <w:rPr>
                <w:sz w:val="26"/>
                <w:szCs w:val="26"/>
                <w:lang w:val="en-US"/>
              </w:rPr>
              <w:t>B</w:t>
            </w:r>
          </w:p>
        </w:tc>
        <w:tc>
          <w:tcPr>
            <w:tcW w:w="1134" w:type="dxa"/>
          </w:tcPr>
          <w:p w14:paraId="07A99137" w14:textId="77777777" w:rsidR="00100E46" w:rsidRPr="004D6518" w:rsidRDefault="00100E46" w:rsidP="00EC5D12">
            <w:pPr>
              <w:pStyle w:val="32"/>
              <w:ind w:left="0"/>
              <w:jc w:val="center"/>
              <w:rPr>
                <w:sz w:val="26"/>
                <w:szCs w:val="26"/>
                <w:lang w:val="en-US"/>
              </w:rPr>
            </w:pPr>
            <w:r w:rsidRPr="004D6518">
              <w:rPr>
                <w:sz w:val="26"/>
                <w:szCs w:val="26"/>
                <w:lang w:val="en-US"/>
              </w:rPr>
              <w:t>2</w:t>
            </w:r>
          </w:p>
        </w:tc>
      </w:tr>
      <w:tr w:rsidR="00100E46" w:rsidRPr="004D6518" w14:paraId="6153023E" w14:textId="77777777" w:rsidTr="008D480D">
        <w:trPr>
          <w:trHeight w:val="269"/>
        </w:trPr>
        <w:tc>
          <w:tcPr>
            <w:tcW w:w="500" w:type="dxa"/>
          </w:tcPr>
          <w:p w14:paraId="6EB01731" w14:textId="77777777" w:rsidR="00100E46" w:rsidRPr="004D6518" w:rsidRDefault="00100E46" w:rsidP="008D480D">
            <w:pPr>
              <w:tabs>
                <w:tab w:val="left" w:pos="274"/>
              </w:tabs>
              <w:rPr>
                <w:rFonts w:ascii="Times New Roman" w:hAnsi="Times New Roman" w:cs="Times New Roman"/>
                <w:sz w:val="26"/>
                <w:szCs w:val="26"/>
                <w:lang w:val="en-US"/>
              </w:rPr>
            </w:pPr>
            <w:r w:rsidRPr="004D6518">
              <w:rPr>
                <w:rFonts w:ascii="Times New Roman" w:hAnsi="Times New Roman" w:cs="Times New Roman"/>
                <w:sz w:val="26"/>
                <w:szCs w:val="26"/>
                <w:lang w:val="en-US"/>
              </w:rPr>
              <w:t>6</w:t>
            </w:r>
          </w:p>
        </w:tc>
        <w:tc>
          <w:tcPr>
            <w:tcW w:w="6237" w:type="dxa"/>
          </w:tcPr>
          <w:p w14:paraId="7476B732" w14:textId="77777777" w:rsidR="00100E46" w:rsidRPr="004D6518" w:rsidRDefault="00100E46" w:rsidP="008D480D">
            <w:pPr>
              <w:pStyle w:val="22"/>
              <w:spacing w:after="0" w:line="240" w:lineRule="auto"/>
              <w:jc w:val="both"/>
              <w:rPr>
                <w:rFonts w:ascii="Times New Roman" w:hAnsi="Times New Roman"/>
                <w:b/>
                <w:sz w:val="26"/>
                <w:szCs w:val="26"/>
                <w:lang w:val="en-US"/>
              </w:rPr>
            </w:pPr>
            <w:r w:rsidRPr="004D6518">
              <w:rPr>
                <w:rFonts w:ascii="Times New Roman" w:hAnsi="Times New Roman"/>
                <w:b/>
                <w:sz w:val="26"/>
                <w:szCs w:val="26"/>
                <w:lang w:val="kk-KZ"/>
              </w:rPr>
              <w:t xml:space="preserve">Химиялық кинетика. Қарапайым қайтымсыз </w:t>
            </w:r>
            <w:r w:rsidRPr="004D6518">
              <w:rPr>
                <w:rFonts w:ascii="Times New Roman" w:hAnsi="Times New Roman"/>
                <w:b/>
                <w:sz w:val="26"/>
                <w:szCs w:val="26"/>
                <w:lang w:val="kk-KZ"/>
              </w:rPr>
              <w:lastRenderedPageBreak/>
              <w:t>реакциялардың формальды кинетикасы.</w:t>
            </w:r>
          </w:p>
          <w:p w14:paraId="095EF7DF" w14:textId="77777777" w:rsidR="00100E46" w:rsidRPr="004D6518" w:rsidRDefault="00100E46" w:rsidP="008D480D">
            <w:pPr>
              <w:jc w:val="both"/>
              <w:rPr>
                <w:rFonts w:ascii="Times New Roman" w:hAnsi="Times New Roman" w:cs="Times New Roman"/>
                <w:sz w:val="26"/>
                <w:szCs w:val="26"/>
                <w:lang w:val="en-US"/>
              </w:rPr>
            </w:pPr>
            <w:proofErr w:type="spellStart"/>
            <w:r w:rsidRPr="004D6518">
              <w:rPr>
                <w:rFonts w:ascii="Times New Roman" w:hAnsi="Times New Roman" w:cs="Times New Roman"/>
                <w:sz w:val="26"/>
                <w:szCs w:val="26"/>
              </w:rPr>
              <w:t>Химиялық</w:t>
            </w:r>
            <w:proofErr w:type="spellEnd"/>
            <w:r w:rsidRPr="004D6518">
              <w:rPr>
                <w:rFonts w:ascii="Times New Roman" w:hAnsi="Times New Roman" w:cs="Times New Roman"/>
                <w:sz w:val="26"/>
                <w:szCs w:val="26"/>
                <w:lang w:val="en-US"/>
              </w:rPr>
              <w:t xml:space="preserve"> </w:t>
            </w:r>
            <w:r w:rsidRPr="004D6518">
              <w:rPr>
                <w:rFonts w:ascii="Times New Roman" w:hAnsi="Times New Roman" w:cs="Times New Roman"/>
                <w:sz w:val="26"/>
                <w:szCs w:val="26"/>
              </w:rPr>
              <w:t>реакция</w:t>
            </w:r>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жылдамдығы</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гомогенді</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және</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гетерогенді</w:t>
            </w:r>
            <w:proofErr w:type="spellEnd"/>
            <w:r w:rsidRPr="004D6518">
              <w:rPr>
                <w:rFonts w:ascii="Times New Roman" w:hAnsi="Times New Roman" w:cs="Times New Roman"/>
                <w:sz w:val="26"/>
                <w:szCs w:val="26"/>
                <w:lang w:val="en-US"/>
              </w:rPr>
              <w:t xml:space="preserve"> </w:t>
            </w:r>
            <w:r w:rsidRPr="004D6518">
              <w:rPr>
                <w:rFonts w:ascii="Times New Roman" w:hAnsi="Times New Roman" w:cs="Times New Roman"/>
                <w:sz w:val="26"/>
                <w:szCs w:val="26"/>
              </w:rPr>
              <w:t>реакция</w:t>
            </w:r>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жылдамдығына</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әр</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түрлі</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фактордың</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әсері</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Химиялық</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кинетиканың</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негізгі</w:t>
            </w:r>
            <w:proofErr w:type="spellEnd"/>
            <w:r w:rsidRPr="004D6518">
              <w:rPr>
                <w:rFonts w:ascii="Times New Roman" w:hAnsi="Times New Roman" w:cs="Times New Roman"/>
                <w:sz w:val="26"/>
                <w:szCs w:val="26"/>
                <w:lang w:val="en-US"/>
              </w:rPr>
              <w:t xml:space="preserve"> </w:t>
            </w:r>
            <w:r w:rsidRPr="004D6518">
              <w:rPr>
                <w:rFonts w:ascii="Times New Roman" w:hAnsi="Times New Roman" w:cs="Times New Roman"/>
                <w:sz w:val="26"/>
                <w:szCs w:val="26"/>
              </w:rPr>
              <w:t>постулаты</w:t>
            </w:r>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Химиялық</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реакцияның</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молекулалығы</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және</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реттілігі</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Химиялық</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реакцияның</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жылдамдық</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константасы</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оның</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физикалық</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мағынасы</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өлшем</w:t>
            </w:r>
            <w:proofErr w:type="spellEnd"/>
            <w:r w:rsidRPr="004D6518">
              <w:rPr>
                <w:rFonts w:ascii="Times New Roman" w:hAnsi="Times New Roman" w:cs="Times New Roman"/>
                <w:sz w:val="26"/>
                <w:szCs w:val="26"/>
                <w:lang w:val="en-US"/>
              </w:rPr>
              <w:t xml:space="preserve"> </w:t>
            </w:r>
            <w:proofErr w:type="spellStart"/>
            <w:r w:rsidRPr="004D6518">
              <w:rPr>
                <w:rFonts w:ascii="Times New Roman" w:hAnsi="Times New Roman" w:cs="Times New Roman"/>
                <w:sz w:val="26"/>
                <w:szCs w:val="26"/>
              </w:rPr>
              <w:t>бірлігі</w:t>
            </w:r>
            <w:proofErr w:type="spellEnd"/>
            <w:r w:rsidRPr="004D6518">
              <w:rPr>
                <w:rFonts w:ascii="Times New Roman" w:hAnsi="Times New Roman" w:cs="Times New Roman"/>
                <w:sz w:val="26"/>
                <w:szCs w:val="26"/>
                <w:lang w:val="en-US"/>
              </w:rPr>
              <w:t xml:space="preserve">. </w:t>
            </w:r>
          </w:p>
          <w:p w14:paraId="1B57DF7C" w14:textId="77777777" w:rsidR="00100E46" w:rsidRPr="004D6518" w:rsidRDefault="00100E46" w:rsidP="008D480D">
            <w:pPr>
              <w:pStyle w:val="22"/>
              <w:spacing w:after="0" w:line="240" w:lineRule="auto"/>
              <w:jc w:val="both"/>
              <w:rPr>
                <w:rFonts w:ascii="Times New Roman" w:hAnsi="Times New Roman" w:cs="Times New Roman"/>
                <w:noProof/>
                <w:sz w:val="26"/>
                <w:szCs w:val="26"/>
                <w:lang w:val="kk-KZ"/>
              </w:rPr>
            </w:pPr>
            <w:r w:rsidRPr="004D6518">
              <w:rPr>
                <w:rFonts w:ascii="Times New Roman" w:hAnsi="Times New Roman" w:cs="Times New Roman"/>
                <w:noProof/>
                <w:sz w:val="26"/>
                <w:szCs w:val="26"/>
                <w:lang w:val="kk-KZ"/>
              </w:rPr>
              <w:t xml:space="preserve">Жабық жүйедегі қарапайым гомогенді бірбағытты реакциялардың кинетикалық теңдеулері. Реакция реттілігін анықтау әдістері. </w:t>
            </w:r>
          </w:p>
          <w:p w14:paraId="152557BD" w14:textId="77777777" w:rsidR="00100E46" w:rsidRPr="004D6518" w:rsidRDefault="00100E46" w:rsidP="008D480D">
            <w:pPr>
              <w:pStyle w:val="22"/>
              <w:spacing w:after="0" w:line="240" w:lineRule="auto"/>
              <w:jc w:val="both"/>
              <w:rPr>
                <w:sz w:val="26"/>
                <w:szCs w:val="26"/>
              </w:rPr>
            </w:pPr>
            <w:r w:rsidRPr="004D6518">
              <w:rPr>
                <w:rFonts w:ascii="Times New Roman" w:hAnsi="Times New Roman" w:cs="Times New Roman"/>
                <w:noProof/>
                <w:sz w:val="26"/>
                <w:szCs w:val="26"/>
                <w:lang w:val="kk-KZ"/>
              </w:rPr>
              <w:t>Химиялық реакция жылдамдығына температура әсері. Вант-Гофф ережесі. Активтену энергиясы. Аррениус теңдеуі. Активтену энергиясын анықтау әдістері.</w:t>
            </w:r>
            <w:r w:rsidRPr="004D6518">
              <w:rPr>
                <w:rFonts w:ascii="Times New Roman" w:hAnsi="Times New Roman" w:cs="Times New Roman"/>
                <w:sz w:val="26"/>
                <w:szCs w:val="26"/>
              </w:rPr>
              <w:t xml:space="preserve"> </w:t>
            </w:r>
          </w:p>
        </w:tc>
        <w:tc>
          <w:tcPr>
            <w:tcW w:w="1559" w:type="dxa"/>
          </w:tcPr>
          <w:p w14:paraId="54A3B045" w14:textId="77777777" w:rsidR="00100E46" w:rsidRPr="004D6518" w:rsidRDefault="00100E46" w:rsidP="0023720A">
            <w:pPr>
              <w:pStyle w:val="32"/>
              <w:ind w:left="0"/>
              <w:jc w:val="center"/>
              <w:rPr>
                <w:sz w:val="26"/>
                <w:szCs w:val="26"/>
                <w:lang w:val="ru-RU"/>
              </w:rPr>
            </w:pPr>
            <w:r w:rsidRPr="004D6518">
              <w:rPr>
                <w:sz w:val="26"/>
                <w:szCs w:val="26"/>
              </w:rPr>
              <w:lastRenderedPageBreak/>
              <w:t>A</w:t>
            </w:r>
            <w:r w:rsidRPr="004D6518">
              <w:rPr>
                <w:sz w:val="26"/>
                <w:szCs w:val="26"/>
                <w:lang w:val="ru-RU"/>
              </w:rPr>
              <w:t xml:space="preserve">, А,А, </w:t>
            </w:r>
          </w:p>
          <w:p w14:paraId="26AE3344" w14:textId="77777777" w:rsidR="00100E46" w:rsidRPr="004D6518" w:rsidRDefault="00100E46" w:rsidP="0023720A">
            <w:pPr>
              <w:tabs>
                <w:tab w:val="left" w:pos="274"/>
              </w:tabs>
              <w:jc w:val="center"/>
              <w:rPr>
                <w:rFonts w:ascii="Times New Roman" w:hAnsi="Times New Roman" w:cs="Times New Roman"/>
                <w:sz w:val="26"/>
                <w:szCs w:val="26"/>
                <w:lang w:val="en-US"/>
              </w:rPr>
            </w:pPr>
            <w:r w:rsidRPr="004D6518">
              <w:rPr>
                <w:rFonts w:ascii="Times New Roman" w:hAnsi="Times New Roman" w:cs="Times New Roman"/>
                <w:sz w:val="26"/>
                <w:szCs w:val="26"/>
              </w:rPr>
              <w:lastRenderedPageBreak/>
              <w:t>В, В, В</w:t>
            </w:r>
          </w:p>
        </w:tc>
        <w:tc>
          <w:tcPr>
            <w:tcW w:w="1134" w:type="dxa"/>
          </w:tcPr>
          <w:p w14:paraId="03F17646" w14:textId="77777777" w:rsidR="00100E46" w:rsidRPr="004D6518" w:rsidRDefault="00100E46" w:rsidP="008D480D">
            <w:pPr>
              <w:tabs>
                <w:tab w:val="left" w:pos="274"/>
              </w:tabs>
              <w:jc w:val="center"/>
              <w:rPr>
                <w:rFonts w:ascii="Times New Roman" w:hAnsi="Times New Roman" w:cs="Times New Roman"/>
                <w:sz w:val="26"/>
                <w:szCs w:val="26"/>
                <w:lang w:val="en-US"/>
              </w:rPr>
            </w:pPr>
            <w:r w:rsidRPr="004D6518">
              <w:rPr>
                <w:rFonts w:ascii="Times New Roman" w:hAnsi="Times New Roman" w:cs="Times New Roman"/>
                <w:sz w:val="26"/>
                <w:szCs w:val="26"/>
                <w:lang w:val="en-US"/>
              </w:rPr>
              <w:lastRenderedPageBreak/>
              <w:t>6</w:t>
            </w:r>
          </w:p>
        </w:tc>
      </w:tr>
      <w:tr w:rsidR="00100E46" w:rsidRPr="004D6518" w14:paraId="094D26A4" w14:textId="77777777" w:rsidTr="008D480D">
        <w:trPr>
          <w:trHeight w:val="230"/>
        </w:trPr>
        <w:tc>
          <w:tcPr>
            <w:tcW w:w="500" w:type="dxa"/>
          </w:tcPr>
          <w:p w14:paraId="4889E1CF" w14:textId="77777777" w:rsidR="00100E46" w:rsidRPr="004D6518" w:rsidRDefault="00100E46" w:rsidP="008D480D">
            <w:pPr>
              <w:tabs>
                <w:tab w:val="left" w:pos="274"/>
              </w:tabs>
              <w:rPr>
                <w:rFonts w:ascii="Times New Roman" w:hAnsi="Times New Roman" w:cs="Times New Roman"/>
                <w:sz w:val="26"/>
                <w:szCs w:val="26"/>
                <w:lang w:val="en-US"/>
              </w:rPr>
            </w:pPr>
            <w:r w:rsidRPr="004D6518">
              <w:rPr>
                <w:rFonts w:ascii="Times New Roman" w:hAnsi="Times New Roman" w:cs="Times New Roman"/>
                <w:sz w:val="26"/>
                <w:szCs w:val="26"/>
                <w:lang w:val="en-US"/>
              </w:rPr>
              <w:lastRenderedPageBreak/>
              <w:t>7</w:t>
            </w:r>
          </w:p>
        </w:tc>
        <w:tc>
          <w:tcPr>
            <w:tcW w:w="6237" w:type="dxa"/>
          </w:tcPr>
          <w:p w14:paraId="6CA8A181" w14:textId="77777777" w:rsidR="00100E46" w:rsidRPr="004D6518" w:rsidRDefault="00A559F4" w:rsidP="008D480D">
            <w:pPr>
              <w:pStyle w:val="22"/>
              <w:spacing w:after="0" w:line="240" w:lineRule="auto"/>
              <w:rPr>
                <w:rFonts w:ascii="Times New Roman" w:hAnsi="Times New Roman"/>
                <w:b/>
                <w:sz w:val="26"/>
                <w:szCs w:val="26"/>
              </w:rPr>
            </w:pPr>
            <w:r w:rsidRPr="004D6518">
              <w:rPr>
                <w:rFonts w:ascii="Times New Roman" w:hAnsi="Times New Roman"/>
                <w:b/>
                <w:sz w:val="26"/>
                <w:szCs w:val="26"/>
                <w:lang w:val="kk-KZ"/>
              </w:rPr>
              <w:t xml:space="preserve">Катализдік </w:t>
            </w:r>
            <w:r w:rsidR="00100E46" w:rsidRPr="004D6518">
              <w:rPr>
                <w:rFonts w:ascii="Times New Roman" w:hAnsi="Times New Roman"/>
                <w:b/>
                <w:sz w:val="26"/>
                <w:szCs w:val="26"/>
                <w:lang w:val="kk-KZ"/>
              </w:rPr>
              <w:t>реакциялардың кинетикалық талдауы</w:t>
            </w:r>
          </w:p>
          <w:p w14:paraId="1C48D3DE" w14:textId="77777777" w:rsidR="00100E46" w:rsidRPr="004D6518" w:rsidRDefault="00100E46" w:rsidP="008D480D">
            <w:pPr>
              <w:pStyle w:val="32"/>
              <w:spacing w:after="0"/>
              <w:ind w:left="0"/>
              <w:jc w:val="both"/>
              <w:rPr>
                <w:sz w:val="26"/>
                <w:szCs w:val="26"/>
                <w:lang w:val="en-US"/>
              </w:rPr>
            </w:pPr>
            <w:r w:rsidRPr="004D6518">
              <w:rPr>
                <w:sz w:val="26"/>
                <w:szCs w:val="26"/>
              </w:rPr>
              <w:t>Катализ. Катализатор қасиеті. Гомогенді катализ. Гомогенді катализдің бірге және жеке механизмдері. Гетерогенді  катализ. Гетерогенді катализдік реакциялардың кинетикасы.</w:t>
            </w:r>
          </w:p>
        </w:tc>
        <w:tc>
          <w:tcPr>
            <w:tcW w:w="1559" w:type="dxa"/>
          </w:tcPr>
          <w:p w14:paraId="30F4A4D2" w14:textId="77777777" w:rsidR="00100E46" w:rsidRPr="004D6518" w:rsidRDefault="00100E46" w:rsidP="0023720A">
            <w:pPr>
              <w:pStyle w:val="32"/>
              <w:ind w:left="0"/>
              <w:jc w:val="center"/>
              <w:rPr>
                <w:sz w:val="26"/>
                <w:szCs w:val="26"/>
                <w:lang w:val="en-US"/>
              </w:rPr>
            </w:pPr>
            <w:r w:rsidRPr="004D6518">
              <w:rPr>
                <w:sz w:val="26"/>
                <w:szCs w:val="26"/>
              </w:rPr>
              <w:t>С, С</w:t>
            </w:r>
          </w:p>
        </w:tc>
        <w:tc>
          <w:tcPr>
            <w:tcW w:w="1134" w:type="dxa"/>
          </w:tcPr>
          <w:p w14:paraId="3463D678" w14:textId="77777777" w:rsidR="00100E46" w:rsidRPr="004D6518" w:rsidRDefault="00A559F4" w:rsidP="0023720A">
            <w:pPr>
              <w:pStyle w:val="32"/>
              <w:ind w:left="0"/>
              <w:jc w:val="center"/>
              <w:rPr>
                <w:sz w:val="26"/>
                <w:szCs w:val="26"/>
                <w:lang w:val="ru-RU"/>
              </w:rPr>
            </w:pPr>
            <w:r w:rsidRPr="004D6518">
              <w:rPr>
                <w:sz w:val="26"/>
                <w:szCs w:val="26"/>
                <w:lang w:val="ru-RU"/>
              </w:rPr>
              <w:t>2</w:t>
            </w:r>
          </w:p>
          <w:p w14:paraId="75278CB0" w14:textId="77777777" w:rsidR="00100E46" w:rsidRPr="004D6518" w:rsidRDefault="00100E46" w:rsidP="008D480D">
            <w:pPr>
              <w:tabs>
                <w:tab w:val="left" w:pos="274"/>
              </w:tabs>
              <w:jc w:val="center"/>
              <w:rPr>
                <w:rFonts w:ascii="Times New Roman" w:hAnsi="Times New Roman" w:cs="Times New Roman"/>
                <w:sz w:val="26"/>
                <w:szCs w:val="26"/>
                <w:lang w:val="en-US"/>
              </w:rPr>
            </w:pPr>
          </w:p>
        </w:tc>
      </w:tr>
      <w:tr w:rsidR="00100E46" w:rsidRPr="004D6518" w14:paraId="4E4A1B94" w14:textId="77777777" w:rsidTr="008D480D">
        <w:trPr>
          <w:trHeight w:val="375"/>
        </w:trPr>
        <w:tc>
          <w:tcPr>
            <w:tcW w:w="500" w:type="dxa"/>
          </w:tcPr>
          <w:p w14:paraId="6FD007DD" w14:textId="77777777" w:rsidR="00100E46" w:rsidRPr="004D6518" w:rsidRDefault="00100E46" w:rsidP="008D480D">
            <w:pPr>
              <w:tabs>
                <w:tab w:val="left" w:pos="274"/>
              </w:tabs>
              <w:rPr>
                <w:rFonts w:ascii="Times New Roman" w:hAnsi="Times New Roman" w:cs="Times New Roman"/>
                <w:sz w:val="26"/>
                <w:szCs w:val="26"/>
                <w:lang w:val="en-US"/>
              </w:rPr>
            </w:pPr>
            <w:r w:rsidRPr="004D6518">
              <w:rPr>
                <w:rFonts w:ascii="Times New Roman" w:hAnsi="Times New Roman" w:cs="Times New Roman"/>
                <w:sz w:val="26"/>
                <w:szCs w:val="26"/>
                <w:lang w:val="en-US"/>
              </w:rPr>
              <w:t>8</w:t>
            </w:r>
          </w:p>
        </w:tc>
        <w:tc>
          <w:tcPr>
            <w:tcW w:w="6237" w:type="dxa"/>
          </w:tcPr>
          <w:p w14:paraId="1ACAA286" w14:textId="77777777" w:rsidR="00100E46" w:rsidRPr="004D6518" w:rsidRDefault="00100E46" w:rsidP="008D480D">
            <w:pPr>
              <w:pStyle w:val="22"/>
              <w:spacing w:after="0" w:line="240" w:lineRule="auto"/>
              <w:rPr>
                <w:rFonts w:ascii="Times New Roman" w:hAnsi="Times New Roman"/>
                <w:b/>
                <w:sz w:val="26"/>
                <w:szCs w:val="26"/>
              </w:rPr>
            </w:pPr>
            <w:r w:rsidRPr="004D6518">
              <w:rPr>
                <w:rFonts w:ascii="Times New Roman" w:hAnsi="Times New Roman"/>
                <w:b/>
                <w:sz w:val="26"/>
                <w:szCs w:val="26"/>
                <w:lang w:val="kk-KZ"/>
              </w:rPr>
              <w:t>Электрохимия. Электролит ерітінділері</w:t>
            </w:r>
          </w:p>
          <w:p w14:paraId="6AC99E42" w14:textId="0B72BFE9" w:rsidR="00100E46" w:rsidRPr="004D6518" w:rsidRDefault="00100E46" w:rsidP="00B9623F">
            <w:pPr>
              <w:pStyle w:val="32"/>
              <w:spacing w:after="0"/>
              <w:ind w:left="0"/>
              <w:jc w:val="both"/>
              <w:rPr>
                <w:sz w:val="26"/>
                <w:szCs w:val="26"/>
                <w:lang w:val="en-US"/>
              </w:rPr>
            </w:pPr>
            <w:r w:rsidRPr="004D6518">
              <w:rPr>
                <w:sz w:val="26"/>
                <w:szCs w:val="26"/>
              </w:rPr>
              <w:t>Аррениустың электролиттік  диссоциация теориясы.  Электролиттердің термодинамикалық теориясы. Дебай</w:t>
            </w:r>
            <w:r w:rsidRPr="004D6518">
              <w:rPr>
                <w:bCs/>
                <w:i/>
                <w:sz w:val="26"/>
                <w:szCs w:val="26"/>
              </w:rPr>
              <w:t>-</w:t>
            </w:r>
            <w:r w:rsidRPr="004D6518">
              <w:rPr>
                <w:bCs/>
                <w:sz w:val="26"/>
                <w:szCs w:val="26"/>
              </w:rPr>
              <w:t xml:space="preserve">Гюккельдің күшті электролиттер теориясы. </w:t>
            </w:r>
            <w:r w:rsidRPr="004D6518">
              <w:rPr>
                <w:sz w:val="26"/>
                <w:szCs w:val="26"/>
              </w:rPr>
              <w:t>Меншікті, эквивалентті және молярлы электрөткізгіштік. Күшті және әл</w:t>
            </w:r>
            <w:r w:rsidR="00143DFE">
              <w:rPr>
                <w:sz w:val="26"/>
                <w:szCs w:val="26"/>
              </w:rPr>
              <w:t xml:space="preserve">сіз электролит ерітінділерінің </w:t>
            </w:r>
            <w:r w:rsidRPr="004D6518">
              <w:rPr>
                <w:sz w:val="26"/>
                <w:szCs w:val="26"/>
              </w:rPr>
              <w:t>электрөткізгіштігінің олардың концентрациясына, температурасына  тәуелділігі. Иондар қозғалысының абсолютті жылдамдығы, қозғалғыштық. Кольрауш теңдеуі. Тежеу эффектілері. Дебай</w:t>
            </w:r>
            <w:r w:rsidRPr="004D6518">
              <w:rPr>
                <w:bCs/>
                <w:i/>
                <w:sz w:val="26"/>
                <w:szCs w:val="26"/>
              </w:rPr>
              <w:t>-</w:t>
            </w:r>
            <w:r w:rsidRPr="004D6518">
              <w:rPr>
                <w:bCs/>
                <w:sz w:val="26"/>
                <w:szCs w:val="26"/>
              </w:rPr>
              <w:t>Онзагердің электрөткізгіштігінің теориясы. Тасымалдау саны, оларды анықтау әдістері.</w:t>
            </w:r>
          </w:p>
        </w:tc>
        <w:tc>
          <w:tcPr>
            <w:tcW w:w="1559" w:type="dxa"/>
          </w:tcPr>
          <w:p w14:paraId="53C930ED" w14:textId="77777777" w:rsidR="00100E46" w:rsidRPr="004D6518" w:rsidRDefault="00100E46" w:rsidP="008D480D">
            <w:pPr>
              <w:tabs>
                <w:tab w:val="left" w:pos="274"/>
              </w:tabs>
              <w:jc w:val="center"/>
              <w:rPr>
                <w:rFonts w:ascii="Times New Roman" w:hAnsi="Times New Roman" w:cs="Times New Roman"/>
                <w:sz w:val="26"/>
                <w:szCs w:val="26"/>
                <w:lang w:val="en-US"/>
              </w:rPr>
            </w:pPr>
            <w:r w:rsidRPr="004D6518">
              <w:rPr>
                <w:rFonts w:ascii="Times New Roman" w:hAnsi="Times New Roman" w:cs="Times New Roman"/>
                <w:sz w:val="26"/>
                <w:szCs w:val="26"/>
              </w:rPr>
              <w:t xml:space="preserve">А, В, </w:t>
            </w:r>
            <w:r w:rsidR="00A559F4" w:rsidRPr="004D6518">
              <w:rPr>
                <w:rFonts w:ascii="Times New Roman" w:hAnsi="Times New Roman" w:cs="Times New Roman"/>
                <w:sz w:val="26"/>
                <w:szCs w:val="26"/>
              </w:rPr>
              <w:t xml:space="preserve">В, </w:t>
            </w:r>
            <w:r w:rsidRPr="004D6518">
              <w:rPr>
                <w:rFonts w:ascii="Times New Roman" w:hAnsi="Times New Roman" w:cs="Times New Roman"/>
                <w:sz w:val="26"/>
                <w:szCs w:val="26"/>
              </w:rPr>
              <w:t>С</w:t>
            </w:r>
          </w:p>
        </w:tc>
        <w:tc>
          <w:tcPr>
            <w:tcW w:w="1134" w:type="dxa"/>
          </w:tcPr>
          <w:p w14:paraId="6866E41D" w14:textId="77777777" w:rsidR="00100E46" w:rsidRPr="004D6518" w:rsidRDefault="00A559F4" w:rsidP="008D480D">
            <w:pPr>
              <w:tabs>
                <w:tab w:val="left" w:pos="274"/>
              </w:tabs>
              <w:jc w:val="center"/>
              <w:rPr>
                <w:rFonts w:ascii="Times New Roman" w:hAnsi="Times New Roman" w:cs="Times New Roman"/>
                <w:sz w:val="26"/>
                <w:szCs w:val="26"/>
                <w:lang w:val="en-US"/>
              </w:rPr>
            </w:pPr>
            <w:r w:rsidRPr="004D6518">
              <w:rPr>
                <w:rFonts w:ascii="Times New Roman" w:hAnsi="Times New Roman" w:cs="Times New Roman"/>
                <w:sz w:val="26"/>
                <w:szCs w:val="26"/>
              </w:rPr>
              <w:t>4</w:t>
            </w:r>
          </w:p>
        </w:tc>
      </w:tr>
      <w:tr w:rsidR="00100E46" w:rsidRPr="004D6518" w14:paraId="44527D39" w14:textId="77777777" w:rsidTr="008D480D">
        <w:trPr>
          <w:trHeight w:val="268"/>
        </w:trPr>
        <w:tc>
          <w:tcPr>
            <w:tcW w:w="500" w:type="dxa"/>
          </w:tcPr>
          <w:p w14:paraId="0C10DDF3" w14:textId="77777777" w:rsidR="00100E46" w:rsidRPr="004D6518" w:rsidRDefault="00100E46" w:rsidP="008D480D">
            <w:pPr>
              <w:tabs>
                <w:tab w:val="left" w:pos="274"/>
              </w:tabs>
              <w:rPr>
                <w:rFonts w:ascii="Times New Roman" w:hAnsi="Times New Roman" w:cs="Times New Roman"/>
                <w:sz w:val="26"/>
                <w:szCs w:val="26"/>
                <w:lang w:val="en-US"/>
              </w:rPr>
            </w:pPr>
            <w:r w:rsidRPr="004D6518">
              <w:rPr>
                <w:rFonts w:ascii="Times New Roman" w:hAnsi="Times New Roman" w:cs="Times New Roman"/>
                <w:sz w:val="26"/>
                <w:szCs w:val="26"/>
                <w:lang w:val="en-US"/>
              </w:rPr>
              <w:t>9</w:t>
            </w:r>
          </w:p>
        </w:tc>
        <w:tc>
          <w:tcPr>
            <w:tcW w:w="6237" w:type="dxa"/>
          </w:tcPr>
          <w:p w14:paraId="7E1F7D4E" w14:textId="77777777" w:rsidR="00100E46" w:rsidRPr="004D6518" w:rsidRDefault="00100E46" w:rsidP="008D480D">
            <w:pPr>
              <w:pStyle w:val="22"/>
              <w:spacing w:after="0" w:line="240" w:lineRule="auto"/>
              <w:ind w:right="-108"/>
              <w:rPr>
                <w:rFonts w:ascii="Times New Roman" w:hAnsi="Times New Roman"/>
                <w:b/>
                <w:sz w:val="26"/>
                <w:szCs w:val="26"/>
              </w:rPr>
            </w:pPr>
            <w:proofErr w:type="spellStart"/>
            <w:r w:rsidRPr="004D6518">
              <w:rPr>
                <w:rFonts w:ascii="Times New Roman" w:hAnsi="Times New Roman" w:cs="Times New Roman"/>
                <w:b/>
                <w:sz w:val="26"/>
                <w:szCs w:val="26"/>
              </w:rPr>
              <w:t>Электродты</w:t>
            </w:r>
            <w:proofErr w:type="spellEnd"/>
            <w:r w:rsidRPr="004D6518">
              <w:rPr>
                <w:rFonts w:ascii="Times New Roman" w:hAnsi="Times New Roman" w:cs="Times New Roman"/>
                <w:b/>
                <w:sz w:val="26"/>
                <w:szCs w:val="26"/>
              </w:rPr>
              <w:t xml:space="preserve"> </w:t>
            </w:r>
            <w:proofErr w:type="spellStart"/>
            <w:r w:rsidRPr="004D6518">
              <w:rPr>
                <w:rFonts w:ascii="Times New Roman" w:hAnsi="Times New Roman" w:cs="Times New Roman"/>
                <w:b/>
                <w:sz w:val="26"/>
                <w:szCs w:val="26"/>
              </w:rPr>
              <w:t>процестер</w:t>
            </w:r>
            <w:proofErr w:type="spellEnd"/>
            <w:r w:rsidRPr="004D6518">
              <w:rPr>
                <w:rFonts w:ascii="Times New Roman" w:hAnsi="Times New Roman"/>
                <w:b/>
                <w:sz w:val="26"/>
                <w:szCs w:val="26"/>
              </w:rPr>
              <w:t>.</w:t>
            </w:r>
            <w:r w:rsidRPr="004D6518">
              <w:rPr>
                <w:rFonts w:ascii="Times New Roman" w:hAnsi="Times New Roman"/>
                <w:b/>
                <w:sz w:val="26"/>
                <w:szCs w:val="26"/>
                <w:lang w:val="kk-KZ"/>
              </w:rPr>
              <w:t xml:space="preserve"> Электрохимиялық процестердің термодинамикасы</w:t>
            </w:r>
          </w:p>
          <w:p w14:paraId="191704DC" w14:textId="4C390D1C" w:rsidR="00100E46" w:rsidRPr="004D6518" w:rsidRDefault="00100E46" w:rsidP="00B9623F">
            <w:pPr>
              <w:jc w:val="both"/>
              <w:rPr>
                <w:sz w:val="26"/>
                <w:szCs w:val="26"/>
              </w:rPr>
            </w:pPr>
            <w:r w:rsidRPr="004D6518">
              <w:rPr>
                <w:rFonts w:ascii="Times New Roman" w:hAnsi="Times New Roman" w:cs="Times New Roman"/>
                <w:sz w:val="26"/>
                <w:szCs w:val="26"/>
              </w:rPr>
              <w:t xml:space="preserve">Электролиз, Фарадей </w:t>
            </w:r>
            <w:proofErr w:type="spellStart"/>
            <w:r w:rsidRPr="004D6518">
              <w:rPr>
                <w:rFonts w:ascii="Times New Roman" w:hAnsi="Times New Roman" w:cs="Times New Roman"/>
                <w:sz w:val="26"/>
                <w:szCs w:val="26"/>
              </w:rPr>
              <w:t>заңдары</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Электродты</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процестер</w:t>
            </w:r>
            <w:proofErr w:type="spellEnd"/>
            <w:r w:rsidRPr="004D6518">
              <w:rPr>
                <w:rFonts w:ascii="Times New Roman" w:hAnsi="Times New Roman" w:cs="Times New Roman"/>
                <w:sz w:val="26"/>
                <w:szCs w:val="26"/>
              </w:rPr>
              <w:t xml:space="preserve">. Нернст </w:t>
            </w:r>
            <w:proofErr w:type="spellStart"/>
            <w:r w:rsidRPr="004D6518">
              <w:rPr>
                <w:rFonts w:ascii="Times New Roman" w:hAnsi="Times New Roman" w:cs="Times New Roman"/>
                <w:sz w:val="26"/>
                <w:szCs w:val="26"/>
              </w:rPr>
              <w:t>теңдеуі</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Электродтар</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жіктелуі</w:t>
            </w:r>
            <w:proofErr w:type="spellEnd"/>
            <w:r w:rsidRPr="004D6518">
              <w:rPr>
                <w:rFonts w:ascii="Times New Roman" w:hAnsi="Times New Roman" w:cs="Times New Roman"/>
                <w:sz w:val="26"/>
                <w:szCs w:val="26"/>
              </w:rPr>
              <w:t xml:space="preserve">: </w:t>
            </w:r>
            <w:r w:rsidRPr="004D6518">
              <w:rPr>
                <w:rFonts w:ascii="Times New Roman" w:eastAsia="Batang" w:hAnsi="Times New Roman" w:cs="Times New Roman"/>
                <w:sz w:val="26"/>
                <w:szCs w:val="26"/>
                <w:lang w:val="en-US" w:eastAsia="ko-KR"/>
              </w:rPr>
              <w:t>I</w:t>
            </w:r>
            <w:r w:rsidRPr="004D6518">
              <w:rPr>
                <w:rFonts w:ascii="Times New Roman" w:eastAsia="Batang" w:hAnsi="Times New Roman" w:cs="Times New Roman"/>
                <w:sz w:val="26"/>
                <w:szCs w:val="26"/>
                <w:lang w:eastAsia="ko-KR"/>
              </w:rPr>
              <w:t xml:space="preserve"> </w:t>
            </w:r>
            <w:proofErr w:type="spellStart"/>
            <w:r w:rsidRPr="004D6518">
              <w:rPr>
                <w:rFonts w:ascii="Times New Roman" w:eastAsia="Batang" w:hAnsi="Times New Roman" w:cs="Times New Roman"/>
                <w:sz w:val="26"/>
                <w:szCs w:val="26"/>
                <w:lang w:eastAsia="ko-KR"/>
              </w:rPr>
              <w:t>және</w:t>
            </w:r>
            <w:proofErr w:type="spellEnd"/>
            <w:r w:rsidRPr="004D6518">
              <w:rPr>
                <w:rFonts w:ascii="Times New Roman" w:eastAsia="Batang" w:hAnsi="Times New Roman" w:cs="Times New Roman"/>
                <w:sz w:val="26"/>
                <w:szCs w:val="26"/>
                <w:lang w:eastAsia="ko-KR"/>
              </w:rPr>
              <w:t xml:space="preserve"> </w:t>
            </w:r>
            <w:r w:rsidRPr="004D6518">
              <w:rPr>
                <w:rFonts w:ascii="Times New Roman" w:eastAsia="Batang" w:hAnsi="Times New Roman" w:cs="Times New Roman"/>
                <w:sz w:val="26"/>
                <w:szCs w:val="26"/>
                <w:lang w:val="en-US" w:eastAsia="ko-KR"/>
              </w:rPr>
              <w:t>II</w:t>
            </w:r>
            <w:r w:rsidRPr="004D6518">
              <w:rPr>
                <w:rFonts w:ascii="Times New Roman" w:eastAsia="Batang" w:hAnsi="Times New Roman" w:cs="Times New Roman"/>
                <w:sz w:val="26"/>
                <w:szCs w:val="26"/>
                <w:lang w:eastAsia="ko-KR"/>
              </w:rPr>
              <w:t xml:space="preserve"> </w:t>
            </w:r>
            <w:proofErr w:type="spellStart"/>
            <w:r w:rsidRPr="004D6518">
              <w:rPr>
                <w:rFonts w:ascii="Times New Roman" w:eastAsia="Batang" w:hAnsi="Times New Roman" w:cs="Times New Roman"/>
                <w:sz w:val="26"/>
                <w:szCs w:val="26"/>
                <w:lang w:eastAsia="ko-KR"/>
              </w:rPr>
              <w:t>текті</w:t>
            </w:r>
            <w:proofErr w:type="spellEnd"/>
            <w:r w:rsidRPr="004D6518">
              <w:rPr>
                <w:rFonts w:ascii="Times New Roman" w:eastAsia="Batang" w:hAnsi="Times New Roman" w:cs="Times New Roman"/>
                <w:sz w:val="26"/>
                <w:szCs w:val="26"/>
                <w:lang w:eastAsia="ko-KR"/>
              </w:rPr>
              <w:t xml:space="preserve"> </w:t>
            </w:r>
            <w:proofErr w:type="spellStart"/>
            <w:r w:rsidRPr="004D6518">
              <w:rPr>
                <w:rFonts w:ascii="Times New Roman" w:hAnsi="Times New Roman" w:cs="Times New Roman"/>
                <w:sz w:val="26"/>
                <w:szCs w:val="26"/>
              </w:rPr>
              <w:t>электродтар</w:t>
            </w:r>
            <w:proofErr w:type="spellEnd"/>
            <w:r w:rsidRPr="004D6518">
              <w:rPr>
                <w:rFonts w:ascii="Times New Roman" w:eastAsia="Batang" w:hAnsi="Times New Roman" w:cs="Times New Roman"/>
                <w:sz w:val="26"/>
                <w:szCs w:val="26"/>
                <w:lang w:eastAsia="ko-KR"/>
              </w:rPr>
              <w:t xml:space="preserve">, </w:t>
            </w:r>
            <w:proofErr w:type="spellStart"/>
            <w:r w:rsidRPr="004D6518">
              <w:rPr>
                <w:rFonts w:ascii="Times New Roman" w:eastAsia="Batang" w:hAnsi="Times New Roman" w:cs="Times New Roman"/>
                <w:sz w:val="26"/>
                <w:szCs w:val="26"/>
                <w:lang w:eastAsia="ko-KR"/>
              </w:rPr>
              <w:t>газды</w:t>
            </w:r>
            <w:proofErr w:type="spellEnd"/>
            <w:r w:rsidRPr="004D6518">
              <w:rPr>
                <w:rFonts w:ascii="Times New Roman" w:eastAsia="Batang" w:hAnsi="Times New Roman" w:cs="Times New Roman"/>
                <w:sz w:val="26"/>
                <w:szCs w:val="26"/>
                <w:lang w:eastAsia="ko-KR"/>
              </w:rPr>
              <w:t xml:space="preserve"> </w:t>
            </w:r>
            <w:proofErr w:type="spellStart"/>
            <w:r w:rsidRPr="004D6518">
              <w:rPr>
                <w:rFonts w:ascii="Times New Roman" w:eastAsia="Batang" w:hAnsi="Times New Roman" w:cs="Times New Roman"/>
                <w:sz w:val="26"/>
                <w:szCs w:val="26"/>
                <w:lang w:eastAsia="ko-KR"/>
              </w:rPr>
              <w:t>электродтар</w:t>
            </w:r>
            <w:proofErr w:type="spellEnd"/>
            <w:r w:rsidRPr="004D6518">
              <w:rPr>
                <w:rFonts w:ascii="Times New Roman" w:eastAsia="Batang" w:hAnsi="Times New Roman" w:cs="Times New Roman"/>
                <w:sz w:val="26"/>
                <w:szCs w:val="26"/>
                <w:lang w:eastAsia="ko-KR"/>
              </w:rPr>
              <w:t xml:space="preserve">, </w:t>
            </w:r>
            <w:proofErr w:type="spellStart"/>
            <w:r w:rsidRPr="004D6518">
              <w:rPr>
                <w:rFonts w:ascii="Times New Roman" w:eastAsia="Batang" w:hAnsi="Times New Roman" w:cs="Times New Roman"/>
                <w:sz w:val="26"/>
                <w:szCs w:val="26"/>
                <w:lang w:eastAsia="ko-KR"/>
              </w:rPr>
              <w:t>тотығу-тотықсыздану</w:t>
            </w:r>
            <w:proofErr w:type="spellEnd"/>
            <w:r w:rsidRPr="004D6518">
              <w:rPr>
                <w:rFonts w:ascii="Times New Roman" w:eastAsia="Batang" w:hAnsi="Times New Roman" w:cs="Times New Roman"/>
                <w:sz w:val="26"/>
                <w:szCs w:val="26"/>
                <w:lang w:eastAsia="ko-KR"/>
              </w:rPr>
              <w:t xml:space="preserve">, </w:t>
            </w:r>
            <w:proofErr w:type="spellStart"/>
            <w:r w:rsidRPr="004D6518">
              <w:rPr>
                <w:rFonts w:ascii="Times New Roman" w:eastAsia="Batang" w:hAnsi="Times New Roman" w:cs="Times New Roman"/>
                <w:bCs/>
                <w:sz w:val="26"/>
                <w:szCs w:val="26"/>
                <w:lang w:eastAsia="ko-KR"/>
              </w:rPr>
              <w:t>амальгамды</w:t>
            </w:r>
            <w:proofErr w:type="spellEnd"/>
            <w:r w:rsidRPr="004D6518">
              <w:rPr>
                <w:rFonts w:ascii="Times New Roman" w:eastAsia="Batang" w:hAnsi="Times New Roman" w:cs="Times New Roman"/>
                <w:bCs/>
                <w:sz w:val="26"/>
                <w:szCs w:val="26"/>
                <w:lang w:eastAsia="ko-KR"/>
              </w:rPr>
              <w:t xml:space="preserve"> </w:t>
            </w:r>
            <w:proofErr w:type="spellStart"/>
            <w:r w:rsidRPr="004D6518">
              <w:rPr>
                <w:rFonts w:ascii="Times New Roman" w:eastAsia="Batang" w:hAnsi="Times New Roman" w:cs="Times New Roman"/>
                <w:bCs/>
                <w:sz w:val="26"/>
                <w:szCs w:val="26"/>
                <w:lang w:eastAsia="ko-KR"/>
              </w:rPr>
              <w:t>электродтар</w:t>
            </w:r>
            <w:proofErr w:type="spellEnd"/>
            <w:r w:rsidRPr="004D6518">
              <w:rPr>
                <w:rFonts w:ascii="Times New Roman" w:eastAsia="Batang" w:hAnsi="Times New Roman" w:cs="Times New Roman"/>
                <w:bCs/>
                <w:sz w:val="26"/>
                <w:szCs w:val="26"/>
                <w:lang w:eastAsia="ko-KR"/>
              </w:rPr>
              <w:t xml:space="preserve">. </w:t>
            </w:r>
            <w:proofErr w:type="spellStart"/>
            <w:r w:rsidRPr="004D6518">
              <w:rPr>
                <w:rFonts w:ascii="Times New Roman" w:hAnsi="Times New Roman" w:cs="Times New Roman"/>
                <w:sz w:val="26"/>
                <w:szCs w:val="26"/>
              </w:rPr>
              <w:t>Гальваникалық</w:t>
            </w:r>
            <w:proofErr w:type="spellEnd"/>
            <w:r w:rsidRPr="004D6518">
              <w:rPr>
                <w:rFonts w:ascii="Times New Roman" w:hAnsi="Times New Roman" w:cs="Times New Roman"/>
                <w:sz w:val="26"/>
                <w:szCs w:val="26"/>
              </w:rPr>
              <w:t xml:space="preserve"> элемент, </w:t>
            </w:r>
            <w:proofErr w:type="spellStart"/>
            <w:r w:rsidRPr="004D6518">
              <w:rPr>
                <w:rFonts w:ascii="Times New Roman" w:hAnsi="Times New Roman" w:cs="Times New Roman"/>
                <w:sz w:val="26"/>
                <w:szCs w:val="26"/>
              </w:rPr>
              <w:t>гальваникалық</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элементтің</w:t>
            </w:r>
            <w:proofErr w:type="spellEnd"/>
            <w:r w:rsidRPr="004D6518">
              <w:rPr>
                <w:rFonts w:ascii="Times New Roman" w:hAnsi="Times New Roman" w:cs="Times New Roman"/>
                <w:sz w:val="26"/>
                <w:szCs w:val="26"/>
              </w:rPr>
              <w:t xml:space="preserve"> ЭҚК. </w:t>
            </w:r>
            <w:proofErr w:type="spellStart"/>
            <w:r w:rsidRPr="004D6518">
              <w:rPr>
                <w:rFonts w:ascii="Times New Roman" w:hAnsi="Times New Roman" w:cs="Times New Roman"/>
                <w:sz w:val="26"/>
                <w:szCs w:val="26"/>
              </w:rPr>
              <w:t>Электрохимиялық</w:t>
            </w:r>
            <w:proofErr w:type="spellEnd"/>
            <w:r w:rsidRPr="004D6518">
              <w:rPr>
                <w:rFonts w:ascii="Times New Roman" w:hAnsi="Times New Roman" w:cs="Times New Roman"/>
                <w:sz w:val="26"/>
                <w:szCs w:val="26"/>
              </w:rPr>
              <w:t xml:space="preserve"> элемент </w:t>
            </w:r>
            <w:proofErr w:type="spellStart"/>
            <w:r w:rsidRPr="004D6518">
              <w:rPr>
                <w:rFonts w:ascii="Times New Roman" w:hAnsi="Times New Roman" w:cs="Times New Roman"/>
                <w:sz w:val="26"/>
                <w:szCs w:val="26"/>
              </w:rPr>
              <w:t>термодинамикасы</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Химиялық</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және</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концентрациялық</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элементтер</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олардың</w:t>
            </w:r>
            <w:proofErr w:type="spellEnd"/>
            <w:r w:rsidRPr="004D6518">
              <w:rPr>
                <w:rFonts w:ascii="Times New Roman" w:hAnsi="Times New Roman" w:cs="Times New Roman"/>
                <w:sz w:val="26"/>
                <w:szCs w:val="26"/>
              </w:rPr>
              <w:t xml:space="preserve"> </w:t>
            </w:r>
            <w:proofErr w:type="spellStart"/>
            <w:r w:rsidRPr="004D6518">
              <w:rPr>
                <w:rFonts w:ascii="Times New Roman" w:hAnsi="Times New Roman" w:cs="Times New Roman"/>
                <w:sz w:val="26"/>
                <w:szCs w:val="26"/>
              </w:rPr>
              <w:t>жіктелуі</w:t>
            </w:r>
            <w:proofErr w:type="spellEnd"/>
            <w:r w:rsidRPr="004D6518">
              <w:rPr>
                <w:rFonts w:ascii="Times New Roman" w:hAnsi="Times New Roman" w:cs="Times New Roman"/>
                <w:sz w:val="26"/>
                <w:szCs w:val="26"/>
              </w:rPr>
              <w:t xml:space="preserve">. </w:t>
            </w:r>
          </w:p>
        </w:tc>
        <w:tc>
          <w:tcPr>
            <w:tcW w:w="1559" w:type="dxa"/>
          </w:tcPr>
          <w:p w14:paraId="23223893" w14:textId="77777777" w:rsidR="00100E46" w:rsidRPr="004D6518" w:rsidRDefault="00100E46" w:rsidP="008D480D">
            <w:pPr>
              <w:tabs>
                <w:tab w:val="left" w:pos="274"/>
              </w:tabs>
              <w:jc w:val="center"/>
              <w:rPr>
                <w:rFonts w:ascii="Times New Roman" w:hAnsi="Times New Roman" w:cs="Times New Roman"/>
                <w:sz w:val="26"/>
                <w:szCs w:val="26"/>
              </w:rPr>
            </w:pPr>
            <w:r w:rsidRPr="004D6518">
              <w:rPr>
                <w:rFonts w:ascii="Times New Roman" w:hAnsi="Times New Roman" w:cs="Times New Roman"/>
                <w:sz w:val="26"/>
                <w:szCs w:val="26"/>
              </w:rPr>
              <w:t>А, В, С</w:t>
            </w:r>
          </w:p>
        </w:tc>
        <w:tc>
          <w:tcPr>
            <w:tcW w:w="1134" w:type="dxa"/>
          </w:tcPr>
          <w:p w14:paraId="72E13245" w14:textId="77777777" w:rsidR="00100E46" w:rsidRPr="004D6518" w:rsidRDefault="00100E46" w:rsidP="008D480D">
            <w:pPr>
              <w:tabs>
                <w:tab w:val="left" w:pos="274"/>
              </w:tabs>
              <w:jc w:val="center"/>
              <w:rPr>
                <w:rFonts w:ascii="Times New Roman" w:hAnsi="Times New Roman" w:cs="Times New Roman"/>
                <w:sz w:val="26"/>
                <w:szCs w:val="26"/>
              </w:rPr>
            </w:pPr>
            <w:r w:rsidRPr="004D6518">
              <w:rPr>
                <w:rFonts w:ascii="Times New Roman" w:hAnsi="Times New Roman" w:cs="Times New Roman"/>
                <w:sz w:val="26"/>
                <w:szCs w:val="26"/>
              </w:rPr>
              <w:t>3</w:t>
            </w:r>
          </w:p>
        </w:tc>
      </w:tr>
      <w:tr w:rsidR="00100E46" w:rsidRPr="004D6518" w14:paraId="24D428E4" w14:textId="77777777" w:rsidTr="008D480D">
        <w:tc>
          <w:tcPr>
            <w:tcW w:w="6737" w:type="dxa"/>
            <w:gridSpan w:val="2"/>
          </w:tcPr>
          <w:p w14:paraId="2B9ACCCC" w14:textId="77777777" w:rsidR="00100E46" w:rsidRPr="004D6518" w:rsidRDefault="00100E46" w:rsidP="00900DF0">
            <w:pPr>
              <w:pStyle w:val="1"/>
              <w:jc w:val="center"/>
              <w:rPr>
                <w:sz w:val="26"/>
                <w:szCs w:val="26"/>
              </w:rPr>
            </w:pPr>
            <w:r w:rsidRPr="004D6518">
              <w:rPr>
                <w:b/>
                <w:bCs/>
                <w:sz w:val="26"/>
                <w:szCs w:val="26"/>
                <w:lang w:val="kk-KZ"/>
              </w:rPr>
              <w:t>Тестінің бір нұсқасындағы тапсырмалар саны</w:t>
            </w:r>
          </w:p>
        </w:tc>
        <w:tc>
          <w:tcPr>
            <w:tcW w:w="2693" w:type="dxa"/>
            <w:gridSpan w:val="2"/>
          </w:tcPr>
          <w:p w14:paraId="6CAF86D2" w14:textId="77777777" w:rsidR="00100E46" w:rsidRPr="004D6518" w:rsidRDefault="00100E46" w:rsidP="00900DF0">
            <w:pPr>
              <w:tabs>
                <w:tab w:val="left" w:pos="274"/>
              </w:tabs>
              <w:jc w:val="center"/>
              <w:rPr>
                <w:rFonts w:ascii="Times New Roman" w:hAnsi="Times New Roman" w:cs="Times New Roman"/>
                <w:b/>
                <w:sz w:val="26"/>
                <w:szCs w:val="26"/>
              </w:rPr>
            </w:pPr>
            <w:r w:rsidRPr="004D6518">
              <w:rPr>
                <w:rFonts w:ascii="Times New Roman" w:hAnsi="Times New Roman" w:cs="Times New Roman"/>
                <w:b/>
                <w:sz w:val="26"/>
                <w:szCs w:val="26"/>
              </w:rPr>
              <w:t>30</w:t>
            </w:r>
          </w:p>
        </w:tc>
      </w:tr>
    </w:tbl>
    <w:p w14:paraId="7A317D61" w14:textId="77777777" w:rsidR="007F7458" w:rsidRDefault="007F7458" w:rsidP="0023720A">
      <w:pPr>
        <w:spacing w:after="0" w:line="240" w:lineRule="auto"/>
        <w:contextualSpacing/>
        <w:jc w:val="both"/>
        <w:rPr>
          <w:rFonts w:ascii="Times New Roman" w:hAnsi="Times New Roman" w:cs="Times New Roman"/>
          <w:b/>
          <w:sz w:val="28"/>
          <w:szCs w:val="28"/>
          <w:lang w:val="be-BY"/>
        </w:rPr>
      </w:pPr>
    </w:p>
    <w:p w14:paraId="57A3E82D" w14:textId="77777777" w:rsidR="0023720A" w:rsidRPr="002E4A5B" w:rsidRDefault="0023720A" w:rsidP="0023720A">
      <w:pPr>
        <w:spacing w:after="0" w:line="240" w:lineRule="auto"/>
        <w:contextualSpacing/>
        <w:jc w:val="both"/>
        <w:rPr>
          <w:rFonts w:ascii="Times New Roman" w:hAnsi="Times New Roman" w:cs="Times New Roman"/>
          <w:b/>
          <w:sz w:val="28"/>
          <w:szCs w:val="28"/>
          <w:lang w:val="kk-KZ"/>
        </w:rPr>
      </w:pPr>
      <w:r w:rsidRPr="002E4A5B">
        <w:rPr>
          <w:rFonts w:ascii="Times New Roman" w:hAnsi="Times New Roman" w:cs="Times New Roman"/>
          <w:b/>
          <w:sz w:val="28"/>
          <w:szCs w:val="28"/>
          <w:lang w:val="be-BY"/>
        </w:rPr>
        <w:t>4. Тапсырма мазмұнының сипаттамасы</w:t>
      </w:r>
      <w:r w:rsidRPr="002E4A5B">
        <w:rPr>
          <w:rFonts w:ascii="Times New Roman" w:hAnsi="Times New Roman" w:cs="Times New Roman"/>
          <w:b/>
          <w:sz w:val="28"/>
          <w:szCs w:val="28"/>
          <w:lang w:val="kk-KZ"/>
        </w:rPr>
        <w:t>:</w:t>
      </w:r>
    </w:p>
    <w:p w14:paraId="460EDC97" w14:textId="77777777" w:rsidR="00900DF0" w:rsidRDefault="0023720A" w:rsidP="0023720A">
      <w:pPr>
        <w:spacing w:after="0" w:line="240" w:lineRule="auto"/>
        <w:jc w:val="both"/>
        <w:rPr>
          <w:rFonts w:ascii="Times New Roman" w:hAnsi="Times New Roman" w:cs="Times New Roman"/>
          <w:sz w:val="28"/>
          <w:szCs w:val="28"/>
          <w:lang w:val="kk-KZ"/>
        </w:rPr>
      </w:pPr>
      <w:r w:rsidRPr="00940494">
        <w:rPr>
          <w:rFonts w:ascii="Times New Roman" w:hAnsi="Times New Roman" w:cs="Times New Roman"/>
          <w:sz w:val="28"/>
          <w:szCs w:val="28"/>
          <w:lang w:val="kk-KZ"/>
        </w:rPr>
        <w:lastRenderedPageBreak/>
        <w:t>Тест</w:t>
      </w:r>
      <w:r>
        <w:rPr>
          <w:rFonts w:ascii="Times New Roman" w:hAnsi="Times New Roman" w:cs="Times New Roman"/>
          <w:sz w:val="28"/>
          <w:szCs w:val="28"/>
          <w:lang w:val="kk-KZ"/>
        </w:rPr>
        <w:t xml:space="preserve"> тапсырмалары </w:t>
      </w:r>
      <w:r w:rsidRPr="004E0780">
        <w:rPr>
          <w:rFonts w:ascii="Times New Roman" w:hAnsi="Times New Roman" w:cs="Times New Roman"/>
          <w:sz w:val="28"/>
          <w:lang w:val="kk-KZ"/>
        </w:rPr>
        <w:t>физикалық химияның негізгі заңдарының физикалық мағыналарын, олардың әртүрлі теориялық және практикалық</w:t>
      </w:r>
      <w:r w:rsidRPr="004E0780">
        <w:rPr>
          <w:rFonts w:ascii="Times New Roman" w:hAnsi="Times New Roman" w:cs="Times New Roman"/>
          <w:sz w:val="28"/>
          <w:szCs w:val="28"/>
          <w:lang w:val="kk-KZ"/>
        </w:rPr>
        <w:t xml:space="preserve"> </w:t>
      </w:r>
      <w:r w:rsidRPr="004E0780">
        <w:rPr>
          <w:rFonts w:ascii="Times New Roman" w:hAnsi="Times New Roman" w:cs="Times New Roman"/>
          <w:sz w:val="28"/>
          <w:lang w:val="kk-KZ"/>
        </w:rPr>
        <w:t xml:space="preserve">есептерді </w:t>
      </w:r>
      <w:r>
        <w:rPr>
          <w:rFonts w:ascii="Times New Roman" w:hAnsi="Times New Roman" w:cs="Times New Roman"/>
          <w:sz w:val="28"/>
          <w:szCs w:val="28"/>
          <w:lang w:val="kk-KZ"/>
        </w:rPr>
        <w:t xml:space="preserve">шешкенде қолданылуы сипатталады. </w:t>
      </w:r>
    </w:p>
    <w:p w14:paraId="43316951" w14:textId="77777777" w:rsidR="0023720A" w:rsidRPr="00DF0E14" w:rsidRDefault="0023720A" w:rsidP="0023720A">
      <w:pPr>
        <w:spacing w:after="0" w:line="240" w:lineRule="auto"/>
        <w:jc w:val="both"/>
        <w:rPr>
          <w:rFonts w:ascii="Times New Roman" w:hAnsi="Times New Roman"/>
          <w:b/>
          <w:bCs/>
          <w:sz w:val="28"/>
          <w:szCs w:val="28"/>
          <w:lang w:val="kk-KZ" w:eastAsia="ko-KR"/>
        </w:rPr>
      </w:pPr>
      <w:r w:rsidRPr="00DF0E14">
        <w:rPr>
          <w:rFonts w:ascii="Times New Roman" w:hAnsi="Times New Roman"/>
          <w:b/>
          <w:bCs/>
          <w:sz w:val="28"/>
          <w:szCs w:val="28"/>
          <w:lang w:val="kk-KZ"/>
        </w:rPr>
        <w:t xml:space="preserve">5. Тапсырмалар орындалуының орташа уақыты: </w:t>
      </w:r>
    </w:p>
    <w:p w14:paraId="59A227CF" w14:textId="77777777" w:rsidR="00900DF0" w:rsidRPr="00DF0E14" w:rsidRDefault="0023720A" w:rsidP="00960110">
      <w:pPr>
        <w:spacing w:after="0" w:line="240" w:lineRule="auto"/>
        <w:ind w:left="-426" w:firstLine="710"/>
        <w:rPr>
          <w:rFonts w:ascii="Times New Roman" w:hAnsi="Times New Roman"/>
          <w:sz w:val="28"/>
          <w:szCs w:val="28"/>
          <w:lang w:val="kk-KZ"/>
        </w:rPr>
      </w:pPr>
      <w:r w:rsidRPr="00DF0E14">
        <w:rPr>
          <w:rFonts w:ascii="Times New Roman" w:hAnsi="Times New Roman"/>
          <w:sz w:val="28"/>
          <w:szCs w:val="28"/>
          <w:lang w:val="kk-KZ"/>
        </w:rPr>
        <w:t>Бір тапсырманы орындау уақыты – 2 минут</w:t>
      </w:r>
      <w:r w:rsidRPr="00DF0E14">
        <w:rPr>
          <w:rFonts w:ascii="Times New Roman" w:hAnsi="Times New Roman"/>
          <w:sz w:val="28"/>
          <w:szCs w:val="28"/>
          <w:lang w:val="kk-KZ"/>
        </w:rPr>
        <w:br/>
        <w:t xml:space="preserve">          Тест орындалуының жалпы уақыты – 60 минут</w:t>
      </w:r>
    </w:p>
    <w:p w14:paraId="3CDE12CE" w14:textId="77777777" w:rsidR="0023720A" w:rsidRPr="00DF0E14" w:rsidRDefault="0023720A" w:rsidP="0023720A">
      <w:pPr>
        <w:spacing w:after="0" w:line="240" w:lineRule="auto"/>
        <w:rPr>
          <w:rFonts w:ascii="Times New Roman" w:hAnsi="Times New Roman"/>
          <w:b/>
          <w:sz w:val="28"/>
          <w:szCs w:val="28"/>
          <w:lang w:val="kk-KZ"/>
        </w:rPr>
      </w:pPr>
      <w:r w:rsidRPr="00DF0E14">
        <w:rPr>
          <w:rFonts w:ascii="Times New Roman" w:hAnsi="Times New Roman"/>
          <w:b/>
          <w:sz w:val="28"/>
          <w:szCs w:val="28"/>
          <w:lang w:val="kk-KZ"/>
        </w:rPr>
        <w:t>6. Тестiнiң бiр нұсқасындағы тапсырмалар саны:</w:t>
      </w:r>
    </w:p>
    <w:p w14:paraId="2E84442D" w14:textId="77777777" w:rsidR="0023720A" w:rsidRPr="00DF0E14" w:rsidRDefault="0023720A" w:rsidP="0023720A">
      <w:pPr>
        <w:spacing w:after="0" w:line="240" w:lineRule="auto"/>
        <w:ind w:firstLine="284"/>
        <w:jc w:val="both"/>
        <w:rPr>
          <w:rFonts w:ascii="Times New Roman" w:hAnsi="Times New Roman"/>
          <w:sz w:val="28"/>
          <w:szCs w:val="28"/>
          <w:lang w:val="kk-KZ"/>
        </w:rPr>
      </w:pPr>
      <w:r w:rsidRPr="00DF0E14">
        <w:rPr>
          <w:rFonts w:ascii="Times New Roman" w:hAnsi="Times New Roman"/>
          <w:sz w:val="28"/>
          <w:szCs w:val="28"/>
          <w:lang w:val="kk-KZ"/>
        </w:rPr>
        <w:t>Тестінің бір нұсқасында – 30 тапсырма.</w:t>
      </w:r>
    </w:p>
    <w:p w14:paraId="233835EF" w14:textId="77777777" w:rsidR="0023720A" w:rsidRPr="00DF0E14" w:rsidRDefault="0023720A" w:rsidP="0023720A">
      <w:pPr>
        <w:spacing w:after="0" w:line="240" w:lineRule="auto"/>
        <w:ind w:firstLine="284"/>
        <w:jc w:val="both"/>
        <w:rPr>
          <w:rFonts w:ascii="Times New Roman" w:hAnsi="Times New Roman"/>
          <w:sz w:val="28"/>
          <w:szCs w:val="28"/>
          <w:lang w:val="kk-KZ"/>
        </w:rPr>
      </w:pPr>
      <w:r w:rsidRPr="00DF0E14">
        <w:rPr>
          <w:rFonts w:ascii="Times New Roman" w:hAnsi="Times New Roman"/>
          <w:sz w:val="28"/>
          <w:szCs w:val="28"/>
          <w:lang w:val="kk-KZ"/>
        </w:rPr>
        <w:t>Қиындық деңгейі бойынша тест тапсырмаларыныңбөлінуі:</w:t>
      </w:r>
    </w:p>
    <w:p w14:paraId="3E79E585" w14:textId="77777777" w:rsidR="0023720A" w:rsidRPr="00C5736E" w:rsidRDefault="0023720A" w:rsidP="001B4898">
      <w:pPr>
        <w:numPr>
          <w:ilvl w:val="0"/>
          <w:numId w:val="10"/>
        </w:numPr>
        <w:tabs>
          <w:tab w:val="clear" w:pos="720"/>
          <w:tab w:val="num" w:pos="851"/>
        </w:tabs>
        <w:spacing w:after="0" w:line="240" w:lineRule="auto"/>
        <w:ind w:left="426" w:firstLine="141"/>
        <w:rPr>
          <w:rFonts w:ascii="Times New Roman" w:hAnsi="Times New Roman"/>
          <w:sz w:val="28"/>
          <w:szCs w:val="28"/>
        </w:rPr>
      </w:pPr>
      <w:proofErr w:type="spellStart"/>
      <w:r w:rsidRPr="00C5736E">
        <w:rPr>
          <w:rFonts w:ascii="Times New Roman" w:hAnsi="Times New Roman"/>
          <w:sz w:val="28"/>
          <w:szCs w:val="28"/>
        </w:rPr>
        <w:t>жеңіл</w:t>
      </w:r>
      <w:proofErr w:type="spellEnd"/>
      <w:r w:rsidRPr="00C5736E">
        <w:rPr>
          <w:rFonts w:ascii="Times New Roman" w:hAnsi="Times New Roman"/>
          <w:sz w:val="28"/>
          <w:szCs w:val="28"/>
        </w:rPr>
        <w:t xml:space="preserve"> (A) – </w:t>
      </w:r>
      <w:r w:rsidRPr="00C5736E">
        <w:rPr>
          <w:rFonts w:ascii="Times New Roman" w:hAnsi="Times New Roman"/>
          <w:sz w:val="28"/>
          <w:szCs w:val="28"/>
          <w:lang w:val="en-US"/>
        </w:rPr>
        <w:t>9</w:t>
      </w:r>
      <w:proofErr w:type="spellStart"/>
      <w:r w:rsidRPr="00C5736E">
        <w:rPr>
          <w:rFonts w:ascii="Times New Roman" w:hAnsi="Times New Roman"/>
          <w:sz w:val="28"/>
          <w:szCs w:val="28"/>
        </w:rPr>
        <w:t>тапсырма</w:t>
      </w:r>
      <w:proofErr w:type="spellEnd"/>
      <w:r w:rsidRPr="00C5736E">
        <w:rPr>
          <w:rFonts w:ascii="Times New Roman" w:hAnsi="Times New Roman"/>
          <w:sz w:val="28"/>
          <w:szCs w:val="28"/>
        </w:rPr>
        <w:t xml:space="preserve"> (30%);</w:t>
      </w:r>
    </w:p>
    <w:p w14:paraId="6566F508" w14:textId="77777777" w:rsidR="0023720A" w:rsidRPr="00C5736E" w:rsidRDefault="0023720A" w:rsidP="001B4898">
      <w:pPr>
        <w:numPr>
          <w:ilvl w:val="0"/>
          <w:numId w:val="10"/>
        </w:numPr>
        <w:tabs>
          <w:tab w:val="clear" w:pos="720"/>
          <w:tab w:val="num" w:pos="851"/>
        </w:tabs>
        <w:spacing w:after="0" w:line="240" w:lineRule="auto"/>
        <w:ind w:left="426" w:firstLine="141"/>
        <w:rPr>
          <w:rFonts w:ascii="Times New Roman" w:hAnsi="Times New Roman"/>
          <w:sz w:val="28"/>
          <w:szCs w:val="28"/>
        </w:rPr>
      </w:pPr>
      <w:proofErr w:type="spellStart"/>
      <w:r w:rsidRPr="00C5736E">
        <w:rPr>
          <w:rFonts w:ascii="Times New Roman" w:hAnsi="Times New Roman"/>
          <w:sz w:val="28"/>
          <w:szCs w:val="28"/>
        </w:rPr>
        <w:t>орташа</w:t>
      </w:r>
      <w:proofErr w:type="spellEnd"/>
      <w:r w:rsidRPr="00C5736E">
        <w:rPr>
          <w:rFonts w:ascii="Times New Roman" w:hAnsi="Times New Roman"/>
          <w:sz w:val="28"/>
          <w:szCs w:val="28"/>
        </w:rPr>
        <w:t xml:space="preserve"> (B) – 12 </w:t>
      </w:r>
      <w:proofErr w:type="spellStart"/>
      <w:r w:rsidRPr="00C5736E">
        <w:rPr>
          <w:rFonts w:ascii="Times New Roman" w:hAnsi="Times New Roman"/>
          <w:sz w:val="28"/>
          <w:szCs w:val="28"/>
        </w:rPr>
        <w:t>тапсырма</w:t>
      </w:r>
      <w:proofErr w:type="spellEnd"/>
      <w:r w:rsidRPr="00C5736E">
        <w:rPr>
          <w:rFonts w:ascii="Times New Roman" w:hAnsi="Times New Roman"/>
          <w:sz w:val="28"/>
          <w:szCs w:val="28"/>
        </w:rPr>
        <w:t xml:space="preserve"> (40%);</w:t>
      </w:r>
    </w:p>
    <w:p w14:paraId="39D32C51" w14:textId="77777777" w:rsidR="00900DF0" w:rsidRPr="00960110" w:rsidRDefault="0023720A" w:rsidP="001B4898">
      <w:pPr>
        <w:numPr>
          <w:ilvl w:val="0"/>
          <w:numId w:val="10"/>
        </w:numPr>
        <w:tabs>
          <w:tab w:val="clear" w:pos="720"/>
          <w:tab w:val="num" w:pos="851"/>
        </w:tabs>
        <w:spacing w:after="0" w:line="240" w:lineRule="auto"/>
        <w:ind w:left="426" w:firstLine="141"/>
        <w:rPr>
          <w:rFonts w:ascii="Times New Roman" w:hAnsi="Times New Roman"/>
          <w:sz w:val="28"/>
          <w:szCs w:val="28"/>
        </w:rPr>
      </w:pPr>
      <w:proofErr w:type="spellStart"/>
      <w:r w:rsidRPr="00C5736E">
        <w:rPr>
          <w:rFonts w:ascii="Times New Roman" w:hAnsi="Times New Roman"/>
          <w:sz w:val="28"/>
          <w:szCs w:val="28"/>
        </w:rPr>
        <w:t>қиын</w:t>
      </w:r>
      <w:proofErr w:type="spellEnd"/>
      <w:r w:rsidRPr="00C5736E">
        <w:rPr>
          <w:rFonts w:ascii="Times New Roman" w:hAnsi="Times New Roman"/>
          <w:sz w:val="28"/>
          <w:szCs w:val="28"/>
        </w:rPr>
        <w:t xml:space="preserve"> (C) – 9 </w:t>
      </w:r>
      <w:proofErr w:type="spellStart"/>
      <w:r w:rsidRPr="00C5736E">
        <w:rPr>
          <w:rFonts w:ascii="Times New Roman" w:hAnsi="Times New Roman"/>
          <w:sz w:val="28"/>
          <w:szCs w:val="28"/>
        </w:rPr>
        <w:t>тапсырма</w:t>
      </w:r>
      <w:proofErr w:type="spellEnd"/>
      <w:r w:rsidRPr="00C5736E">
        <w:rPr>
          <w:rFonts w:ascii="Times New Roman" w:hAnsi="Times New Roman"/>
          <w:sz w:val="28"/>
          <w:szCs w:val="28"/>
        </w:rPr>
        <w:t xml:space="preserve"> (30%).</w:t>
      </w:r>
    </w:p>
    <w:p w14:paraId="7557F54A" w14:textId="77777777" w:rsidR="0023720A" w:rsidRPr="00C5736E" w:rsidRDefault="0023720A" w:rsidP="0023720A">
      <w:pPr>
        <w:spacing w:after="0" w:line="240" w:lineRule="auto"/>
        <w:rPr>
          <w:rFonts w:ascii="Times New Roman" w:hAnsi="Times New Roman"/>
          <w:b/>
          <w:sz w:val="28"/>
          <w:szCs w:val="28"/>
        </w:rPr>
      </w:pPr>
      <w:r w:rsidRPr="00C5736E">
        <w:rPr>
          <w:rFonts w:ascii="Times New Roman" w:hAnsi="Times New Roman"/>
          <w:b/>
          <w:sz w:val="28"/>
          <w:szCs w:val="28"/>
        </w:rPr>
        <w:t xml:space="preserve">7. </w:t>
      </w:r>
      <w:proofErr w:type="spellStart"/>
      <w:r w:rsidRPr="00C5736E">
        <w:rPr>
          <w:rFonts w:ascii="Times New Roman" w:hAnsi="Times New Roman"/>
          <w:b/>
          <w:sz w:val="28"/>
          <w:szCs w:val="28"/>
        </w:rPr>
        <w:t>Тапсырмаформасы</w:t>
      </w:r>
      <w:proofErr w:type="spellEnd"/>
      <w:r w:rsidRPr="00C5736E">
        <w:rPr>
          <w:rFonts w:ascii="Times New Roman" w:hAnsi="Times New Roman"/>
          <w:b/>
          <w:sz w:val="28"/>
          <w:szCs w:val="28"/>
        </w:rPr>
        <w:t>:</w:t>
      </w:r>
    </w:p>
    <w:p w14:paraId="4A6A1E3B" w14:textId="77777777" w:rsidR="00900DF0" w:rsidRPr="00960110" w:rsidRDefault="0023720A" w:rsidP="00960110">
      <w:pPr>
        <w:spacing w:after="0" w:line="240" w:lineRule="auto"/>
        <w:ind w:left="284"/>
        <w:jc w:val="both"/>
        <w:rPr>
          <w:rFonts w:ascii="Times New Roman" w:hAnsi="Times New Roman"/>
          <w:sz w:val="28"/>
          <w:szCs w:val="28"/>
          <w:lang w:val="kk-KZ"/>
        </w:rPr>
      </w:pPr>
      <w:r w:rsidRPr="00C5736E">
        <w:rPr>
          <w:rFonts w:ascii="Times New Roman" w:hAnsi="Times New Roman"/>
          <w:sz w:val="28"/>
          <w:szCs w:val="28"/>
        </w:rPr>
        <w:t xml:space="preserve">Тест </w:t>
      </w:r>
      <w:proofErr w:type="spellStart"/>
      <w:r w:rsidRPr="00C5736E">
        <w:rPr>
          <w:rFonts w:ascii="Times New Roman" w:hAnsi="Times New Roman"/>
          <w:sz w:val="28"/>
          <w:szCs w:val="28"/>
        </w:rPr>
        <w:t>тапсырмалары</w:t>
      </w:r>
      <w:proofErr w:type="spellEnd"/>
      <w:r>
        <w:rPr>
          <w:rFonts w:ascii="Times New Roman" w:hAnsi="Times New Roman"/>
          <w:sz w:val="28"/>
          <w:szCs w:val="28"/>
        </w:rPr>
        <w:t xml:space="preserve"> </w:t>
      </w:r>
      <w:proofErr w:type="spellStart"/>
      <w:r w:rsidRPr="00C5736E">
        <w:rPr>
          <w:rFonts w:ascii="Times New Roman" w:hAnsi="Times New Roman"/>
          <w:sz w:val="28"/>
          <w:szCs w:val="28"/>
        </w:rPr>
        <w:t>жабық</w:t>
      </w:r>
      <w:proofErr w:type="spellEnd"/>
      <w:r>
        <w:rPr>
          <w:rFonts w:ascii="Times New Roman" w:hAnsi="Times New Roman"/>
          <w:sz w:val="28"/>
          <w:szCs w:val="28"/>
        </w:rPr>
        <w:t xml:space="preserve"> </w:t>
      </w:r>
      <w:proofErr w:type="spellStart"/>
      <w:r w:rsidRPr="00C5736E">
        <w:rPr>
          <w:rFonts w:ascii="Times New Roman" w:hAnsi="Times New Roman"/>
          <w:sz w:val="28"/>
          <w:szCs w:val="28"/>
        </w:rPr>
        <w:t>формада</w:t>
      </w:r>
      <w:proofErr w:type="spellEnd"/>
      <w:r>
        <w:rPr>
          <w:rFonts w:ascii="Times New Roman" w:hAnsi="Times New Roman"/>
          <w:sz w:val="28"/>
          <w:szCs w:val="28"/>
        </w:rPr>
        <w:t xml:space="preserve"> </w:t>
      </w:r>
      <w:proofErr w:type="spellStart"/>
      <w:r w:rsidRPr="00C5736E">
        <w:rPr>
          <w:rFonts w:ascii="Times New Roman" w:hAnsi="Times New Roman"/>
          <w:sz w:val="28"/>
          <w:szCs w:val="28"/>
        </w:rPr>
        <w:t>беріледі</w:t>
      </w:r>
      <w:proofErr w:type="spellEnd"/>
      <w:r w:rsidRPr="00C5736E">
        <w:rPr>
          <w:rFonts w:ascii="Times New Roman" w:hAnsi="Times New Roman"/>
          <w:sz w:val="28"/>
          <w:szCs w:val="28"/>
        </w:rPr>
        <w:t xml:space="preserve">. </w:t>
      </w:r>
      <w:proofErr w:type="spellStart"/>
      <w:r w:rsidRPr="00C5736E">
        <w:rPr>
          <w:rFonts w:ascii="Times New Roman" w:hAnsi="Times New Roman"/>
          <w:sz w:val="28"/>
          <w:szCs w:val="28"/>
        </w:rPr>
        <w:t>Ұсынылған</w:t>
      </w:r>
      <w:proofErr w:type="spellEnd"/>
      <w:r w:rsidRPr="00C5736E">
        <w:rPr>
          <w:rFonts w:ascii="Times New Roman" w:hAnsi="Times New Roman"/>
          <w:sz w:val="28"/>
          <w:szCs w:val="28"/>
        </w:rPr>
        <w:t xml:space="preserve"> бес </w:t>
      </w:r>
      <w:proofErr w:type="spellStart"/>
      <w:r w:rsidRPr="00C5736E">
        <w:rPr>
          <w:rFonts w:ascii="Times New Roman" w:hAnsi="Times New Roman"/>
          <w:sz w:val="28"/>
          <w:szCs w:val="28"/>
        </w:rPr>
        <w:t>жауап</w:t>
      </w:r>
      <w:proofErr w:type="spellEnd"/>
      <w:r>
        <w:rPr>
          <w:rFonts w:ascii="Times New Roman" w:hAnsi="Times New Roman"/>
          <w:sz w:val="28"/>
          <w:szCs w:val="28"/>
        </w:rPr>
        <w:t xml:space="preserve"> </w:t>
      </w:r>
      <w:proofErr w:type="spellStart"/>
      <w:r w:rsidRPr="00C5736E">
        <w:rPr>
          <w:rFonts w:ascii="Times New Roman" w:hAnsi="Times New Roman"/>
          <w:sz w:val="28"/>
          <w:szCs w:val="28"/>
        </w:rPr>
        <w:t>нұсқасынан</w:t>
      </w:r>
      <w:proofErr w:type="spellEnd"/>
      <w:r>
        <w:rPr>
          <w:rFonts w:ascii="Times New Roman" w:hAnsi="Times New Roman"/>
          <w:sz w:val="28"/>
          <w:szCs w:val="28"/>
        </w:rPr>
        <w:t xml:space="preserve"> </w:t>
      </w:r>
      <w:proofErr w:type="spellStart"/>
      <w:r w:rsidRPr="00C5736E">
        <w:rPr>
          <w:rFonts w:ascii="Times New Roman" w:hAnsi="Times New Roman"/>
          <w:sz w:val="28"/>
          <w:szCs w:val="28"/>
        </w:rPr>
        <w:t>бір</w:t>
      </w:r>
      <w:proofErr w:type="spellEnd"/>
      <w:r>
        <w:rPr>
          <w:rFonts w:ascii="Times New Roman" w:hAnsi="Times New Roman"/>
          <w:sz w:val="28"/>
          <w:szCs w:val="28"/>
        </w:rPr>
        <w:t xml:space="preserve"> </w:t>
      </w:r>
      <w:proofErr w:type="spellStart"/>
      <w:r w:rsidRPr="00C5736E">
        <w:rPr>
          <w:rFonts w:ascii="Times New Roman" w:hAnsi="Times New Roman"/>
          <w:sz w:val="28"/>
          <w:szCs w:val="28"/>
        </w:rPr>
        <w:t>жауапты</w:t>
      </w:r>
      <w:proofErr w:type="spellEnd"/>
      <w:r>
        <w:rPr>
          <w:rFonts w:ascii="Times New Roman" w:hAnsi="Times New Roman"/>
          <w:sz w:val="28"/>
          <w:szCs w:val="28"/>
        </w:rPr>
        <w:t xml:space="preserve"> </w:t>
      </w:r>
      <w:proofErr w:type="spellStart"/>
      <w:r w:rsidRPr="00C5736E">
        <w:rPr>
          <w:rFonts w:ascii="Times New Roman" w:hAnsi="Times New Roman"/>
          <w:sz w:val="28"/>
          <w:szCs w:val="28"/>
        </w:rPr>
        <w:t>таңдау</w:t>
      </w:r>
      <w:proofErr w:type="spellEnd"/>
      <w:r>
        <w:rPr>
          <w:rFonts w:ascii="Times New Roman" w:hAnsi="Times New Roman"/>
          <w:sz w:val="28"/>
          <w:szCs w:val="28"/>
        </w:rPr>
        <w:t xml:space="preserve"> </w:t>
      </w:r>
      <w:proofErr w:type="spellStart"/>
      <w:r w:rsidRPr="00C5736E">
        <w:rPr>
          <w:rFonts w:ascii="Times New Roman" w:hAnsi="Times New Roman"/>
          <w:sz w:val="28"/>
          <w:szCs w:val="28"/>
        </w:rPr>
        <w:t>керек</w:t>
      </w:r>
      <w:proofErr w:type="spellEnd"/>
      <w:r w:rsidRPr="00C5736E">
        <w:rPr>
          <w:rFonts w:ascii="Times New Roman" w:hAnsi="Times New Roman"/>
          <w:sz w:val="28"/>
          <w:szCs w:val="28"/>
        </w:rPr>
        <w:t>.</w:t>
      </w:r>
    </w:p>
    <w:p w14:paraId="64168B22" w14:textId="77777777" w:rsidR="0023720A" w:rsidRPr="00960110" w:rsidRDefault="0023720A" w:rsidP="0023720A">
      <w:pPr>
        <w:spacing w:after="0" w:line="240" w:lineRule="auto"/>
        <w:jc w:val="both"/>
        <w:rPr>
          <w:rFonts w:ascii="Times New Roman" w:hAnsi="Times New Roman"/>
          <w:b/>
          <w:bCs/>
          <w:sz w:val="28"/>
          <w:szCs w:val="28"/>
          <w:lang w:val="kk-KZ"/>
        </w:rPr>
      </w:pPr>
      <w:r w:rsidRPr="00960110">
        <w:rPr>
          <w:rFonts w:ascii="Times New Roman" w:hAnsi="Times New Roman"/>
          <w:b/>
          <w:bCs/>
          <w:sz w:val="28"/>
          <w:szCs w:val="28"/>
          <w:lang w:val="kk-KZ" w:eastAsia="ko-KR"/>
        </w:rPr>
        <w:t>8. Тапсырманың орындалуын бағалау</w:t>
      </w:r>
      <w:r w:rsidRPr="00960110">
        <w:rPr>
          <w:rFonts w:ascii="Times New Roman" w:hAnsi="Times New Roman"/>
          <w:b/>
          <w:bCs/>
          <w:sz w:val="28"/>
          <w:szCs w:val="28"/>
          <w:lang w:val="kk-KZ"/>
        </w:rPr>
        <w:t xml:space="preserve">: </w:t>
      </w:r>
    </w:p>
    <w:p w14:paraId="4FE47F0D" w14:textId="77777777" w:rsidR="00900DF0" w:rsidRPr="00960110" w:rsidRDefault="0023720A" w:rsidP="00960110">
      <w:pPr>
        <w:spacing w:after="0" w:line="240" w:lineRule="auto"/>
        <w:ind w:left="284"/>
        <w:jc w:val="both"/>
        <w:rPr>
          <w:rFonts w:ascii="Times New Roman" w:hAnsi="Times New Roman"/>
          <w:sz w:val="28"/>
          <w:szCs w:val="28"/>
          <w:lang w:val="kk-KZ" w:eastAsia="ko-KR"/>
        </w:rPr>
      </w:pPr>
      <w:r w:rsidRPr="00960110">
        <w:rPr>
          <w:rFonts w:ascii="Times New Roman" w:hAnsi="Times New Roman"/>
          <w:sz w:val="28"/>
          <w:szCs w:val="28"/>
          <w:lang w:val="kk-KZ" w:eastAsia="ko-KR"/>
        </w:rPr>
        <w:t xml:space="preserve">Дұрыс орындалған әр тапсырма үшін </w:t>
      </w:r>
      <w:r w:rsidR="00960110">
        <w:rPr>
          <w:rFonts w:ascii="Times New Roman" w:hAnsi="Times New Roman"/>
          <w:sz w:val="28"/>
          <w:szCs w:val="28"/>
          <w:lang w:val="kk-KZ" w:eastAsia="ko-KR"/>
        </w:rPr>
        <w:t>түсушіге</w:t>
      </w:r>
      <w:r w:rsidRPr="00960110">
        <w:rPr>
          <w:rFonts w:ascii="Times New Roman" w:hAnsi="Times New Roman"/>
          <w:sz w:val="28"/>
          <w:szCs w:val="28"/>
          <w:lang w:val="kk-KZ" w:eastAsia="ko-KR"/>
        </w:rPr>
        <w:t xml:space="preserve"> 1 балл береді</w:t>
      </w:r>
      <w:r w:rsidRPr="00960110">
        <w:rPr>
          <w:rFonts w:ascii="Times New Roman" w:hAnsi="Times New Roman"/>
          <w:sz w:val="28"/>
          <w:szCs w:val="28"/>
          <w:lang w:val="kk-KZ"/>
        </w:rPr>
        <w:t xml:space="preserve">, одан басқа </w:t>
      </w:r>
      <w:r w:rsidRPr="00960110">
        <w:rPr>
          <w:rFonts w:ascii="Times New Roman" w:hAnsi="Times New Roman"/>
          <w:sz w:val="28"/>
          <w:szCs w:val="28"/>
          <w:lang w:val="kk-KZ" w:eastAsia="ko-KR"/>
        </w:rPr>
        <w:t xml:space="preserve">жағдайда - 0 балл беріледі. </w:t>
      </w:r>
    </w:p>
    <w:p w14:paraId="0BEAFE8D" w14:textId="77777777" w:rsidR="007F7458" w:rsidRDefault="007F7458" w:rsidP="007F7458">
      <w:pPr>
        <w:spacing w:after="0" w:line="240" w:lineRule="auto"/>
        <w:jc w:val="both"/>
        <w:rPr>
          <w:rFonts w:ascii="Times New Roman" w:hAnsi="Times New Roman" w:cs="Times New Roman"/>
          <w:b/>
          <w:sz w:val="28"/>
          <w:szCs w:val="28"/>
        </w:rPr>
      </w:pPr>
      <w:r>
        <w:rPr>
          <w:rFonts w:ascii="Times New Roman" w:hAnsi="Times New Roman"/>
          <w:b/>
          <w:bCs/>
          <w:sz w:val="28"/>
          <w:szCs w:val="28"/>
        </w:rPr>
        <w:t>9.</w:t>
      </w:r>
      <w:r w:rsidRPr="00FA14CE">
        <w:rPr>
          <w:b/>
          <w:sz w:val="28"/>
          <w:szCs w:val="28"/>
        </w:rPr>
        <w:t xml:space="preserve"> </w:t>
      </w:r>
      <w:proofErr w:type="spellStart"/>
      <w:r w:rsidRPr="006551F6">
        <w:rPr>
          <w:rFonts w:ascii="Times New Roman" w:hAnsi="Times New Roman" w:cs="Times New Roman"/>
          <w:b/>
          <w:sz w:val="28"/>
          <w:szCs w:val="28"/>
        </w:rPr>
        <w:t>Ұсынылатын</w:t>
      </w:r>
      <w:proofErr w:type="spellEnd"/>
      <w:r w:rsidRPr="006551F6">
        <w:rPr>
          <w:rFonts w:ascii="Times New Roman" w:hAnsi="Times New Roman" w:cs="Times New Roman"/>
          <w:b/>
          <w:sz w:val="28"/>
          <w:szCs w:val="28"/>
        </w:rPr>
        <w:t xml:space="preserve"> </w:t>
      </w:r>
      <w:proofErr w:type="spellStart"/>
      <w:r w:rsidRPr="006551F6">
        <w:rPr>
          <w:rFonts w:ascii="Times New Roman" w:hAnsi="Times New Roman" w:cs="Times New Roman"/>
          <w:b/>
          <w:sz w:val="28"/>
          <w:szCs w:val="28"/>
        </w:rPr>
        <w:t>әдебиеттер</w:t>
      </w:r>
      <w:proofErr w:type="spellEnd"/>
      <w:r w:rsidRPr="006551F6">
        <w:rPr>
          <w:rFonts w:ascii="Times New Roman" w:hAnsi="Times New Roman" w:cs="Times New Roman"/>
          <w:b/>
          <w:sz w:val="28"/>
          <w:szCs w:val="28"/>
        </w:rPr>
        <w:t xml:space="preserve"> </w:t>
      </w:r>
      <w:proofErr w:type="spellStart"/>
      <w:r w:rsidRPr="006551F6">
        <w:rPr>
          <w:rFonts w:ascii="Times New Roman" w:hAnsi="Times New Roman" w:cs="Times New Roman"/>
          <w:b/>
          <w:sz w:val="28"/>
          <w:szCs w:val="28"/>
        </w:rPr>
        <w:t>тізімі</w:t>
      </w:r>
      <w:proofErr w:type="spellEnd"/>
      <w:r w:rsidRPr="006551F6">
        <w:rPr>
          <w:rFonts w:ascii="Times New Roman" w:hAnsi="Times New Roman" w:cs="Times New Roman"/>
          <w:b/>
          <w:sz w:val="28"/>
          <w:szCs w:val="28"/>
        </w:rPr>
        <w:t>:</w:t>
      </w:r>
    </w:p>
    <w:p w14:paraId="51341F1E" w14:textId="77777777" w:rsidR="00143DFE" w:rsidRPr="00143DFE" w:rsidRDefault="00143DFE" w:rsidP="001B4898">
      <w:pPr>
        <w:tabs>
          <w:tab w:val="left" w:pos="426"/>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Негізгі:</w:t>
      </w:r>
    </w:p>
    <w:p w14:paraId="579AAF11" w14:textId="77777777" w:rsidR="00EE1846" w:rsidRDefault="00EE1846" w:rsidP="001B4898">
      <w:pPr>
        <w:pStyle w:val="a6"/>
        <w:numPr>
          <w:ilvl w:val="0"/>
          <w:numId w:val="15"/>
        </w:numPr>
        <w:tabs>
          <w:tab w:val="left" w:pos="426"/>
        </w:tabs>
        <w:spacing w:after="0"/>
        <w:ind w:left="0" w:right="-1" w:firstLine="0"/>
        <w:jc w:val="both"/>
        <w:rPr>
          <w:rFonts w:ascii="Times New Roman" w:hAnsi="Times New Roman"/>
          <w:sz w:val="28"/>
          <w:szCs w:val="28"/>
          <w:lang w:val="kk-KZ"/>
        </w:rPr>
      </w:pPr>
      <w:r w:rsidRPr="0047067F">
        <w:rPr>
          <w:rFonts w:ascii="Times New Roman" w:hAnsi="Times New Roman"/>
          <w:color w:val="222222"/>
          <w:sz w:val="28"/>
          <w:szCs w:val="28"/>
          <w:shd w:val="clear" w:color="auto" w:fill="FFFFFF"/>
          <w:lang w:val="kk-KZ"/>
        </w:rPr>
        <w:t xml:space="preserve">Оспанов Х. Қ., Қамысбаев Д. Х., Абланова Е. Х., </w:t>
      </w:r>
      <w:r w:rsidRPr="0047067F">
        <w:rPr>
          <w:rFonts w:ascii="Times New Roman" w:hAnsi="Times New Roman"/>
          <w:sz w:val="28"/>
          <w:szCs w:val="28"/>
          <w:lang w:val="kk-KZ"/>
        </w:rPr>
        <w:t>Шәбікова Г.Х.</w:t>
      </w:r>
      <w:r>
        <w:rPr>
          <w:rFonts w:ascii="Times New Roman" w:hAnsi="Times New Roman"/>
          <w:sz w:val="28"/>
          <w:szCs w:val="28"/>
          <w:lang w:val="kk-KZ"/>
        </w:rPr>
        <w:t xml:space="preserve"> </w:t>
      </w:r>
      <w:r w:rsidRPr="0047067F">
        <w:rPr>
          <w:rFonts w:ascii="Times New Roman" w:hAnsi="Times New Roman"/>
          <w:sz w:val="28"/>
          <w:szCs w:val="28"/>
          <w:lang w:val="kk-KZ"/>
        </w:rPr>
        <w:t>Физикалық химия.</w:t>
      </w:r>
      <w:r w:rsidRPr="0047067F">
        <w:rPr>
          <w:rFonts w:ascii="Times New Roman" w:hAnsi="Times New Roman"/>
          <w:color w:val="222222"/>
          <w:sz w:val="28"/>
          <w:szCs w:val="28"/>
          <w:shd w:val="clear" w:color="auto" w:fill="FFFFFF"/>
          <w:lang w:val="kk-KZ"/>
        </w:rPr>
        <w:t xml:space="preserve">  ҚР Білім және ғылым м-гі. - 3-бас., өңд., толықт. - Алматы : ҚР </w:t>
      </w:r>
      <w:r>
        <w:rPr>
          <w:rFonts w:ascii="Times New Roman" w:hAnsi="Times New Roman"/>
          <w:color w:val="222222"/>
          <w:sz w:val="28"/>
          <w:szCs w:val="28"/>
          <w:shd w:val="clear" w:color="auto" w:fill="FFFFFF"/>
          <w:lang w:val="kk-KZ"/>
        </w:rPr>
        <w:t xml:space="preserve">Жоғары оқу орынд. Қауымдастығы. - </w:t>
      </w:r>
      <w:r w:rsidRPr="0047067F">
        <w:rPr>
          <w:rFonts w:ascii="Times New Roman" w:hAnsi="Times New Roman"/>
          <w:color w:val="222222"/>
          <w:sz w:val="28"/>
          <w:szCs w:val="28"/>
          <w:shd w:val="clear" w:color="auto" w:fill="FFFFFF"/>
          <w:lang w:val="kk-KZ"/>
        </w:rPr>
        <w:t>2014. - 542 б. </w:t>
      </w:r>
    </w:p>
    <w:p w14:paraId="643B11F7" w14:textId="77777777" w:rsidR="007F7458" w:rsidRPr="009741E6" w:rsidRDefault="007F7458" w:rsidP="001B4898">
      <w:pPr>
        <w:pStyle w:val="a6"/>
        <w:numPr>
          <w:ilvl w:val="0"/>
          <w:numId w:val="15"/>
        </w:numPr>
        <w:tabs>
          <w:tab w:val="left" w:pos="426"/>
        </w:tabs>
        <w:spacing w:after="0"/>
        <w:ind w:left="0" w:right="-1" w:firstLine="0"/>
        <w:jc w:val="both"/>
        <w:rPr>
          <w:rFonts w:ascii="Times New Roman" w:hAnsi="Times New Roman"/>
          <w:sz w:val="28"/>
          <w:szCs w:val="28"/>
          <w:lang w:val="kk-KZ"/>
        </w:rPr>
      </w:pPr>
      <w:r w:rsidRPr="009741E6">
        <w:rPr>
          <w:rFonts w:ascii="Times New Roman" w:hAnsi="Times New Roman"/>
          <w:sz w:val="28"/>
          <w:szCs w:val="28"/>
          <w:lang w:val="kk-KZ"/>
        </w:rPr>
        <w:t>Эткинс П.</w:t>
      </w:r>
      <w:r w:rsidRPr="009741E6">
        <w:rPr>
          <w:rFonts w:ascii="Times New Roman" w:hAnsi="Times New Roman"/>
          <w:sz w:val="28"/>
          <w:szCs w:val="28"/>
        </w:rPr>
        <w:t xml:space="preserve">, </w:t>
      </w:r>
      <w:r w:rsidRPr="009741E6">
        <w:rPr>
          <w:rFonts w:ascii="Times New Roman" w:hAnsi="Times New Roman"/>
          <w:sz w:val="28"/>
          <w:szCs w:val="28"/>
          <w:lang w:val="kk-KZ"/>
        </w:rPr>
        <w:t xml:space="preserve">Джулио Де Паула. Тепе-теңдік термодинамика/Аударған Шәбікова Г.Х. және Тусупбекова А.С./ҚР ЖОО Қаумдастығы. </w:t>
      </w:r>
      <w:r w:rsidR="00EE1846" w:rsidRPr="00EE1846">
        <w:rPr>
          <w:rFonts w:ascii="Times New Roman" w:hAnsi="Times New Roman"/>
          <w:sz w:val="28"/>
          <w:szCs w:val="28"/>
          <w:lang w:val="kk-KZ"/>
        </w:rPr>
        <w:t xml:space="preserve">- </w:t>
      </w:r>
      <w:r w:rsidRPr="009741E6">
        <w:rPr>
          <w:rFonts w:ascii="Times New Roman" w:hAnsi="Times New Roman"/>
          <w:sz w:val="28"/>
          <w:szCs w:val="28"/>
          <w:lang w:val="kk-KZ"/>
        </w:rPr>
        <w:t>2012.</w:t>
      </w:r>
      <w:r w:rsidR="00EE1846">
        <w:rPr>
          <w:rFonts w:ascii="Times New Roman" w:hAnsi="Times New Roman"/>
          <w:sz w:val="28"/>
          <w:szCs w:val="28"/>
          <w:lang w:val="kk-KZ"/>
        </w:rPr>
        <w:t xml:space="preserve"> - </w:t>
      </w:r>
      <w:r w:rsidRPr="009741E6">
        <w:rPr>
          <w:rFonts w:ascii="Times New Roman" w:hAnsi="Times New Roman"/>
          <w:sz w:val="28"/>
          <w:szCs w:val="28"/>
          <w:lang w:val="kk-KZ"/>
        </w:rPr>
        <w:t>593 б.</w:t>
      </w:r>
    </w:p>
    <w:p w14:paraId="492D150F" w14:textId="77777777" w:rsidR="007F7458" w:rsidRPr="009741E6" w:rsidRDefault="007F7458" w:rsidP="001B4898">
      <w:pPr>
        <w:numPr>
          <w:ilvl w:val="0"/>
          <w:numId w:val="15"/>
        </w:numPr>
        <w:tabs>
          <w:tab w:val="left" w:pos="426"/>
        </w:tabs>
        <w:spacing w:after="0" w:line="240" w:lineRule="auto"/>
        <w:ind w:left="0" w:right="-1" w:firstLine="0"/>
        <w:jc w:val="both"/>
        <w:rPr>
          <w:rFonts w:ascii="Times New Roman" w:eastAsia="Times New Roman" w:hAnsi="Times New Roman" w:cs="Times New Roman"/>
          <w:sz w:val="28"/>
          <w:szCs w:val="28"/>
          <w:lang w:val="kk-KZ"/>
        </w:rPr>
      </w:pPr>
      <w:r w:rsidRPr="009741E6">
        <w:rPr>
          <w:rFonts w:ascii="Times New Roman" w:eastAsia="Times New Roman" w:hAnsi="Times New Roman" w:cs="Times New Roman"/>
          <w:sz w:val="28"/>
          <w:szCs w:val="28"/>
          <w:lang w:val="kk-KZ"/>
        </w:rPr>
        <w:t>Оспанова Ә.К., Сейілханова Г.А. Химиялық кинетика және электрохимия. 2 баспа. Алматы: Қазақ ун-тi. - 2010. - 200 б.</w:t>
      </w:r>
    </w:p>
    <w:p w14:paraId="618DC29B" w14:textId="77777777" w:rsidR="007F7458" w:rsidRPr="009741E6" w:rsidRDefault="007F7458" w:rsidP="001B4898">
      <w:pPr>
        <w:pStyle w:val="a6"/>
        <w:numPr>
          <w:ilvl w:val="0"/>
          <w:numId w:val="15"/>
        </w:numPr>
        <w:tabs>
          <w:tab w:val="left" w:pos="426"/>
        </w:tabs>
        <w:spacing w:after="0"/>
        <w:ind w:left="0" w:right="-1" w:firstLine="0"/>
        <w:jc w:val="both"/>
        <w:rPr>
          <w:rFonts w:ascii="Times New Roman" w:hAnsi="Times New Roman"/>
          <w:bCs/>
          <w:sz w:val="28"/>
          <w:szCs w:val="28"/>
          <w:lang w:val="kk-KZ"/>
        </w:rPr>
      </w:pPr>
      <w:r w:rsidRPr="009741E6">
        <w:rPr>
          <w:rFonts w:ascii="Times New Roman" w:hAnsi="Times New Roman"/>
          <w:bCs/>
          <w:sz w:val="28"/>
          <w:szCs w:val="28"/>
          <w:lang w:val="kk-KZ"/>
        </w:rPr>
        <w:t xml:space="preserve">Асманова Н.А., Утегулов Р.Н., Петрова Е.А. Физикалық химия. 1-ші бөлім: тестілер және курс бағдарламалары </w:t>
      </w:r>
      <w:r w:rsidRPr="009741E6">
        <w:rPr>
          <w:rFonts w:ascii="Times New Roman" w:hAnsi="Times New Roman"/>
          <w:sz w:val="28"/>
          <w:szCs w:val="28"/>
          <w:lang w:val="kk-KZ"/>
        </w:rPr>
        <w:t>/Аударған   Тусупбекова А.С./</w:t>
      </w:r>
      <w:r w:rsidRPr="009741E6">
        <w:rPr>
          <w:rFonts w:ascii="Times New Roman" w:hAnsi="Times New Roman"/>
          <w:bCs/>
          <w:sz w:val="28"/>
          <w:szCs w:val="28"/>
          <w:lang w:val="kk-KZ"/>
        </w:rPr>
        <w:t>.</w:t>
      </w:r>
      <w:r w:rsidRPr="009741E6">
        <w:rPr>
          <w:rFonts w:ascii="Times New Roman" w:hAnsi="Times New Roman"/>
          <w:sz w:val="28"/>
          <w:szCs w:val="28"/>
          <w:lang w:val="kk-KZ"/>
        </w:rPr>
        <w:t xml:space="preserve"> Алматы: Қазақ ун-ті,- 2005. - </w:t>
      </w:r>
      <w:r w:rsidRPr="009741E6">
        <w:rPr>
          <w:rFonts w:ascii="Times New Roman" w:hAnsi="Times New Roman"/>
          <w:lang w:val="kk-KZ"/>
        </w:rPr>
        <w:t xml:space="preserve"> </w:t>
      </w:r>
      <w:r w:rsidRPr="009741E6">
        <w:rPr>
          <w:rFonts w:ascii="Times New Roman" w:hAnsi="Times New Roman"/>
          <w:sz w:val="28"/>
          <w:szCs w:val="28"/>
          <w:lang w:val="kk-KZ"/>
        </w:rPr>
        <w:t>246 б.</w:t>
      </w:r>
    </w:p>
    <w:p w14:paraId="166F8C34" w14:textId="77777777" w:rsidR="007F7458" w:rsidRPr="009741E6" w:rsidRDefault="007F7458" w:rsidP="005D027A">
      <w:pPr>
        <w:pStyle w:val="a6"/>
        <w:numPr>
          <w:ilvl w:val="0"/>
          <w:numId w:val="15"/>
        </w:numPr>
        <w:tabs>
          <w:tab w:val="left" w:pos="426"/>
        </w:tabs>
        <w:spacing w:after="0"/>
        <w:ind w:left="0" w:right="-1" w:firstLine="0"/>
        <w:jc w:val="both"/>
        <w:rPr>
          <w:rFonts w:ascii="Times New Roman" w:hAnsi="Times New Roman"/>
          <w:sz w:val="28"/>
          <w:szCs w:val="28"/>
          <w:lang w:val="kk-KZ"/>
        </w:rPr>
      </w:pPr>
      <w:r w:rsidRPr="009741E6">
        <w:rPr>
          <w:rFonts w:ascii="Times New Roman" w:hAnsi="Times New Roman"/>
          <w:sz w:val="28"/>
          <w:szCs w:val="28"/>
          <w:lang w:val="kk-KZ"/>
        </w:rPr>
        <w:t xml:space="preserve">Оспанова А.К., Сейлханова Г.А., Сыздыкова Л.И., Жусупова А.К. </w:t>
      </w:r>
      <w:r w:rsidRPr="009741E6">
        <w:rPr>
          <w:rFonts w:ascii="Times New Roman" w:hAnsi="Times New Roman"/>
          <w:bCs/>
          <w:sz w:val="28"/>
          <w:szCs w:val="28"/>
          <w:lang w:val="kk-KZ"/>
        </w:rPr>
        <w:t>Физикалық химия. 2-ші бөлім. Тестілер және курс бағдарламалары</w:t>
      </w:r>
      <w:r w:rsidRPr="009741E6">
        <w:rPr>
          <w:rFonts w:ascii="Times New Roman" w:hAnsi="Times New Roman"/>
          <w:sz w:val="28"/>
          <w:szCs w:val="28"/>
          <w:lang w:val="kk-KZ"/>
        </w:rPr>
        <w:t xml:space="preserve"> Алматы: Казак университетi. – 2016. - 126 с.</w:t>
      </w:r>
    </w:p>
    <w:p w14:paraId="50625CD7" w14:textId="7C092D49" w:rsidR="00143DFE" w:rsidRPr="009741E6" w:rsidRDefault="00143DFE" w:rsidP="005D027A">
      <w:pPr>
        <w:pStyle w:val="a6"/>
        <w:tabs>
          <w:tab w:val="left" w:pos="426"/>
        </w:tabs>
        <w:spacing w:after="0"/>
        <w:ind w:right="-1"/>
        <w:jc w:val="both"/>
        <w:rPr>
          <w:rFonts w:ascii="Times New Roman" w:hAnsi="Times New Roman"/>
          <w:b/>
          <w:sz w:val="28"/>
          <w:szCs w:val="28"/>
          <w:lang w:val="kk-KZ"/>
        </w:rPr>
      </w:pPr>
      <w:r w:rsidRPr="009741E6">
        <w:rPr>
          <w:rFonts w:ascii="Times New Roman" w:hAnsi="Times New Roman"/>
          <w:b/>
          <w:sz w:val="28"/>
          <w:szCs w:val="28"/>
          <w:lang w:val="kk-KZ"/>
        </w:rPr>
        <w:t>Қо</w:t>
      </w:r>
      <w:r w:rsidR="00D96044" w:rsidRPr="009741E6">
        <w:rPr>
          <w:rFonts w:ascii="Times New Roman" w:hAnsi="Times New Roman"/>
          <w:b/>
          <w:sz w:val="28"/>
          <w:szCs w:val="28"/>
          <w:lang w:val="kk-KZ"/>
        </w:rPr>
        <w:t>сымша:</w:t>
      </w:r>
    </w:p>
    <w:p w14:paraId="6890758D" w14:textId="77777777" w:rsidR="00D96044" w:rsidRPr="009741E6" w:rsidRDefault="00D96044" w:rsidP="005D027A">
      <w:pPr>
        <w:pStyle w:val="a6"/>
        <w:numPr>
          <w:ilvl w:val="0"/>
          <w:numId w:val="18"/>
        </w:numPr>
        <w:tabs>
          <w:tab w:val="left" w:pos="426"/>
        </w:tabs>
        <w:spacing w:after="0"/>
        <w:ind w:left="0" w:right="-1" w:firstLine="0"/>
        <w:jc w:val="both"/>
        <w:rPr>
          <w:rFonts w:ascii="Times New Roman" w:hAnsi="Times New Roman"/>
          <w:color w:val="000000"/>
          <w:sz w:val="28"/>
          <w:szCs w:val="28"/>
          <w:shd w:val="clear" w:color="auto" w:fill="FFFFFF"/>
          <w:lang w:val="kk-KZ"/>
        </w:rPr>
      </w:pPr>
      <w:r w:rsidRPr="009741E6">
        <w:rPr>
          <w:rFonts w:ascii="Times New Roman" w:hAnsi="Times New Roman"/>
          <w:bCs/>
          <w:sz w:val="28"/>
          <w:szCs w:val="28"/>
          <w:lang w:val="kk-KZ"/>
        </w:rPr>
        <w:t>Хұсайын С.Х. Физикалық химия</w:t>
      </w:r>
      <w:r w:rsidRPr="009741E6">
        <w:rPr>
          <w:rFonts w:ascii="Times New Roman" w:hAnsi="Times New Roman"/>
          <w:color w:val="000000"/>
          <w:sz w:val="28"/>
          <w:szCs w:val="28"/>
          <w:shd w:val="clear" w:color="auto" w:fill="FFFFFF"/>
          <w:lang w:val="kk-KZ"/>
        </w:rPr>
        <w:t>. - Алматы: ҚазҰТУ, 2014. – 404 б</w:t>
      </w:r>
    </w:p>
    <w:p w14:paraId="08FA8D13" w14:textId="77777777" w:rsidR="009741E6" w:rsidRPr="005D027A" w:rsidRDefault="009741E6" w:rsidP="005D027A">
      <w:pPr>
        <w:pStyle w:val="a3"/>
        <w:numPr>
          <w:ilvl w:val="0"/>
          <w:numId w:val="18"/>
        </w:numPr>
        <w:tabs>
          <w:tab w:val="left" w:pos="426"/>
        </w:tabs>
        <w:spacing w:after="0" w:line="240" w:lineRule="auto"/>
        <w:ind w:left="0" w:right="-1" w:firstLine="0"/>
        <w:jc w:val="both"/>
        <w:rPr>
          <w:rFonts w:ascii="Times New Roman" w:eastAsia="Times New Roman" w:hAnsi="Times New Roman" w:cs="Times New Roman"/>
          <w:sz w:val="28"/>
          <w:szCs w:val="28"/>
          <w:lang w:val="kk-KZ"/>
        </w:rPr>
      </w:pPr>
      <w:r w:rsidRPr="005D027A">
        <w:rPr>
          <w:rFonts w:ascii="Times New Roman" w:eastAsia="Times New Roman" w:hAnsi="Times New Roman" w:cs="Times New Roman"/>
          <w:sz w:val="28"/>
          <w:szCs w:val="28"/>
          <w:lang w:val="kk-KZ"/>
        </w:rPr>
        <w:t>Оспанова Ә.К., Сейілханова Г.А. Күрделі гомогендік және гетерогендік процестердің кинетикасы. Алматы: Казак Ун-тi. – 2006. - 73 б.</w:t>
      </w:r>
    </w:p>
    <w:p w14:paraId="0F02C621" w14:textId="77777777" w:rsidR="009741E6" w:rsidRPr="009741E6" w:rsidRDefault="009741E6" w:rsidP="005D027A">
      <w:pPr>
        <w:pStyle w:val="a6"/>
        <w:numPr>
          <w:ilvl w:val="0"/>
          <w:numId w:val="18"/>
        </w:numPr>
        <w:tabs>
          <w:tab w:val="left" w:pos="426"/>
        </w:tabs>
        <w:spacing w:after="0"/>
        <w:ind w:left="0" w:right="-1" w:firstLine="0"/>
        <w:jc w:val="both"/>
        <w:rPr>
          <w:rStyle w:val="af1"/>
          <w:rFonts w:ascii="Times New Roman" w:hAnsi="Times New Roman"/>
          <w:iCs w:val="0"/>
          <w:sz w:val="28"/>
          <w:szCs w:val="28"/>
          <w:lang w:val="kk-KZ"/>
        </w:rPr>
      </w:pPr>
      <w:r w:rsidRPr="009741E6">
        <w:rPr>
          <w:rStyle w:val="af1"/>
          <w:rFonts w:ascii="Times New Roman" w:hAnsi="Times New Roman"/>
          <w:i w:val="0"/>
          <w:sz w:val="28"/>
          <w:szCs w:val="28"/>
          <w:lang w:val="kk-KZ"/>
        </w:rPr>
        <w:t xml:space="preserve">Оспанова Ә.К., Сейілханова Г.А. Физикалық химияның тандамалы тараулары (кинетика және электрохимия), оқу құралы, Алматы, 2011.- 149 б. </w:t>
      </w:r>
    </w:p>
    <w:p w14:paraId="7877AA9D" w14:textId="77777777" w:rsidR="00EE1846" w:rsidRPr="005D027A" w:rsidRDefault="00EE1846" w:rsidP="005D027A">
      <w:pPr>
        <w:pStyle w:val="a3"/>
        <w:numPr>
          <w:ilvl w:val="0"/>
          <w:numId w:val="18"/>
        </w:numPr>
        <w:tabs>
          <w:tab w:val="left" w:pos="426"/>
        </w:tabs>
        <w:spacing w:after="0" w:line="252" w:lineRule="auto"/>
        <w:ind w:left="0" w:firstLine="0"/>
        <w:jc w:val="both"/>
        <w:rPr>
          <w:rFonts w:ascii="Times New Roman" w:hAnsi="Times New Roman" w:cs="Times New Roman"/>
          <w:sz w:val="28"/>
          <w:szCs w:val="28"/>
          <w:lang w:val="kk-KZ"/>
        </w:rPr>
      </w:pPr>
      <w:r w:rsidRPr="005D027A">
        <w:rPr>
          <w:rFonts w:ascii="Times New Roman" w:hAnsi="Times New Roman" w:cs="Times New Roman"/>
          <w:sz w:val="28"/>
          <w:szCs w:val="28"/>
          <w:lang w:val="kk-KZ"/>
        </w:rPr>
        <w:t>Оспанов Х.К., Қамысбаев Д.Х., Абланова Е.Х., Шәбікова Г.Х.</w:t>
      </w:r>
      <w:r w:rsidRPr="005D027A">
        <w:rPr>
          <w:rFonts w:ascii="Times New Roman" w:hAnsi="Times New Roman" w:cs="Times New Roman"/>
          <w:lang w:val="kk-KZ"/>
        </w:rPr>
        <w:t xml:space="preserve">                                     </w:t>
      </w:r>
      <w:r w:rsidRPr="005D027A">
        <w:rPr>
          <w:rFonts w:ascii="Times New Roman" w:hAnsi="Times New Roman" w:cs="Times New Roman"/>
          <w:bCs/>
          <w:sz w:val="28"/>
          <w:szCs w:val="28"/>
          <w:lang w:val="kk-KZ"/>
        </w:rPr>
        <w:t>Физикалық химия.</w:t>
      </w:r>
      <w:r w:rsidRPr="005D027A">
        <w:rPr>
          <w:rFonts w:ascii="Times New Roman" w:hAnsi="Times New Roman" w:cs="Times New Roman"/>
          <w:lang w:val="kk-KZ"/>
        </w:rPr>
        <w:t xml:space="preserve"> </w:t>
      </w:r>
      <w:r w:rsidRPr="005D027A">
        <w:rPr>
          <w:rFonts w:ascii="Times New Roman" w:hAnsi="Times New Roman" w:cs="Times New Roman"/>
          <w:sz w:val="28"/>
          <w:szCs w:val="28"/>
          <w:lang w:val="kk-KZ"/>
        </w:rPr>
        <w:t>Алматы: Қазақ ун-ті, - 2002. -</w:t>
      </w:r>
      <w:r w:rsidRPr="005D027A">
        <w:rPr>
          <w:rFonts w:ascii="Times New Roman" w:hAnsi="Times New Roman" w:cs="Times New Roman"/>
          <w:lang w:val="kk-KZ"/>
        </w:rPr>
        <w:t xml:space="preserve"> </w:t>
      </w:r>
      <w:r w:rsidRPr="005D027A">
        <w:rPr>
          <w:rFonts w:ascii="Times New Roman" w:hAnsi="Times New Roman" w:cs="Times New Roman"/>
          <w:sz w:val="28"/>
          <w:szCs w:val="28"/>
          <w:lang w:val="kk-KZ"/>
        </w:rPr>
        <w:t>688 б.</w:t>
      </w:r>
    </w:p>
    <w:p w14:paraId="21D945F1" w14:textId="77777777" w:rsidR="00D96044" w:rsidRPr="005D027A" w:rsidRDefault="009741E6" w:rsidP="005D027A">
      <w:pPr>
        <w:pStyle w:val="a3"/>
        <w:numPr>
          <w:ilvl w:val="0"/>
          <w:numId w:val="18"/>
        </w:numPr>
        <w:tabs>
          <w:tab w:val="left" w:pos="426"/>
        </w:tabs>
        <w:spacing w:after="0" w:line="252" w:lineRule="auto"/>
        <w:ind w:left="0" w:firstLine="0"/>
        <w:jc w:val="both"/>
        <w:rPr>
          <w:rFonts w:ascii="Times New Roman" w:hAnsi="Times New Roman" w:cs="Times New Roman"/>
          <w:sz w:val="28"/>
          <w:szCs w:val="28"/>
          <w:lang w:val="kk-KZ"/>
        </w:rPr>
      </w:pPr>
      <w:r w:rsidRPr="005D027A">
        <w:rPr>
          <w:rFonts w:ascii="Times New Roman" w:hAnsi="Times New Roman" w:cs="Times New Roman"/>
          <w:sz w:val="28"/>
          <w:szCs w:val="28"/>
          <w:lang w:val="kk-KZ"/>
        </w:rPr>
        <w:t>Шәбікова Г.Х</w:t>
      </w:r>
      <w:r w:rsidRPr="005D027A">
        <w:rPr>
          <w:rFonts w:ascii="Times New Roman" w:hAnsi="Times New Roman" w:cs="Times New Roman"/>
          <w:bCs/>
          <w:sz w:val="28"/>
          <w:szCs w:val="28"/>
          <w:shd w:val="clear" w:color="auto" w:fill="FFFFFF"/>
          <w:lang w:val="kk-KZ"/>
        </w:rPr>
        <w:t>.,</w:t>
      </w:r>
      <w:r w:rsidRPr="005D027A">
        <w:rPr>
          <w:rStyle w:val="af1"/>
          <w:rFonts w:ascii="Times New Roman" w:hAnsi="Times New Roman" w:cs="Times New Roman"/>
          <w:i w:val="0"/>
          <w:sz w:val="28"/>
          <w:szCs w:val="28"/>
          <w:lang w:val="kk-KZ"/>
        </w:rPr>
        <w:t xml:space="preserve"> Оспанова Ә.К., Ашимхан Н.С.</w:t>
      </w:r>
      <w:r w:rsidRPr="005D027A">
        <w:rPr>
          <w:rFonts w:ascii="Times New Roman" w:hAnsi="Times New Roman" w:cs="Times New Roman"/>
          <w:bCs/>
          <w:sz w:val="28"/>
          <w:szCs w:val="28"/>
          <w:shd w:val="clear" w:color="auto" w:fill="FFFFFF"/>
          <w:lang w:val="kk-KZ"/>
        </w:rPr>
        <w:t xml:space="preserve"> Физикалық химия бойынша есептер мен мысал есептер (химиялық кинетика, электрхимия жəне статистикалық</w:t>
      </w:r>
      <w:r w:rsidRPr="005D027A">
        <w:rPr>
          <w:rFonts w:ascii="Times New Roman" w:hAnsi="Times New Roman" w:cs="Times New Roman"/>
          <w:bCs/>
          <w:color w:val="003955"/>
          <w:sz w:val="28"/>
          <w:szCs w:val="28"/>
          <w:shd w:val="clear" w:color="auto" w:fill="FFFFFF"/>
          <w:lang w:val="kk-KZ"/>
        </w:rPr>
        <w:t xml:space="preserve"> термодинамика): оқу құралы – 2013. - 272 б.</w:t>
      </w:r>
    </w:p>
    <w:p w14:paraId="275D0099" w14:textId="77777777" w:rsidR="00D96044" w:rsidRDefault="00D96044" w:rsidP="00143DFE">
      <w:pPr>
        <w:spacing w:after="0" w:line="252" w:lineRule="auto"/>
        <w:rPr>
          <w:rFonts w:ascii="Times New Roman" w:hAnsi="Times New Roman"/>
          <w:b/>
          <w:sz w:val="28"/>
          <w:szCs w:val="28"/>
          <w:lang w:val="kk-KZ"/>
        </w:rPr>
      </w:pPr>
      <w:bookmarkStart w:id="0" w:name="_GoBack"/>
      <w:bookmarkEnd w:id="0"/>
    </w:p>
    <w:sectPr w:rsidR="00D96044" w:rsidSect="00C236AA">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203" w:usb1="00000000" w:usb2="00000000" w:usb3="00000000" w:csb0="00000005" w:csb1="00000000"/>
  </w:font>
  <w:font w:name="Kz Times New Roman">
    <w:altName w:val="Times New Roman"/>
    <w:charset w:val="CC"/>
    <w:family w:val="roman"/>
    <w:pitch w:val="variable"/>
    <w:sig w:usb0="20002A87" w:usb1="4000387A" w:usb2="0000002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451"/>
    <w:multiLevelType w:val="multilevel"/>
    <w:tmpl w:val="9C028482"/>
    <w:lvl w:ilvl="0">
      <w:start w:val="1"/>
      <w:numFmt w:val="decimal"/>
      <w:lvlText w:val="%1."/>
      <w:lvlJc w:val="left"/>
      <w:pPr>
        <w:tabs>
          <w:tab w:val="num" w:pos="360"/>
        </w:tabs>
        <w:ind w:left="360" w:hanging="360"/>
      </w:pPr>
      <w:rPr>
        <w:rFonts w:hint="default"/>
        <w:b w:val="0"/>
        <w:sz w:val="28"/>
        <w:szCs w:val="28"/>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5263F30"/>
    <w:multiLevelType w:val="hybridMultilevel"/>
    <w:tmpl w:val="D2968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A211C"/>
    <w:multiLevelType w:val="hybridMultilevel"/>
    <w:tmpl w:val="05E6B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FB59EB"/>
    <w:multiLevelType w:val="hybridMultilevel"/>
    <w:tmpl w:val="72A82B96"/>
    <w:lvl w:ilvl="0" w:tplc="8D8CD1E2">
      <w:start w:val="1"/>
      <w:numFmt w:val="decimal"/>
      <w:lvlText w:val="%1."/>
      <w:lvlJc w:val="left"/>
      <w:pPr>
        <w:tabs>
          <w:tab w:val="num" w:pos="720"/>
        </w:tabs>
        <w:ind w:left="720" w:hanging="360"/>
      </w:pPr>
      <w:rPr>
        <w:rFonts w:hint="default"/>
        <w:b/>
      </w:rPr>
    </w:lvl>
    <w:lvl w:ilvl="1" w:tplc="57F24C64">
      <w:numFmt w:val="none"/>
      <w:lvlText w:val=""/>
      <w:lvlJc w:val="left"/>
      <w:pPr>
        <w:tabs>
          <w:tab w:val="num" w:pos="360"/>
        </w:tabs>
      </w:pPr>
      <w:rPr>
        <w:rFonts w:hint="default"/>
        <w:b/>
      </w:rPr>
    </w:lvl>
    <w:lvl w:ilvl="2" w:tplc="F604BCD0">
      <w:numFmt w:val="none"/>
      <w:lvlText w:val=""/>
      <w:lvlJc w:val="left"/>
      <w:pPr>
        <w:tabs>
          <w:tab w:val="num" w:pos="360"/>
        </w:tabs>
      </w:pPr>
    </w:lvl>
    <w:lvl w:ilvl="3" w:tplc="18D4CFFA">
      <w:numFmt w:val="none"/>
      <w:lvlText w:val=""/>
      <w:lvlJc w:val="left"/>
      <w:pPr>
        <w:tabs>
          <w:tab w:val="num" w:pos="360"/>
        </w:tabs>
      </w:pPr>
    </w:lvl>
    <w:lvl w:ilvl="4" w:tplc="65166626">
      <w:numFmt w:val="none"/>
      <w:lvlText w:val=""/>
      <w:lvlJc w:val="left"/>
      <w:pPr>
        <w:tabs>
          <w:tab w:val="num" w:pos="360"/>
        </w:tabs>
      </w:pPr>
    </w:lvl>
    <w:lvl w:ilvl="5" w:tplc="38F8D306">
      <w:numFmt w:val="none"/>
      <w:lvlText w:val=""/>
      <w:lvlJc w:val="left"/>
      <w:pPr>
        <w:tabs>
          <w:tab w:val="num" w:pos="360"/>
        </w:tabs>
      </w:pPr>
    </w:lvl>
    <w:lvl w:ilvl="6" w:tplc="4E8E100E">
      <w:numFmt w:val="none"/>
      <w:lvlText w:val=""/>
      <w:lvlJc w:val="left"/>
      <w:pPr>
        <w:tabs>
          <w:tab w:val="num" w:pos="360"/>
        </w:tabs>
      </w:pPr>
    </w:lvl>
    <w:lvl w:ilvl="7" w:tplc="40A800A8">
      <w:numFmt w:val="none"/>
      <w:lvlText w:val=""/>
      <w:lvlJc w:val="left"/>
      <w:pPr>
        <w:tabs>
          <w:tab w:val="num" w:pos="360"/>
        </w:tabs>
      </w:pPr>
    </w:lvl>
    <w:lvl w:ilvl="8" w:tplc="90C8AA8E">
      <w:numFmt w:val="none"/>
      <w:lvlText w:val=""/>
      <w:lvlJc w:val="left"/>
      <w:pPr>
        <w:tabs>
          <w:tab w:val="num" w:pos="360"/>
        </w:tabs>
      </w:pPr>
    </w:lvl>
  </w:abstractNum>
  <w:abstractNum w:abstractNumId="5">
    <w:nsid w:val="454E7843"/>
    <w:multiLevelType w:val="hybridMultilevel"/>
    <w:tmpl w:val="2280DBDC"/>
    <w:lvl w:ilvl="0" w:tplc="21DC50C4">
      <w:start w:val="1"/>
      <w:numFmt w:val="decimal"/>
      <w:lvlText w:val="%1."/>
      <w:lvlJc w:val="left"/>
      <w:pPr>
        <w:tabs>
          <w:tab w:val="num" w:pos="927"/>
        </w:tabs>
        <w:ind w:left="927" w:hanging="360"/>
      </w:pPr>
      <w:rPr>
        <w:rFonts w:hint="default"/>
        <w:b w:val="0"/>
        <w:sz w:val="28"/>
        <w:szCs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4A91553E"/>
    <w:multiLevelType w:val="multilevel"/>
    <w:tmpl w:val="975E9E04"/>
    <w:lvl w:ilvl="0">
      <w:start w:val="1"/>
      <w:numFmt w:val="decimal"/>
      <w:lvlText w:val="%1."/>
      <w:legacy w:legacy="1" w:legacySpace="0" w:legacyIndent="240"/>
      <w:lvlJc w:val="left"/>
      <w:rPr>
        <w:rFonts w:ascii="Times New Roman" w:hAnsi="Times New Roman" w:cs="Times New Roman" w:hint="default"/>
      </w:rPr>
    </w:lvl>
    <w:lvl w:ilvl="1">
      <w:numFmt w:val="none"/>
      <w:lvlText w:val=""/>
      <w:lvlJc w:val="left"/>
      <w:pPr>
        <w:tabs>
          <w:tab w:val="num" w:pos="360"/>
        </w:tabs>
      </w:pPr>
      <w:rPr>
        <w:rFonts w:hint="default"/>
        <w:b/>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nsid w:val="4DCF4C25"/>
    <w:multiLevelType w:val="hybridMultilevel"/>
    <w:tmpl w:val="DFECDFA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57E81CE8"/>
    <w:multiLevelType w:val="hybridMultilevel"/>
    <w:tmpl w:val="49CEB596"/>
    <w:lvl w:ilvl="0" w:tplc="CE504AB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BB07BB"/>
    <w:multiLevelType w:val="hybridMultilevel"/>
    <w:tmpl w:val="BE0C8B1A"/>
    <w:lvl w:ilvl="0" w:tplc="86C0F9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FAE6A6A"/>
    <w:multiLevelType w:val="hybridMultilevel"/>
    <w:tmpl w:val="73AC0002"/>
    <w:lvl w:ilvl="0" w:tplc="B0B0EE3E">
      <w:start w:val="1"/>
      <w:numFmt w:val="decimal"/>
      <w:lvlText w:val="%1."/>
      <w:lvlJc w:val="left"/>
      <w:pPr>
        <w:tabs>
          <w:tab w:val="num" w:pos="786"/>
        </w:tabs>
        <w:ind w:left="786" w:hanging="360"/>
      </w:pPr>
      <w:rPr>
        <w:rFonts w:hint="default"/>
      </w:rPr>
    </w:lvl>
    <w:lvl w:ilvl="1" w:tplc="64081D4E">
      <w:numFmt w:val="none"/>
      <w:lvlText w:val=""/>
      <w:lvlJc w:val="left"/>
      <w:pPr>
        <w:tabs>
          <w:tab w:val="num" w:pos="360"/>
        </w:tabs>
      </w:pPr>
    </w:lvl>
    <w:lvl w:ilvl="2" w:tplc="BADCFD3A">
      <w:numFmt w:val="none"/>
      <w:lvlText w:val=""/>
      <w:lvlJc w:val="left"/>
      <w:pPr>
        <w:tabs>
          <w:tab w:val="num" w:pos="360"/>
        </w:tabs>
      </w:pPr>
    </w:lvl>
    <w:lvl w:ilvl="3" w:tplc="4B16F2FE">
      <w:numFmt w:val="none"/>
      <w:lvlText w:val=""/>
      <w:lvlJc w:val="left"/>
      <w:pPr>
        <w:tabs>
          <w:tab w:val="num" w:pos="360"/>
        </w:tabs>
      </w:pPr>
    </w:lvl>
    <w:lvl w:ilvl="4" w:tplc="92A44476">
      <w:numFmt w:val="none"/>
      <w:lvlText w:val=""/>
      <w:lvlJc w:val="left"/>
      <w:pPr>
        <w:tabs>
          <w:tab w:val="num" w:pos="360"/>
        </w:tabs>
      </w:pPr>
    </w:lvl>
    <w:lvl w:ilvl="5" w:tplc="EFD20316">
      <w:numFmt w:val="none"/>
      <w:lvlText w:val=""/>
      <w:lvlJc w:val="left"/>
      <w:pPr>
        <w:tabs>
          <w:tab w:val="num" w:pos="360"/>
        </w:tabs>
      </w:pPr>
    </w:lvl>
    <w:lvl w:ilvl="6" w:tplc="E0769268">
      <w:numFmt w:val="none"/>
      <w:lvlText w:val=""/>
      <w:lvlJc w:val="left"/>
      <w:pPr>
        <w:tabs>
          <w:tab w:val="num" w:pos="360"/>
        </w:tabs>
      </w:pPr>
    </w:lvl>
    <w:lvl w:ilvl="7" w:tplc="080644AC">
      <w:numFmt w:val="none"/>
      <w:lvlText w:val=""/>
      <w:lvlJc w:val="left"/>
      <w:pPr>
        <w:tabs>
          <w:tab w:val="num" w:pos="360"/>
        </w:tabs>
      </w:pPr>
    </w:lvl>
    <w:lvl w:ilvl="8" w:tplc="FB7C5256">
      <w:numFmt w:val="none"/>
      <w:lvlText w:val=""/>
      <w:lvlJc w:val="left"/>
      <w:pPr>
        <w:tabs>
          <w:tab w:val="num" w:pos="360"/>
        </w:tabs>
      </w:pPr>
    </w:lvl>
  </w:abstractNum>
  <w:abstractNum w:abstractNumId="11">
    <w:nsid w:val="6C537BB5"/>
    <w:multiLevelType w:val="hybridMultilevel"/>
    <w:tmpl w:val="7B46C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B96F27"/>
    <w:multiLevelType w:val="hybridMultilevel"/>
    <w:tmpl w:val="F4BEA66A"/>
    <w:lvl w:ilvl="0" w:tplc="A97C91C6">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6B72F5B"/>
    <w:multiLevelType w:val="hybridMultilevel"/>
    <w:tmpl w:val="AB1A7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010EE8"/>
    <w:multiLevelType w:val="hybridMultilevel"/>
    <w:tmpl w:val="DD6C1F7E"/>
    <w:lvl w:ilvl="0" w:tplc="85D0E8CC">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
  </w:num>
  <w:num w:numId="4">
    <w:abstractNumId w:val="2"/>
  </w:num>
  <w:num w:numId="5">
    <w:abstractNumId w:val="0"/>
  </w:num>
  <w:num w:numId="6">
    <w:abstractNumId w:val="5"/>
  </w:num>
  <w:num w:numId="7">
    <w:abstractNumId w:val="12"/>
  </w:num>
  <w:num w:numId="8">
    <w:abstractNumId w:val="4"/>
  </w:num>
  <w:num w:numId="9">
    <w:abstractNumId w:val="10"/>
  </w:num>
  <w:num w:numId="10">
    <w:abstractNumId w:val="15"/>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8"/>
  </w:num>
  <w:num w:numId="16">
    <w:abstractNumId w:val="13"/>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useFELayout/>
    <w:compatSetting w:name="compatibilityMode" w:uri="http://schemas.microsoft.com/office/word" w:val="12"/>
  </w:compat>
  <w:rsids>
    <w:rsidRoot w:val="00F57BE3"/>
    <w:rsid w:val="000270FE"/>
    <w:rsid w:val="00030E66"/>
    <w:rsid w:val="00053740"/>
    <w:rsid w:val="00070E89"/>
    <w:rsid w:val="00092A85"/>
    <w:rsid w:val="000D54F9"/>
    <w:rsid w:val="00100E46"/>
    <w:rsid w:val="00123EE5"/>
    <w:rsid w:val="001412B1"/>
    <w:rsid w:val="00142621"/>
    <w:rsid w:val="00143DFE"/>
    <w:rsid w:val="00144789"/>
    <w:rsid w:val="00147F80"/>
    <w:rsid w:val="00174799"/>
    <w:rsid w:val="001A0075"/>
    <w:rsid w:val="001B4898"/>
    <w:rsid w:val="001C09AE"/>
    <w:rsid w:val="001C72AB"/>
    <w:rsid w:val="001E2A19"/>
    <w:rsid w:val="001E51BB"/>
    <w:rsid w:val="001F3216"/>
    <w:rsid w:val="002333E7"/>
    <w:rsid w:val="00236594"/>
    <w:rsid w:val="0023720A"/>
    <w:rsid w:val="00247CB1"/>
    <w:rsid w:val="002565D6"/>
    <w:rsid w:val="002713F7"/>
    <w:rsid w:val="00297B1A"/>
    <w:rsid w:val="002A4D5F"/>
    <w:rsid w:val="002B0E5B"/>
    <w:rsid w:val="002B234B"/>
    <w:rsid w:val="002E1E64"/>
    <w:rsid w:val="002F3E04"/>
    <w:rsid w:val="002F7C21"/>
    <w:rsid w:val="00306E99"/>
    <w:rsid w:val="0031671D"/>
    <w:rsid w:val="0033025C"/>
    <w:rsid w:val="00333AE4"/>
    <w:rsid w:val="003359E0"/>
    <w:rsid w:val="003515DB"/>
    <w:rsid w:val="003555A1"/>
    <w:rsid w:val="00362792"/>
    <w:rsid w:val="003662A6"/>
    <w:rsid w:val="00376EEB"/>
    <w:rsid w:val="003B4E83"/>
    <w:rsid w:val="003E1933"/>
    <w:rsid w:val="003F08D1"/>
    <w:rsid w:val="003F3155"/>
    <w:rsid w:val="004100AA"/>
    <w:rsid w:val="0045060B"/>
    <w:rsid w:val="00451BE8"/>
    <w:rsid w:val="004718EB"/>
    <w:rsid w:val="00481D8A"/>
    <w:rsid w:val="004A2F4C"/>
    <w:rsid w:val="004B7336"/>
    <w:rsid w:val="004D6518"/>
    <w:rsid w:val="004E0780"/>
    <w:rsid w:val="004F2FAE"/>
    <w:rsid w:val="004F72D4"/>
    <w:rsid w:val="004F7458"/>
    <w:rsid w:val="005079D1"/>
    <w:rsid w:val="00512CBE"/>
    <w:rsid w:val="00531F9D"/>
    <w:rsid w:val="005362BB"/>
    <w:rsid w:val="00542507"/>
    <w:rsid w:val="00542C99"/>
    <w:rsid w:val="0055715C"/>
    <w:rsid w:val="005827D8"/>
    <w:rsid w:val="005C1B1E"/>
    <w:rsid w:val="005C68A6"/>
    <w:rsid w:val="005C7787"/>
    <w:rsid w:val="005D027A"/>
    <w:rsid w:val="005D20DD"/>
    <w:rsid w:val="005E54C7"/>
    <w:rsid w:val="005F1020"/>
    <w:rsid w:val="00616558"/>
    <w:rsid w:val="00622559"/>
    <w:rsid w:val="00622A7C"/>
    <w:rsid w:val="00633549"/>
    <w:rsid w:val="00635C0F"/>
    <w:rsid w:val="00637D7C"/>
    <w:rsid w:val="00672AEF"/>
    <w:rsid w:val="006734B7"/>
    <w:rsid w:val="00675C1E"/>
    <w:rsid w:val="00676F5E"/>
    <w:rsid w:val="00690970"/>
    <w:rsid w:val="006B3A4B"/>
    <w:rsid w:val="006C0EF6"/>
    <w:rsid w:val="006E2A37"/>
    <w:rsid w:val="006E6627"/>
    <w:rsid w:val="006F5EBA"/>
    <w:rsid w:val="0072419D"/>
    <w:rsid w:val="00726F70"/>
    <w:rsid w:val="00753E53"/>
    <w:rsid w:val="00757C42"/>
    <w:rsid w:val="007774A8"/>
    <w:rsid w:val="0078235E"/>
    <w:rsid w:val="007B4A73"/>
    <w:rsid w:val="007C5C8D"/>
    <w:rsid w:val="007D3666"/>
    <w:rsid w:val="007E0797"/>
    <w:rsid w:val="007E32A1"/>
    <w:rsid w:val="007F68B9"/>
    <w:rsid w:val="007F7458"/>
    <w:rsid w:val="00810B4C"/>
    <w:rsid w:val="00811CC8"/>
    <w:rsid w:val="008275DB"/>
    <w:rsid w:val="00855087"/>
    <w:rsid w:val="0087743B"/>
    <w:rsid w:val="00880549"/>
    <w:rsid w:val="008C1AC0"/>
    <w:rsid w:val="008C77EC"/>
    <w:rsid w:val="008D6449"/>
    <w:rsid w:val="008D6874"/>
    <w:rsid w:val="008F72E2"/>
    <w:rsid w:val="00900DF0"/>
    <w:rsid w:val="009063BE"/>
    <w:rsid w:val="00914054"/>
    <w:rsid w:val="00914D33"/>
    <w:rsid w:val="00931DB1"/>
    <w:rsid w:val="00940494"/>
    <w:rsid w:val="00956D93"/>
    <w:rsid w:val="00960110"/>
    <w:rsid w:val="00962E29"/>
    <w:rsid w:val="00967DAA"/>
    <w:rsid w:val="009741E6"/>
    <w:rsid w:val="009777A9"/>
    <w:rsid w:val="009A2B00"/>
    <w:rsid w:val="009A5DDA"/>
    <w:rsid w:val="009C3753"/>
    <w:rsid w:val="00A02D23"/>
    <w:rsid w:val="00A049CA"/>
    <w:rsid w:val="00A07016"/>
    <w:rsid w:val="00A11D38"/>
    <w:rsid w:val="00A201DA"/>
    <w:rsid w:val="00A2145E"/>
    <w:rsid w:val="00A40B4B"/>
    <w:rsid w:val="00A42415"/>
    <w:rsid w:val="00A4327A"/>
    <w:rsid w:val="00A559F4"/>
    <w:rsid w:val="00A5766A"/>
    <w:rsid w:val="00A862D2"/>
    <w:rsid w:val="00A927EC"/>
    <w:rsid w:val="00AA3307"/>
    <w:rsid w:val="00AC4FD8"/>
    <w:rsid w:val="00AE5D2B"/>
    <w:rsid w:val="00B10FF7"/>
    <w:rsid w:val="00B26054"/>
    <w:rsid w:val="00B479F5"/>
    <w:rsid w:val="00B61AE0"/>
    <w:rsid w:val="00B64C70"/>
    <w:rsid w:val="00B8630D"/>
    <w:rsid w:val="00B9623F"/>
    <w:rsid w:val="00BA3B6C"/>
    <w:rsid w:val="00BD7905"/>
    <w:rsid w:val="00C22013"/>
    <w:rsid w:val="00C22A47"/>
    <w:rsid w:val="00C22AE1"/>
    <w:rsid w:val="00C236AA"/>
    <w:rsid w:val="00C3159A"/>
    <w:rsid w:val="00C45970"/>
    <w:rsid w:val="00C570C6"/>
    <w:rsid w:val="00C6128A"/>
    <w:rsid w:val="00C77B3E"/>
    <w:rsid w:val="00C90681"/>
    <w:rsid w:val="00C94F84"/>
    <w:rsid w:val="00CA6762"/>
    <w:rsid w:val="00D15B53"/>
    <w:rsid w:val="00D1739F"/>
    <w:rsid w:val="00D4694B"/>
    <w:rsid w:val="00D51FBE"/>
    <w:rsid w:val="00D60B10"/>
    <w:rsid w:val="00D66025"/>
    <w:rsid w:val="00D7312B"/>
    <w:rsid w:val="00D82D61"/>
    <w:rsid w:val="00D87F05"/>
    <w:rsid w:val="00D96044"/>
    <w:rsid w:val="00DC2E2F"/>
    <w:rsid w:val="00DE5AAB"/>
    <w:rsid w:val="00E00496"/>
    <w:rsid w:val="00E36C0C"/>
    <w:rsid w:val="00E439F1"/>
    <w:rsid w:val="00E60BC4"/>
    <w:rsid w:val="00E67F25"/>
    <w:rsid w:val="00E75A48"/>
    <w:rsid w:val="00E75ADB"/>
    <w:rsid w:val="00EA300C"/>
    <w:rsid w:val="00EA3306"/>
    <w:rsid w:val="00ED57D9"/>
    <w:rsid w:val="00EE1846"/>
    <w:rsid w:val="00EF073E"/>
    <w:rsid w:val="00EF0ADE"/>
    <w:rsid w:val="00EF7E79"/>
    <w:rsid w:val="00F13AAE"/>
    <w:rsid w:val="00F159DD"/>
    <w:rsid w:val="00F2350E"/>
    <w:rsid w:val="00F57BE3"/>
    <w:rsid w:val="00F61B39"/>
    <w:rsid w:val="00F742C4"/>
    <w:rsid w:val="00F97E64"/>
    <w:rsid w:val="00FA23C3"/>
    <w:rsid w:val="00FB074A"/>
    <w:rsid w:val="00FB0E5D"/>
    <w:rsid w:val="00FD0082"/>
    <w:rsid w:val="00FD75C8"/>
    <w:rsid w:val="00FE13F5"/>
    <w:rsid w:val="00FE7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D2B"/>
  </w:style>
  <w:style w:type="paragraph" w:styleId="3">
    <w:name w:val="heading 3"/>
    <w:basedOn w:val="a"/>
    <w:next w:val="a"/>
    <w:link w:val="30"/>
    <w:uiPriority w:val="9"/>
    <w:semiHidden/>
    <w:unhideWhenUsed/>
    <w:qFormat/>
    <w:rsid w:val="00676F5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1"/>
    <w:next w:val="1"/>
    <w:link w:val="70"/>
    <w:qFormat/>
    <w:rsid w:val="00676F5E"/>
    <w:pPr>
      <w:keepNext/>
      <w:ind w:left="72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4327A"/>
    <w:pPr>
      <w:ind w:left="720"/>
      <w:contextualSpacing/>
    </w:pPr>
  </w:style>
  <w:style w:type="table" w:styleId="a4">
    <w:name w:val="Table Grid"/>
    <w:basedOn w:val="a1"/>
    <w:uiPriority w:val="59"/>
    <w:rsid w:val="000D5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0D54F9"/>
    <w:rPr>
      <w:color w:val="17BBFD"/>
      <w:u w:val="single"/>
    </w:rPr>
  </w:style>
  <w:style w:type="paragraph" w:styleId="a6">
    <w:name w:val="Body Text"/>
    <w:basedOn w:val="a"/>
    <w:link w:val="a7"/>
    <w:rsid w:val="000D54F9"/>
    <w:pPr>
      <w:spacing w:after="120" w:line="240" w:lineRule="auto"/>
    </w:pPr>
    <w:rPr>
      <w:rFonts w:ascii="Times New Roman KK EK" w:eastAsia="Times New Roman" w:hAnsi="Times New Roman KK EK" w:cs="Times New Roman"/>
      <w:sz w:val="24"/>
      <w:szCs w:val="24"/>
    </w:rPr>
  </w:style>
  <w:style w:type="character" w:customStyle="1" w:styleId="a7">
    <w:name w:val="Основной текст Знак"/>
    <w:basedOn w:val="a0"/>
    <w:link w:val="a6"/>
    <w:rsid w:val="000D54F9"/>
    <w:rPr>
      <w:rFonts w:ascii="Times New Roman KK EK" w:eastAsia="Times New Roman" w:hAnsi="Times New Roman KK EK" w:cs="Times New Roman"/>
      <w:sz w:val="24"/>
      <w:szCs w:val="24"/>
    </w:rPr>
  </w:style>
  <w:style w:type="paragraph" w:customStyle="1" w:styleId="10">
    <w:name w:val="Основной текст1"/>
    <w:basedOn w:val="a"/>
    <w:link w:val="11"/>
    <w:rsid w:val="000D54F9"/>
    <w:pPr>
      <w:spacing w:after="0" w:line="360" w:lineRule="auto"/>
      <w:jc w:val="center"/>
    </w:pPr>
    <w:rPr>
      <w:rFonts w:ascii="Times New Roman" w:eastAsia="Times New Roman" w:hAnsi="Times New Roman" w:cs="Times New Roman"/>
      <w:sz w:val="28"/>
      <w:szCs w:val="20"/>
    </w:rPr>
  </w:style>
  <w:style w:type="character" w:customStyle="1" w:styleId="11">
    <w:name w:val="Основной текст1 Знак"/>
    <w:basedOn w:val="a0"/>
    <w:link w:val="10"/>
    <w:rsid w:val="000D54F9"/>
    <w:rPr>
      <w:rFonts w:ascii="Times New Roman" w:eastAsia="Times New Roman" w:hAnsi="Times New Roman" w:cs="Times New Roman"/>
      <w:sz w:val="28"/>
      <w:szCs w:val="20"/>
    </w:rPr>
  </w:style>
  <w:style w:type="paragraph" w:customStyle="1" w:styleId="1">
    <w:name w:val="Обычный1"/>
    <w:link w:val="Normal"/>
    <w:rsid w:val="00676F5E"/>
    <w:pPr>
      <w:spacing w:after="0" w:line="240" w:lineRule="auto"/>
    </w:pPr>
    <w:rPr>
      <w:rFonts w:ascii="Times New Roman" w:eastAsia="Times New Roman" w:hAnsi="Times New Roman" w:cs="Times New Roman"/>
      <w:sz w:val="20"/>
      <w:szCs w:val="20"/>
    </w:rPr>
  </w:style>
  <w:style w:type="paragraph" w:customStyle="1" w:styleId="31">
    <w:name w:val="Основной текст с отступом 31"/>
    <w:basedOn w:val="1"/>
    <w:rsid w:val="00676F5E"/>
    <w:pPr>
      <w:ind w:firstLine="709"/>
      <w:jc w:val="both"/>
    </w:pPr>
    <w:rPr>
      <w:sz w:val="28"/>
      <w:u w:val="single"/>
    </w:rPr>
  </w:style>
  <w:style w:type="character" w:customStyle="1" w:styleId="Normal">
    <w:name w:val="Normal Знак"/>
    <w:basedOn w:val="a0"/>
    <w:link w:val="1"/>
    <w:rsid w:val="00676F5E"/>
    <w:rPr>
      <w:rFonts w:ascii="Times New Roman" w:eastAsia="Times New Roman" w:hAnsi="Times New Roman" w:cs="Times New Roman"/>
      <w:sz w:val="20"/>
      <w:szCs w:val="20"/>
    </w:rPr>
  </w:style>
  <w:style w:type="paragraph" w:customStyle="1" w:styleId="21">
    <w:name w:val="Основной текст 21"/>
    <w:basedOn w:val="1"/>
    <w:rsid w:val="00676F5E"/>
    <w:pPr>
      <w:ind w:left="720"/>
      <w:jc w:val="both"/>
    </w:pPr>
    <w:rPr>
      <w:sz w:val="28"/>
    </w:rPr>
  </w:style>
  <w:style w:type="character" w:customStyle="1" w:styleId="70">
    <w:name w:val="Заголовок 7 Знак"/>
    <w:basedOn w:val="a0"/>
    <w:link w:val="7"/>
    <w:rsid w:val="00676F5E"/>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676F5E"/>
    <w:rPr>
      <w:rFonts w:asciiTheme="majorHAnsi" w:eastAsiaTheme="majorEastAsia" w:hAnsiTheme="majorHAnsi" w:cstheme="majorBidi"/>
      <w:b/>
      <w:bCs/>
      <w:color w:val="4F81BD" w:themeColor="accent1"/>
    </w:rPr>
  </w:style>
  <w:style w:type="paragraph" w:styleId="a8">
    <w:name w:val="Balloon Text"/>
    <w:basedOn w:val="a"/>
    <w:link w:val="a9"/>
    <w:uiPriority w:val="99"/>
    <w:semiHidden/>
    <w:unhideWhenUsed/>
    <w:rsid w:val="00147F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7F80"/>
    <w:rPr>
      <w:rFonts w:ascii="Tahoma" w:hAnsi="Tahoma" w:cs="Tahoma"/>
      <w:sz w:val="16"/>
      <w:szCs w:val="16"/>
    </w:rPr>
  </w:style>
  <w:style w:type="paragraph" w:styleId="aa">
    <w:name w:val="Subtitle"/>
    <w:basedOn w:val="a"/>
    <w:link w:val="ab"/>
    <w:uiPriority w:val="99"/>
    <w:qFormat/>
    <w:rsid w:val="006E6627"/>
    <w:pPr>
      <w:tabs>
        <w:tab w:val="left" w:pos="709"/>
      </w:tabs>
      <w:autoSpaceDE w:val="0"/>
      <w:autoSpaceDN w:val="0"/>
      <w:spacing w:after="0" w:line="240" w:lineRule="auto"/>
      <w:ind w:right="-8"/>
      <w:jc w:val="center"/>
    </w:pPr>
    <w:rPr>
      <w:rFonts w:ascii="Times Kaz" w:eastAsia="Times New Roman" w:hAnsi="Times Kaz" w:cs="Times New Roman"/>
      <w:b/>
      <w:bCs/>
      <w:color w:val="808080"/>
      <w:sz w:val="28"/>
      <w:szCs w:val="28"/>
    </w:rPr>
  </w:style>
  <w:style w:type="character" w:customStyle="1" w:styleId="ab">
    <w:name w:val="Подзаголовок Знак"/>
    <w:basedOn w:val="a0"/>
    <w:link w:val="aa"/>
    <w:uiPriority w:val="99"/>
    <w:rsid w:val="006E6627"/>
    <w:rPr>
      <w:rFonts w:ascii="Times Kaz" w:eastAsia="Times New Roman" w:hAnsi="Times Kaz" w:cs="Times New Roman"/>
      <w:b/>
      <w:bCs/>
      <w:color w:val="808080"/>
      <w:sz w:val="28"/>
      <w:szCs w:val="28"/>
    </w:rPr>
  </w:style>
  <w:style w:type="character" w:customStyle="1" w:styleId="ac">
    <w:name w:val="Название Знак"/>
    <w:link w:val="ad"/>
    <w:locked/>
    <w:rsid w:val="00880549"/>
    <w:rPr>
      <w:b/>
      <w:bCs/>
      <w:sz w:val="28"/>
      <w:szCs w:val="28"/>
    </w:rPr>
  </w:style>
  <w:style w:type="paragraph" w:styleId="ad">
    <w:name w:val="Title"/>
    <w:basedOn w:val="a"/>
    <w:link w:val="ac"/>
    <w:qFormat/>
    <w:rsid w:val="00880549"/>
    <w:pPr>
      <w:widowControl w:val="0"/>
      <w:spacing w:after="0" w:line="240" w:lineRule="auto"/>
      <w:jc w:val="center"/>
    </w:pPr>
    <w:rPr>
      <w:b/>
      <w:bCs/>
      <w:sz w:val="28"/>
      <w:szCs w:val="28"/>
    </w:rPr>
  </w:style>
  <w:style w:type="character" w:customStyle="1" w:styleId="12">
    <w:name w:val="Название Знак1"/>
    <w:basedOn w:val="a0"/>
    <w:uiPriority w:val="10"/>
    <w:rsid w:val="00880549"/>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a"/>
    <w:rsid w:val="00880549"/>
    <w:pPr>
      <w:widowControl w:val="0"/>
      <w:autoSpaceDE w:val="0"/>
      <w:autoSpaceDN w:val="0"/>
      <w:adjustRightInd w:val="0"/>
      <w:spacing w:after="0" w:line="322" w:lineRule="exact"/>
      <w:ind w:firstLine="413"/>
      <w:jc w:val="both"/>
    </w:pPr>
    <w:rPr>
      <w:rFonts w:ascii="Times New Roman" w:eastAsia="Times New Roman" w:hAnsi="Times New Roman" w:cs="Times New Roman"/>
      <w:sz w:val="24"/>
      <w:szCs w:val="24"/>
    </w:rPr>
  </w:style>
  <w:style w:type="character" w:customStyle="1" w:styleId="FontStyle11">
    <w:name w:val="Font Style11"/>
    <w:rsid w:val="00880549"/>
    <w:rPr>
      <w:rFonts w:ascii="Times New Roman" w:hAnsi="Times New Roman" w:cs="Times New Roman"/>
      <w:sz w:val="24"/>
      <w:szCs w:val="24"/>
    </w:rPr>
  </w:style>
  <w:style w:type="paragraph" w:styleId="ae">
    <w:name w:val="No Spacing"/>
    <w:uiPriority w:val="1"/>
    <w:qFormat/>
    <w:rsid w:val="00B10FF7"/>
    <w:pPr>
      <w:spacing w:after="0" w:line="240" w:lineRule="auto"/>
    </w:pPr>
    <w:rPr>
      <w:rFonts w:ascii="Calibri" w:eastAsia="Times New Roman" w:hAnsi="Calibri" w:cs="Times New Roman"/>
    </w:rPr>
  </w:style>
  <w:style w:type="paragraph" w:styleId="2">
    <w:name w:val="Body Text Indent 2"/>
    <w:basedOn w:val="a"/>
    <w:link w:val="20"/>
    <w:rsid w:val="00B10FF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10FF7"/>
    <w:rPr>
      <w:rFonts w:ascii="Times New Roman" w:eastAsia="Times New Roman" w:hAnsi="Times New Roman" w:cs="Times New Roman"/>
      <w:sz w:val="24"/>
      <w:szCs w:val="24"/>
    </w:rPr>
  </w:style>
  <w:style w:type="paragraph" w:styleId="32">
    <w:name w:val="Body Text Indent 3"/>
    <w:basedOn w:val="a"/>
    <w:link w:val="33"/>
    <w:rsid w:val="00F2350E"/>
    <w:pPr>
      <w:spacing w:after="120" w:line="240" w:lineRule="auto"/>
      <w:ind w:left="283"/>
    </w:pPr>
    <w:rPr>
      <w:rFonts w:ascii="Times New Roman" w:eastAsia="Times New Roman" w:hAnsi="Times New Roman" w:cs="Times New Roman"/>
      <w:noProof/>
      <w:sz w:val="16"/>
      <w:szCs w:val="16"/>
      <w:lang w:val="kk-KZ"/>
    </w:rPr>
  </w:style>
  <w:style w:type="character" w:customStyle="1" w:styleId="33">
    <w:name w:val="Основной текст с отступом 3 Знак"/>
    <w:basedOn w:val="a0"/>
    <w:link w:val="32"/>
    <w:rsid w:val="00F2350E"/>
    <w:rPr>
      <w:rFonts w:ascii="Times New Roman" w:eastAsia="Times New Roman" w:hAnsi="Times New Roman" w:cs="Times New Roman"/>
      <w:noProof/>
      <w:sz w:val="16"/>
      <w:szCs w:val="16"/>
      <w:lang w:val="kk-KZ"/>
    </w:rPr>
  </w:style>
  <w:style w:type="paragraph" w:styleId="22">
    <w:name w:val="Body Text 2"/>
    <w:basedOn w:val="a"/>
    <w:link w:val="23"/>
    <w:uiPriority w:val="99"/>
    <w:unhideWhenUsed/>
    <w:rsid w:val="00F2350E"/>
    <w:pPr>
      <w:spacing w:after="120" w:line="480" w:lineRule="auto"/>
    </w:pPr>
  </w:style>
  <w:style w:type="character" w:customStyle="1" w:styleId="23">
    <w:name w:val="Основной текст 2 Знак"/>
    <w:basedOn w:val="a0"/>
    <w:link w:val="22"/>
    <w:uiPriority w:val="99"/>
    <w:rsid w:val="00F2350E"/>
  </w:style>
  <w:style w:type="paragraph" w:styleId="af">
    <w:name w:val="Body Text Indent"/>
    <w:basedOn w:val="a"/>
    <w:link w:val="af0"/>
    <w:uiPriority w:val="99"/>
    <w:unhideWhenUsed/>
    <w:rsid w:val="00F2350E"/>
    <w:pPr>
      <w:spacing w:after="120"/>
      <w:ind w:left="283"/>
    </w:pPr>
  </w:style>
  <w:style w:type="character" w:customStyle="1" w:styleId="af0">
    <w:name w:val="Основной текст с отступом Знак"/>
    <w:basedOn w:val="a0"/>
    <w:link w:val="af"/>
    <w:uiPriority w:val="99"/>
    <w:rsid w:val="00F2350E"/>
  </w:style>
  <w:style w:type="character" w:styleId="af1">
    <w:name w:val="Emphasis"/>
    <w:basedOn w:val="a0"/>
    <w:uiPriority w:val="20"/>
    <w:qFormat/>
    <w:rsid w:val="002372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8552">
      <w:bodyDiv w:val="1"/>
      <w:marLeft w:val="0"/>
      <w:marRight w:val="0"/>
      <w:marTop w:val="0"/>
      <w:marBottom w:val="0"/>
      <w:divBdr>
        <w:top w:val="none" w:sz="0" w:space="0" w:color="auto"/>
        <w:left w:val="none" w:sz="0" w:space="0" w:color="auto"/>
        <w:bottom w:val="none" w:sz="0" w:space="0" w:color="auto"/>
        <w:right w:val="none" w:sz="0" w:space="0" w:color="auto"/>
      </w:divBdr>
    </w:div>
    <w:div w:id="587496164">
      <w:bodyDiv w:val="1"/>
      <w:marLeft w:val="0"/>
      <w:marRight w:val="0"/>
      <w:marTop w:val="0"/>
      <w:marBottom w:val="0"/>
      <w:divBdr>
        <w:top w:val="none" w:sz="0" w:space="0" w:color="auto"/>
        <w:left w:val="none" w:sz="0" w:space="0" w:color="auto"/>
        <w:bottom w:val="none" w:sz="0" w:space="0" w:color="auto"/>
        <w:right w:val="none" w:sz="0" w:space="0" w:color="auto"/>
      </w:divBdr>
    </w:div>
    <w:div w:id="766315138">
      <w:bodyDiv w:val="1"/>
      <w:marLeft w:val="0"/>
      <w:marRight w:val="0"/>
      <w:marTop w:val="0"/>
      <w:marBottom w:val="0"/>
      <w:divBdr>
        <w:top w:val="none" w:sz="0" w:space="0" w:color="auto"/>
        <w:left w:val="none" w:sz="0" w:space="0" w:color="auto"/>
        <w:bottom w:val="none" w:sz="0" w:space="0" w:color="auto"/>
        <w:right w:val="none" w:sz="0" w:space="0" w:color="auto"/>
      </w:divBdr>
    </w:div>
    <w:div w:id="107933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1760A-EBB2-402E-A43F-FFD467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1234</Words>
  <Characters>7036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ATU</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Сейлханова</dc:creator>
  <cp:lastModifiedBy>Айна Каркенова</cp:lastModifiedBy>
  <cp:revision>12</cp:revision>
  <cp:lastPrinted>2022-01-28T08:24:00Z</cp:lastPrinted>
  <dcterms:created xsi:type="dcterms:W3CDTF">2022-01-25T20:03:00Z</dcterms:created>
  <dcterms:modified xsi:type="dcterms:W3CDTF">2024-03-18T09:35:00Z</dcterms:modified>
</cp:coreProperties>
</file>