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7F" w:rsidRPr="00310B66" w:rsidRDefault="0021457F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198D" w:rsidRPr="00AF198D" w:rsidRDefault="00AF198D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457F" w:rsidRPr="00561EE8" w:rsidRDefault="0021457F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</w:p>
    <w:p w:rsidR="0021457F" w:rsidRPr="00561EE8" w:rsidRDefault="0021457F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по дисципли</w:t>
      </w:r>
      <w:r w:rsidR="005B5B53" w:rsidRPr="00561EE8">
        <w:rPr>
          <w:rFonts w:ascii="Times New Roman" w:hAnsi="Times New Roman" w:cs="Times New Roman"/>
          <w:b/>
          <w:sz w:val="28"/>
          <w:szCs w:val="28"/>
        </w:rPr>
        <w:t xml:space="preserve">не «История русской литературы </w:t>
      </w:r>
      <w:r w:rsidRPr="00561EE8">
        <w:rPr>
          <w:rFonts w:ascii="Times New Roman" w:hAnsi="Times New Roman" w:cs="Times New Roman"/>
          <w:b/>
          <w:sz w:val="28"/>
          <w:szCs w:val="28"/>
        </w:rPr>
        <w:t>I половины ХIХ века»комплексного тестирования в магистратуру</w:t>
      </w:r>
    </w:p>
    <w:p w:rsidR="0021457F" w:rsidRPr="00AF198D" w:rsidRDefault="00310B66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198D">
        <w:rPr>
          <w:rFonts w:ascii="Times New Roman" w:hAnsi="Times New Roman" w:cs="Times New Roman"/>
          <w:sz w:val="24"/>
          <w:szCs w:val="24"/>
        </w:rPr>
        <w:t xml:space="preserve">(вступает </w:t>
      </w:r>
      <w:r w:rsidR="0021457F" w:rsidRPr="00AF198D">
        <w:rPr>
          <w:rFonts w:ascii="Times New Roman" w:hAnsi="Times New Roman" w:cs="Times New Roman"/>
          <w:sz w:val="24"/>
          <w:szCs w:val="24"/>
        </w:rPr>
        <w:t>в силу с</w:t>
      </w:r>
      <w:r w:rsidRPr="00AF198D">
        <w:rPr>
          <w:rFonts w:ascii="Times New Roman" w:hAnsi="Times New Roman" w:cs="Times New Roman"/>
          <w:sz w:val="24"/>
          <w:szCs w:val="24"/>
        </w:rPr>
        <w:t xml:space="preserve"> 202</w:t>
      </w:r>
      <w:r w:rsidR="006449DB" w:rsidRPr="00AF198D">
        <w:rPr>
          <w:rFonts w:ascii="Times New Roman" w:hAnsi="Times New Roman" w:cs="Times New Roman"/>
          <w:sz w:val="24"/>
          <w:szCs w:val="24"/>
        </w:rPr>
        <w:t>2</w:t>
      </w:r>
      <w:r w:rsidR="0021457F" w:rsidRPr="00AF198D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5B5B53" w:rsidRPr="00AF198D" w:rsidRDefault="005B5B53" w:rsidP="00310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1457F" w:rsidRPr="00AF198D" w:rsidRDefault="00AF198D" w:rsidP="00AF198D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1457F" w:rsidRPr="00561E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457F" w:rsidRPr="00AF198D">
        <w:rPr>
          <w:rFonts w:ascii="Times New Roman" w:hAnsi="Times New Roman" w:cs="Times New Roman"/>
          <w:sz w:val="28"/>
          <w:szCs w:val="28"/>
        </w:rPr>
        <w:t>Определение способности продолжать обучение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21457F" w:rsidRPr="00AF198D">
        <w:rPr>
          <w:rFonts w:ascii="Times New Roman" w:hAnsi="Times New Roman" w:cs="Times New Roman"/>
          <w:sz w:val="28"/>
          <w:szCs w:val="28"/>
        </w:rPr>
        <w:t>рганизациях</w:t>
      </w:r>
      <w:r w:rsidRPr="00AF198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457F" w:rsidRPr="00AF198D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57F" w:rsidRPr="00AF198D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:rsidR="00AF198D" w:rsidRPr="00AF198D" w:rsidRDefault="00AF198D" w:rsidP="00310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1457F" w:rsidRPr="00561EE8" w:rsidRDefault="0021457F" w:rsidP="00310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 xml:space="preserve">2. Задачи: </w:t>
      </w:r>
      <w:r w:rsidRPr="00561EE8">
        <w:rPr>
          <w:rFonts w:ascii="Times New Roman" w:hAnsi="Times New Roman" w:cs="Times New Roman"/>
          <w:sz w:val="28"/>
          <w:szCs w:val="28"/>
        </w:rPr>
        <w:t>Определение уровня знаний поступающего по следующим</w:t>
      </w:r>
    </w:p>
    <w:p w:rsidR="0021457F" w:rsidRPr="00561EE8" w:rsidRDefault="0021457F" w:rsidP="00AF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группам образовательных программ:</w:t>
      </w:r>
    </w:p>
    <w:p w:rsidR="0021457F" w:rsidRDefault="00AB34A5" w:rsidP="00310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М060</w:t>
      </w:r>
      <w:r w:rsidR="0021457F" w:rsidRPr="00561EE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5159E">
        <w:rPr>
          <w:rFonts w:ascii="Times New Roman" w:hAnsi="Times New Roman" w:cs="Times New Roman"/>
          <w:b/>
          <w:sz w:val="28"/>
          <w:szCs w:val="28"/>
        </w:rPr>
        <w:t>Филология</w:t>
      </w:r>
    </w:p>
    <w:p w:rsidR="00AF198D" w:rsidRPr="00AF198D" w:rsidRDefault="00AF198D" w:rsidP="00310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F198D" w:rsidRPr="00AF198D" w:rsidRDefault="0021457F" w:rsidP="00AF198D">
      <w:pPr>
        <w:pStyle w:val="a6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198D">
        <w:rPr>
          <w:rFonts w:ascii="Times New Roman" w:hAnsi="Times New Roman" w:cs="Times New Roman"/>
          <w:b/>
          <w:sz w:val="28"/>
          <w:szCs w:val="28"/>
        </w:rPr>
        <w:t>Содержание теста:</w:t>
      </w:r>
      <w:r w:rsidR="00561EE8" w:rsidRPr="00AF19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198D" w:rsidRPr="00AF198D">
        <w:rPr>
          <w:rFonts w:ascii="Times New Roman" w:hAnsi="Times New Roman" w:cs="Times New Roman"/>
          <w:sz w:val="28"/>
          <w:szCs w:val="28"/>
          <w:lang w:val="kk-KZ"/>
        </w:rPr>
        <w:t>включает темы по дисциплине «История русской литературы 1-й половины ХIХ века». Задания представлены на русском языке.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08"/>
        <w:gridCol w:w="1418"/>
        <w:gridCol w:w="1162"/>
      </w:tblGrid>
      <w:tr w:rsidR="00AB63EB" w:rsidRPr="009A04CF" w:rsidTr="00561EE8">
        <w:trPr>
          <w:cantSplit/>
          <w:trHeight w:val="5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B" w:rsidRPr="009A04CF" w:rsidRDefault="00AB63EB" w:rsidP="00310B66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B" w:rsidRPr="009A04CF" w:rsidRDefault="00AB63EB" w:rsidP="0031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B" w:rsidRPr="009A04CF" w:rsidRDefault="00AB63EB" w:rsidP="0031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B" w:rsidRPr="009A04CF" w:rsidRDefault="00310B66" w:rsidP="0031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r w:rsidR="00AB63EB" w:rsidRPr="009A04CF">
              <w:rPr>
                <w:rFonts w:ascii="Times New Roman" w:hAnsi="Times New Roman" w:cs="Times New Roman"/>
                <w:b/>
                <w:sz w:val="24"/>
                <w:szCs w:val="24"/>
              </w:rPr>
              <w:t>ство заданий</w:t>
            </w:r>
          </w:p>
        </w:tc>
      </w:tr>
      <w:tr w:rsidR="00912DC2" w:rsidRPr="009A04CF" w:rsidTr="00561EE8">
        <w:trPr>
          <w:cantSplit/>
          <w:trHeight w:val="4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C2" w:rsidRPr="009A04CF" w:rsidRDefault="00912DC2" w:rsidP="00310B6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C2" w:rsidRPr="009A04CF" w:rsidRDefault="00912DC2" w:rsidP="00310B6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C2" w:rsidRPr="009A04CF" w:rsidRDefault="00912DC2" w:rsidP="00310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C2" w:rsidRPr="009A04CF" w:rsidRDefault="00912DC2" w:rsidP="00310B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C2" w:rsidRPr="009A04CF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5A76C9" w:rsidP="00310B6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E4" w:rsidRPr="009A04CF" w:rsidRDefault="00912DC2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 xml:space="preserve">Своеобразие историко-культурной ситуации начала века. </w:t>
            </w:r>
            <w:r w:rsidR="006E06E4" w:rsidRPr="009A04CF">
              <w:rPr>
                <w:rFonts w:ascii="Times New Roman" w:hAnsi="Times New Roman"/>
                <w:sz w:val="24"/>
                <w:szCs w:val="24"/>
              </w:rPr>
              <w:t>ЛитературнаяборьбаАлександровскойэпохи. «Беседалюбителейроссийского</w:t>
            </w:r>
            <w:r w:rsidR="00487D12" w:rsidRPr="009A04CF">
              <w:rPr>
                <w:rFonts w:ascii="Times New Roman" w:hAnsi="Times New Roman"/>
                <w:sz w:val="24"/>
                <w:szCs w:val="24"/>
              </w:rPr>
              <w:t xml:space="preserve"> слова» и«Арзамас»: и</w:t>
            </w:r>
            <w:r w:rsidR="006E06E4" w:rsidRPr="009A04CF">
              <w:rPr>
                <w:rFonts w:ascii="Times New Roman" w:hAnsi="Times New Roman"/>
                <w:sz w:val="24"/>
                <w:szCs w:val="24"/>
              </w:rPr>
              <w:t>стоки,продолжение,</w:t>
            </w:r>
            <w:r w:rsidR="00487D12" w:rsidRPr="009A04C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6E06E4" w:rsidRPr="009A04CF">
              <w:rPr>
                <w:rFonts w:ascii="Times New Roman" w:hAnsi="Times New Roman"/>
                <w:sz w:val="24"/>
                <w:szCs w:val="24"/>
              </w:rPr>
              <w:t>азвязка</w:t>
            </w:r>
            <w:r w:rsidR="00CE254E" w:rsidRPr="009A04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2DC2" w:rsidRPr="009A04CF" w:rsidRDefault="00912DC2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 xml:space="preserve">Типология и поэтика русского романтизма (современные классификации).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AB63EB" w:rsidP="00310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AB63EB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6C9" w:rsidRPr="009A04CF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5A76C9" w:rsidP="00310B6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310804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Драматургия А.С. Грибоедова. Связь с жанровыми экспериментами русской комедиографии 1810-1815-х годов. Комедия «</w:t>
            </w:r>
            <w:r w:rsidR="00D74E0F" w:rsidRPr="009A04CF">
              <w:rPr>
                <w:rFonts w:ascii="Times New Roman" w:hAnsi="Times New Roman"/>
                <w:sz w:val="24"/>
                <w:szCs w:val="24"/>
              </w:rPr>
              <w:t>Горе от ума»: идейная структура, поэтика,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 xml:space="preserve"> литературные контексты. Творчество А.С. Грибоедова в восприятии читателей разных эпох</w:t>
            </w:r>
            <w:r w:rsidR="00D74E0F" w:rsidRPr="009A04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AB63EB" w:rsidP="00310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AB63EB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47F7" w:rsidRPr="009A04CF" w:rsidTr="00561EE8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7" w:rsidRPr="009A04CF" w:rsidRDefault="00AB63EB" w:rsidP="00310B6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7" w:rsidRPr="009A04CF" w:rsidRDefault="00FA47F7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Романтическая лирика В.А. Жуковского и К.Н. Батюшкова; баллады Жуковского и споры вокруг жанра баллады. Жуковский и А.С. Пушкин. В.А. Жуковский-переводчик.</w:t>
            </w:r>
          </w:p>
          <w:p w:rsidR="00FA47F7" w:rsidRPr="009A04CF" w:rsidRDefault="00FA47F7" w:rsidP="00310B66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7" w:rsidRPr="009A04CF" w:rsidRDefault="00AB63EB" w:rsidP="00310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А,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7" w:rsidRPr="009A04CF" w:rsidRDefault="00AB63EB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067B" w:rsidRPr="009A04CF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7B" w:rsidRPr="009A04CF" w:rsidRDefault="0029067B" w:rsidP="00310B6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7B" w:rsidRPr="009A04CF" w:rsidRDefault="0029067B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Поэты «пушкинской плеяды».  Элегии Д.В.Веневитинова, дружеское послание в лирике Н.М.Языкова, «гусарская лирика» Д.В. Давыдова, античная тема в лирике Н.И. Гнедича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7B" w:rsidRPr="009A04CF" w:rsidRDefault="00971019" w:rsidP="00310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7B" w:rsidRPr="009A04CF" w:rsidRDefault="00971019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DC2" w:rsidRPr="009A04CF" w:rsidTr="00561EE8">
        <w:trPr>
          <w:trHeight w:val="2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29067B" w:rsidP="00310B6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2" w:rsidRPr="009A04CF" w:rsidRDefault="00912DC2" w:rsidP="00561EE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Проблемы периодизации творчества Пушкина. Основные мотивы и жанры лирики Пушкина</w:t>
            </w:r>
            <w:r w:rsidR="00310804" w:rsidRPr="009A04CF">
              <w:rPr>
                <w:rFonts w:ascii="Times New Roman" w:hAnsi="Times New Roman"/>
                <w:sz w:val="24"/>
                <w:szCs w:val="24"/>
              </w:rPr>
              <w:t>: от романтизма к реализму. Русская романтическая поэма: Рылеев, Жуковский и Пушкин, связь с поэмами Байрона.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 xml:space="preserve"> Проблемы жанровой природы, сюжета и композиции пушкинской прозы.Новаторство драматургии А.С. Пушкина. Личность и творчество А.С. Пушкина в </w:t>
            </w:r>
            <w:r w:rsidR="00D74E0F" w:rsidRPr="009A04CF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 xml:space="preserve"> литературоведении</w:t>
            </w:r>
            <w:r w:rsidR="005048E0" w:rsidRPr="009A04CF">
              <w:rPr>
                <w:rFonts w:ascii="Times New Roman" w:hAnsi="Times New Roman"/>
                <w:sz w:val="24"/>
                <w:szCs w:val="24"/>
              </w:rPr>
              <w:t>: новое в интерпретации его произведений</w:t>
            </w:r>
            <w:r w:rsidR="00FA47F7" w:rsidRPr="009A04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912DC2" w:rsidP="00310B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DC2" w:rsidRPr="009A04CF" w:rsidRDefault="00971019" w:rsidP="00310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А</w:t>
            </w:r>
            <w:r w:rsidR="00CE5F48" w:rsidRPr="009A04CF">
              <w:rPr>
                <w:rFonts w:ascii="Times New Roman" w:hAnsi="Times New Roman"/>
                <w:sz w:val="24"/>
                <w:szCs w:val="24"/>
              </w:rPr>
              <w:t>,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912DC2" w:rsidP="00310B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DC2" w:rsidRPr="009A04CF" w:rsidRDefault="00CE5F48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6C9" w:rsidRPr="009A04CF" w:rsidTr="00561EE8">
        <w:trPr>
          <w:trHeight w:val="1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077A88" w:rsidP="00310B6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7" w:rsidRPr="009A04CF" w:rsidRDefault="00F1608A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Неклассиче</w:t>
            </w:r>
            <w:r w:rsidR="00FA47F7" w:rsidRPr="009A04CF">
              <w:rPr>
                <w:rFonts w:ascii="Times New Roman" w:hAnsi="Times New Roman"/>
                <w:sz w:val="24"/>
                <w:szCs w:val="24"/>
              </w:rPr>
              <w:t>ск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>ие формы русского романа 20-40-ых годов 19 века</w:t>
            </w:r>
            <w:r w:rsidR="002954E6" w:rsidRPr="009A04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06E4" w:rsidRPr="009A04CF">
              <w:rPr>
                <w:rFonts w:ascii="Times New Roman" w:hAnsi="Times New Roman"/>
                <w:sz w:val="24"/>
                <w:szCs w:val="24"/>
              </w:rPr>
              <w:t>Роман А.С. Пушкина «Евгений Онегин»: жанровая структура, идейная структура, стиль, композиция, литературные подтексты</w:t>
            </w:r>
            <w:r w:rsidR="00D74E0F" w:rsidRPr="009A04CF">
              <w:rPr>
                <w:rFonts w:ascii="Times New Roman" w:hAnsi="Times New Roman"/>
                <w:sz w:val="24"/>
                <w:szCs w:val="24"/>
              </w:rPr>
              <w:t>.</w:t>
            </w:r>
            <w:r w:rsidR="00880475" w:rsidRPr="009A04CF">
              <w:rPr>
                <w:rFonts w:ascii="Times New Roman" w:hAnsi="Times New Roman"/>
                <w:sz w:val="24"/>
                <w:szCs w:val="24"/>
              </w:rPr>
              <w:t>Поэтика романа   М.Ю. Лермонтова «Герой   нашего   времени»:</w:t>
            </w:r>
            <w:r w:rsidR="002E537D" w:rsidRPr="009A04CF">
              <w:rPr>
                <w:rFonts w:ascii="Times New Roman" w:hAnsi="Times New Roman"/>
                <w:sz w:val="24"/>
                <w:szCs w:val="24"/>
              </w:rPr>
              <w:t xml:space="preserve"> истоки и предшественники романа, структура романа, жанровое своео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>б</w:t>
            </w:r>
            <w:r w:rsidR="002E537D" w:rsidRPr="009A04CF">
              <w:rPr>
                <w:rFonts w:ascii="Times New Roman" w:hAnsi="Times New Roman"/>
                <w:sz w:val="24"/>
                <w:szCs w:val="24"/>
              </w:rPr>
              <w:t>разие</w:t>
            </w:r>
            <w:r w:rsidR="002954E6" w:rsidRPr="009A04CF">
              <w:rPr>
                <w:rFonts w:ascii="Times New Roman" w:hAnsi="Times New Roman"/>
                <w:sz w:val="24"/>
                <w:szCs w:val="24"/>
              </w:rPr>
              <w:t>.</w:t>
            </w:r>
            <w:r w:rsidR="00FA47F7" w:rsidRPr="009A04CF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r w:rsidR="006D56CD" w:rsidRPr="009A04CF">
              <w:rPr>
                <w:rFonts w:ascii="Times New Roman" w:hAnsi="Times New Roman"/>
                <w:sz w:val="24"/>
                <w:szCs w:val="24"/>
              </w:rPr>
              <w:t>Н.</w:t>
            </w:r>
            <w:r w:rsidR="00FA47F7" w:rsidRPr="009A04CF">
              <w:rPr>
                <w:rFonts w:ascii="Times New Roman" w:hAnsi="Times New Roman"/>
                <w:sz w:val="24"/>
                <w:szCs w:val="24"/>
              </w:rPr>
              <w:t>В. Гоголя «Мертвые души» и ее интерпретации в современном литературоведении.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CE5F48" w:rsidP="0031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04C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CE5F48" w:rsidP="00310B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2DC2" w:rsidRPr="009A04CF" w:rsidTr="00561EE8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077A88" w:rsidP="00310B6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2" w:rsidRPr="009A04CF" w:rsidRDefault="00912DC2" w:rsidP="00561EE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Лермонтов и романтизм. Жанровые эксперименты в области поэзии</w:t>
            </w:r>
            <w:r w:rsidR="005048E0" w:rsidRPr="009A04CF">
              <w:rPr>
                <w:rFonts w:ascii="Times New Roman" w:hAnsi="Times New Roman"/>
                <w:sz w:val="24"/>
                <w:szCs w:val="24"/>
              </w:rPr>
              <w:t>: традиционные и «внелитературные» жанровые формы.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 xml:space="preserve"> Поэмы М.Ю. Лермонтова: своеобразие романтического героя</w:t>
            </w:r>
            <w:r w:rsidR="001647EE" w:rsidRPr="009A04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>М.Ю. Лермонтов в оценке критиков и литературоведов.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CE5F48" w:rsidP="0031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912DC2" w:rsidRPr="009A04CF" w:rsidRDefault="00912DC2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CE5F48" w:rsidP="00310B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2DC2" w:rsidRPr="009A04CF" w:rsidRDefault="00912DC2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C2" w:rsidRPr="009A04CF" w:rsidTr="00561EE8">
        <w:trPr>
          <w:trHeight w:val="1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1C2423" w:rsidP="001C24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7A88" w:rsidRPr="009A0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2" w:rsidRPr="009A04CF" w:rsidRDefault="00F734A2" w:rsidP="00561EE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 xml:space="preserve">Проблемы периодизации творческого пути Н.В. Гоголя. «Вечера на хуторе близ Диканьки», «Миргород» и «Петербургские повести» Н.В. Гоголя: замысел и структура книг; реальное и фантастическое; трагическое и комическое; характер изображения быта; «пошлость пошлого человека».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9E2642" w:rsidP="00310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912DC2" w:rsidP="00310B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DC2" w:rsidRPr="009A04CF" w:rsidRDefault="009E2642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6C9" w:rsidRPr="009A04CF" w:rsidTr="00561EE8">
        <w:trPr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1C2423" w:rsidP="001C24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77A88" w:rsidRPr="009A0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F734A2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Новаторство Гоголя-драматурга. Авторский комментарий комедии «Ревизор» в «Театральном разъезде». Современные интерпретации «Ревизора». Неоднозначность оценки современниками писателя «Выбранных мест...».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9E2642" w:rsidP="0031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9E2642" w:rsidP="00310B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DC2" w:rsidRPr="009A04CF" w:rsidTr="00561EE8">
        <w:trPr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077A88" w:rsidP="001C24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423" w:rsidRPr="009A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2" w:rsidRPr="009A04CF" w:rsidRDefault="00F734A2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Поэтика и принципы натуральной школы. Проблема «маленького человека» и изображение жизни городской бедноты в произведениях писателей «натуральной школы».  И.С. Тургенев и «натуральная школа». Жанр повести в творчестве Тургенева</w:t>
            </w:r>
            <w:r w:rsidR="009B7A5A" w:rsidRPr="009A04CF">
              <w:rPr>
                <w:rFonts w:ascii="Times New Roman" w:hAnsi="Times New Roman"/>
                <w:sz w:val="24"/>
                <w:szCs w:val="24"/>
              </w:rPr>
              <w:t xml:space="preserve"> 40-50-ых годов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9E2642" w:rsidP="00310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9E2642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6C9" w:rsidRPr="009A04CF" w:rsidTr="00561EE8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AB63EB" w:rsidP="001C24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423" w:rsidRPr="009A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F734A2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 xml:space="preserve">Романы Тургенева 40-50-ых годов: тип героя, проблематика и принципы поэтики, тип тургеневской героини. Роман «Рудин»: черты Гамлета и Дон Кихота в герое романа. Роман «Дворянское гнездо» и его проблематика.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9E2642" w:rsidP="00310B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9" w:rsidRPr="009A04CF" w:rsidRDefault="009E2642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2DC2" w:rsidRPr="009A04CF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1C2423" w:rsidP="001C24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C2" w:rsidRPr="009A04CF" w:rsidRDefault="00077A88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>Роман «Обыкно</w:t>
            </w:r>
            <w:r w:rsidR="00CC7B5C" w:rsidRPr="009A04CF">
              <w:rPr>
                <w:rFonts w:ascii="Times New Roman" w:hAnsi="Times New Roman"/>
                <w:sz w:val="24"/>
                <w:szCs w:val="24"/>
              </w:rPr>
              <w:t>венная история» И.А. Гончарова и традиции «натуральной школы»</w:t>
            </w:r>
            <w:r w:rsidR="00971019" w:rsidRPr="009A04CF">
              <w:rPr>
                <w:rFonts w:ascii="Times New Roman" w:hAnsi="Times New Roman"/>
                <w:sz w:val="24"/>
                <w:szCs w:val="24"/>
              </w:rPr>
              <w:t xml:space="preserve">.Своеобразие взглядов Александра и Петра Адуевых на жизнь. </w:t>
            </w:r>
            <w:r w:rsidR="00CC7B5C" w:rsidRPr="009A04CF">
              <w:rPr>
                <w:rFonts w:ascii="Times New Roman" w:hAnsi="Times New Roman"/>
                <w:sz w:val="24"/>
                <w:szCs w:val="24"/>
              </w:rPr>
              <w:t>Полемика с романтизмом.</w:t>
            </w:r>
            <w:r w:rsidR="00971019" w:rsidRPr="009A04CF">
              <w:rPr>
                <w:rFonts w:ascii="Times New Roman" w:hAnsi="Times New Roman"/>
                <w:sz w:val="24"/>
                <w:szCs w:val="24"/>
              </w:rPr>
              <w:t xml:space="preserve"> Позиция автора в романе.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9E2642" w:rsidP="0031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</w:t>
            </w:r>
          </w:p>
          <w:p w:rsidR="00912DC2" w:rsidRPr="009A04CF" w:rsidRDefault="00912DC2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C2" w:rsidRPr="009A04CF" w:rsidRDefault="009E2642" w:rsidP="00310B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12DC2" w:rsidRPr="009A04CF" w:rsidRDefault="00912DC2" w:rsidP="00310B66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288" w:rsidRPr="009A04CF" w:rsidTr="00561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8" w:rsidRPr="009A04CF" w:rsidRDefault="001C2423" w:rsidP="001C24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8" w:rsidRPr="009A04CF" w:rsidRDefault="00077A88" w:rsidP="00561E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CF">
              <w:rPr>
                <w:rFonts w:ascii="Times New Roman" w:hAnsi="Times New Roman"/>
                <w:sz w:val="24"/>
                <w:szCs w:val="24"/>
              </w:rPr>
              <w:t xml:space="preserve">А.Н. Островский и русский </w:t>
            </w:r>
            <w:r w:rsidR="00971019" w:rsidRPr="009A04CF">
              <w:rPr>
                <w:rFonts w:ascii="Times New Roman" w:hAnsi="Times New Roman"/>
                <w:sz w:val="24"/>
                <w:szCs w:val="24"/>
              </w:rPr>
              <w:t>театр первой половины Х1Х века.</w:t>
            </w:r>
            <w:r w:rsidRPr="009A04CF">
              <w:rPr>
                <w:rFonts w:ascii="Times New Roman" w:hAnsi="Times New Roman"/>
                <w:sz w:val="24"/>
                <w:szCs w:val="24"/>
              </w:rPr>
              <w:t xml:space="preserve"> Ранний Островский и Гоголь. Поэтика комедий А.Н. Островского 1850-х годов. Проблема положительного героя («Не в свои сани не садись», «Бедность не порок», «Не так живи, как хочется»).Патриархальный купеческий мир и современность в комедии «Свои люди – сочтемся!».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8" w:rsidRPr="009A04CF" w:rsidRDefault="009E2642" w:rsidP="0031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8" w:rsidRPr="009A04CF" w:rsidRDefault="009E2642" w:rsidP="00310B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B21" w:rsidRPr="009A04CF" w:rsidTr="00561EE8"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1" w:rsidRPr="009A04CF" w:rsidRDefault="00176B21" w:rsidP="00310B66">
            <w:pPr>
              <w:pStyle w:val="a4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CF">
              <w:rPr>
                <w:rFonts w:ascii="Times New Roman" w:hAnsi="Times New Roman"/>
                <w:b/>
                <w:sz w:val="24"/>
                <w:szCs w:val="24"/>
              </w:rPr>
              <w:t>Тестініңбірнұсқасындағытапсырмалар саны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1" w:rsidRPr="009A04CF" w:rsidRDefault="00176B21" w:rsidP="00310B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5477D4" w:rsidRPr="00561EE8" w:rsidRDefault="005477D4" w:rsidP="00310B6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4. Описание содержания заданий:</w:t>
      </w:r>
      <w:r w:rsidRPr="00561EE8">
        <w:rPr>
          <w:rFonts w:ascii="Times New Roman" w:hAnsi="Times New Roman" w:cs="Times New Roman"/>
          <w:sz w:val="28"/>
          <w:szCs w:val="28"/>
        </w:rPr>
        <w:t xml:space="preserve"> В содержании тестовых заданийописываются основы и история русской литературы.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5.Среднее время выполнение задания: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lastRenderedPageBreak/>
        <w:t>Продолжительность выполнения одного задания – 2,5 минуты.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Общее время теста составляет 50 минут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6. Количество заданий в одной версии теста: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В одном варианте теста - 20 заданий.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Распределение тестовых заданий по уровню сложности: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- легкий (A) - 6 заданий (30%);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- средний (B) - 8 заданий (40%);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- сложный (C) - 6 заданий (30%).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с выбором одного или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нескольких правильных ответов</w:t>
      </w:r>
    </w:p>
    <w:p w:rsidR="00176B21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5477D4" w:rsidRPr="00561EE8" w:rsidRDefault="00176B21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однудопущенную ошибку присуждается 1 (один) балл, за допущенные 2 (два) иболее ошибки – 0 (ноль) баллов.</w:t>
      </w:r>
    </w:p>
    <w:p w:rsidR="00D273FC" w:rsidRPr="00561EE8" w:rsidRDefault="00D273FC" w:rsidP="00310B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9. Список рекомендуемой литературы:</w:t>
      </w:r>
    </w:p>
    <w:p w:rsidR="005477D4" w:rsidRPr="00561EE8" w:rsidRDefault="00D273FC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5477D4" w:rsidRPr="00561EE8">
        <w:rPr>
          <w:rFonts w:ascii="Times New Roman" w:hAnsi="Times New Roman" w:cs="Times New Roman"/>
          <w:b/>
          <w:sz w:val="28"/>
          <w:szCs w:val="28"/>
        </w:rPr>
        <w:t>: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1. Аронсон М. И., Рейсер С. А. Литературные кружки и салоны. СПб.: Академический проект,  2001. – 398 с.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2. Бабаев Э. Г. «Высокий мир аудиторий…»: Лекции и статьи по истории русской литературы. – М.: Медиа Мир, 2008. 528 с.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3. Вацуро В.Э. Лирика пушкинской поры. Элегическая школа. СПб.: Наука, 1994. – 238 с.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4. История русской литературы XIX века. Часть 2: 1840-1860 годы (под ред. В.И. Коровина). – М.: Владос, 2007. // http://lib.rus.ec/b/414434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5. Лебедев Ю.В. История русской литературы XIX века. Часть 1: 1800-1830-е годы. – М.: Просвещение, 2007. // http://lib.rus.ec/b/420835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 xml:space="preserve">6. Лермонтовская энциклопедия – М.: Большая Российская энциклопедия, 1999. – 784 с. 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7. Манн Ю. В. Русская литература XIX в.: Эпоха романтизма. - М.: Аспект- Пресс, 2001.</w:t>
      </w:r>
      <w:r w:rsidR="00310B66" w:rsidRPr="00561EE8">
        <w:rPr>
          <w:rFonts w:ascii="Times New Roman" w:hAnsi="Times New Roman" w:cs="Times New Roman"/>
          <w:sz w:val="28"/>
          <w:szCs w:val="28"/>
        </w:rPr>
        <w:t xml:space="preserve"> – </w:t>
      </w:r>
      <w:r w:rsidRPr="00561EE8">
        <w:rPr>
          <w:rFonts w:ascii="Times New Roman" w:hAnsi="Times New Roman" w:cs="Times New Roman"/>
          <w:sz w:val="28"/>
          <w:szCs w:val="28"/>
        </w:rPr>
        <w:t>447с.</w:t>
      </w:r>
    </w:p>
    <w:p w:rsidR="00FC739B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8. Соколов А. Н. История русской литературы XIX в</w:t>
      </w:r>
      <w:r w:rsidR="00FC739B" w:rsidRPr="00561EE8">
        <w:rPr>
          <w:rFonts w:ascii="Times New Roman" w:hAnsi="Times New Roman" w:cs="Times New Roman"/>
          <w:sz w:val="28"/>
          <w:szCs w:val="28"/>
        </w:rPr>
        <w:t>.  Первая половина. - М., 2013.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Справочная литература</w:t>
      </w:r>
    </w:p>
    <w:p w:rsidR="00D273FC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1. Русские писатели: Биобиблиографический с</w:t>
      </w:r>
      <w:r w:rsidR="00FC739B" w:rsidRPr="00561EE8">
        <w:rPr>
          <w:rFonts w:ascii="Times New Roman" w:hAnsi="Times New Roman" w:cs="Times New Roman"/>
          <w:sz w:val="28"/>
          <w:szCs w:val="28"/>
        </w:rPr>
        <w:t>ловарь: В 2 книгах. - М., 1990.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2. Русски</w:t>
      </w:r>
      <w:r w:rsidR="00310B66" w:rsidRPr="00561EE8">
        <w:rPr>
          <w:rFonts w:ascii="Times New Roman" w:hAnsi="Times New Roman" w:cs="Times New Roman"/>
          <w:sz w:val="28"/>
          <w:szCs w:val="28"/>
        </w:rPr>
        <w:t>е писатели. 1800-1917: Биограф.</w:t>
      </w:r>
      <w:r w:rsidRPr="00561EE8">
        <w:rPr>
          <w:rFonts w:ascii="Times New Roman" w:hAnsi="Times New Roman" w:cs="Times New Roman"/>
          <w:sz w:val="28"/>
          <w:szCs w:val="28"/>
        </w:rPr>
        <w:t xml:space="preserve">словарь. Т. 1 – 5. </w:t>
      </w:r>
      <w:r w:rsidR="00D273FC" w:rsidRPr="00561EE8">
        <w:rPr>
          <w:rFonts w:ascii="Times New Roman" w:hAnsi="Times New Roman" w:cs="Times New Roman"/>
          <w:sz w:val="28"/>
          <w:szCs w:val="28"/>
        </w:rPr>
        <w:t xml:space="preserve">- </w:t>
      </w:r>
      <w:r w:rsidRPr="00561EE8">
        <w:rPr>
          <w:rFonts w:ascii="Times New Roman" w:hAnsi="Times New Roman" w:cs="Times New Roman"/>
          <w:sz w:val="28"/>
          <w:szCs w:val="28"/>
        </w:rPr>
        <w:t>М., 1989-2007.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 xml:space="preserve">1. Белый А. Мастерство Гоголя. - М.: </w:t>
      </w:r>
      <w:r w:rsidR="006A606A" w:rsidRPr="00561EE8">
        <w:rPr>
          <w:rFonts w:ascii="Times New Roman" w:hAnsi="Times New Roman" w:cs="Times New Roman"/>
          <w:sz w:val="28"/>
          <w:szCs w:val="28"/>
        </w:rPr>
        <w:t>Книговек</w:t>
      </w:r>
      <w:r w:rsidRPr="00561EE8">
        <w:rPr>
          <w:rFonts w:ascii="Times New Roman" w:hAnsi="Times New Roman" w:cs="Times New Roman"/>
          <w:sz w:val="28"/>
          <w:szCs w:val="28"/>
        </w:rPr>
        <w:t xml:space="preserve">, </w:t>
      </w:r>
      <w:r w:rsidR="006A606A" w:rsidRPr="00561EE8">
        <w:rPr>
          <w:rFonts w:ascii="Times New Roman" w:hAnsi="Times New Roman" w:cs="Times New Roman"/>
          <w:sz w:val="28"/>
          <w:szCs w:val="28"/>
        </w:rPr>
        <w:t>2011</w:t>
      </w:r>
      <w:r w:rsidRPr="00561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39B" w:rsidRPr="00C5159E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 xml:space="preserve">2. </w:t>
      </w:r>
      <w:r w:rsidR="00C5159E" w:rsidRPr="00C5159E">
        <w:rPr>
          <w:rFonts w:ascii="Times New Roman" w:eastAsia="Times New Roman" w:hAnsi="Times New Roman" w:cs="Arial"/>
          <w:sz w:val="28"/>
          <w:szCs w:val="28"/>
          <w:lang w:eastAsia="ru-RU"/>
        </w:rPr>
        <w:t>Лотман Ю. М. Беседы по русской культуре. - СПБ., 1994</w:t>
      </w:r>
    </w:p>
    <w:p w:rsidR="005477D4" w:rsidRPr="00C5159E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9E">
        <w:rPr>
          <w:rFonts w:ascii="Times New Roman" w:hAnsi="Times New Roman" w:cs="Times New Roman"/>
          <w:sz w:val="28"/>
          <w:szCs w:val="28"/>
        </w:rPr>
        <w:t xml:space="preserve">3. </w:t>
      </w:r>
      <w:r w:rsidR="00C5159E" w:rsidRPr="00C5159E">
        <w:rPr>
          <w:rFonts w:ascii="Times New Roman" w:eastAsia="Times New Roman" w:hAnsi="Times New Roman" w:cs="Arial"/>
          <w:sz w:val="28"/>
          <w:szCs w:val="28"/>
          <w:lang w:eastAsia="ru-RU"/>
        </w:rPr>
        <w:t>Русская литература XIX века и христианство. - М., 1997</w:t>
      </w:r>
    </w:p>
    <w:p w:rsidR="005477D4" w:rsidRPr="00C5159E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9E">
        <w:rPr>
          <w:rFonts w:ascii="Times New Roman" w:hAnsi="Times New Roman" w:cs="Times New Roman"/>
          <w:sz w:val="28"/>
          <w:szCs w:val="28"/>
        </w:rPr>
        <w:t xml:space="preserve">4. </w:t>
      </w:r>
      <w:r w:rsidR="00C5159E" w:rsidRPr="00C5159E">
        <w:rPr>
          <w:rFonts w:ascii="Times New Roman" w:eastAsia="Times New Roman" w:hAnsi="Times New Roman" w:cs="Arial"/>
          <w:sz w:val="28"/>
          <w:szCs w:val="28"/>
          <w:lang w:eastAsia="ru-RU"/>
        </w:rPr>
        <w:t>История русской литературы XI - XIX вв.-  М., 2000.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E8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lastRenderedPageBreak/>
        <w:t>1. ФЭБ: Фундаментальная электронная библиотека «Русская литература и фольклор» http://feb-web.ru/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>2. Электронная библиотека «ImWerden» http://imwerden.de/</w:t>
      </w: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E8">
        <w:rPr>
          <w:rFonts w:ascii="Times New Roman" w:hAnsi="Times New Roman" w:cs="Times New Roman"/>
          <w:sz w:val="28"/>
          <w:szCs w:val="28"/>
        </w:rPr>
        <w:t xml:space="preserve">3. Библиотека Максима Мошкова </w:t>
      </w:r>
      <w:hyperlink r:id="rId6" w:history="1">
        <w:r w:rsidR="00FD35A7" w:rsidRPr="00561EE8">
          <w:rPr>
            <w:rStyle w:val="a7"/>
            <w:rFonts w:ascii="Times New Roman" w:hAnsi="Times New Roman" w:cs="Times New Roman"/>
            <w:sz w:val="28"/>
            <w:szCs w:val="28"/>
          </w:rPr>
          <w:t>http://lib.ru/</w:t>
        </w:r>
      </w:hyperlink>
    </w:p>
    <w:p w:rsidR="00561EE8" w:rsidRDefault="00561EE8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48E5" w:rsidRDefault="00ED48E5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48E5" w:rsidRDefault="00ED48E5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48E5" w:rsidRDefault="00ED48E5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48E5" w:rsidRDefault="00ED48E5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48E5" w:rsidRDefault="00ED48E5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48E5" w:rsidRDefault="00ED48E5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48E5" w:rsidRDefault="00ED48E5" w:rsidP="00561EE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77D4" w:rsidRPr="00561EE8" w:rsidRDefault="005477D4" w:rsidP="0031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477D4" w:rsidRPr="00561EE8" w:rsidSect="00310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52190"/>
    <w:multiLevelType w:val="hybridMultilevel"/>
    <w:tmpl w:val="9738EAD8"/>
    <w:lvl w:ilvl="0" w:tplc="5024DE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80"/>
    <w:rsid w:val="00077A88"/>
    <w:rsid w:val="000C0AA6"/>
    <w:rsid w:val="001647EE"/>
    <w:rsid w:val="00176B21"/>
    <w:rsid w:val="001C2423"/>
    <w:rsid w:val="0021457F"/>
    <w:rsid w:val="0029067B"/>
    <w:rsid w:val="002954E6"/>
    <w:rsid w:val="002E537D"/>
    <w:rsid w:val="00310804"/>
    <w:rsid w:val="00310B66"/>
    <w:rsid w:val="00376A7E"/>
    <w:rsid w:val="003A273E"/>
    <w:rsid w:val="003A7A11"/>
    <w:rsid w:val="00487D12"/>
    <w:rsid w:val="005048E0"/>
    <w:rsid w:val="00540C4D"/>
    <w:rsid w:val="005477D4"/>
    <w:rsid w:val="00561EE8"/>
    <w:rsid w:val="005A76C9"/>
    <w:rsid w:val="005B5B53"/>
    <w:rsid w:val="006449DB"/>
    <w:rsid w:val="006A606A"/>
    <w:rsid w:val="006D56CD"/>
    <w:rsid w:val="006E06E4"/>
    <w:rsid w:val="00732498"/>
    <w:rsid w:val="00880475"/>
    <w:rsid w:val="008D3B3D"/>
    <w:rsid w:val="00912DC2"/>
    <w:rsid w:val="00950B3D"/>
    <w:rsid w:val="00970909"/>
    <w:rsid w:val="00971019"/>
    <w:rsid w:val="009A04CF"/>
    <w:rsid w:val="009B7A5A"/>
    <w:rsid w:val="009C3C3E"/>
    <w:rsid w:val="009E2642"/>
    <w:rsid w:val="00AB34A5"/>
    <w:rsid w:val="00AB63EB"/>
    <w:rsid w:val="00AF198D"/>
    <w:rsid w:val="00B958A6"/>
    <w:rsid w:val="00C5159E"/>
    <w:rsid w:val="00C65142"/>
    <w:rsid w:val="00CC6288"/>
    <w:rsid w:val="00CC7B5C"/>
    <w:rsid w:val="00CE254E"/>
    <w:rsid w:val="00CE5F48"/>
    <w:rsid w:val="00D0617F"/>
    <w:rsid w:val="00D273FC"/>
    <w:rsid w:val="00D74E0F"/>
    <w:rsid w:val="00D963B0"/>
    <w:rsid w:val="00E03C79"/>
    <w:rsid w:val="00ED48E5"/>
    <w:rsid w:val="00F1608A"/>
    <w:rsid w:val="00F425F5"/>
    <w:rsid w:val="00F734A2"/>
    <w:rsid w:val="00FA47F7"/>
    <w:rsid w:val="00FB0B80"/>
    <w:rsid w:val="00FC739B"/>
    <w:rsid w:val="00FD35A7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7F"/>
  </w:style>
  <w:style w:type="paragraph" w:styleId="3">
    <w:name w:val="heading 3"/>
    <w:basedOn w:val="a"/>
    <w:next w:val="a"/>
    <w:link w:val="30"/>
    <w:semiHidden/>
    <w:unhideWhenUsed/>
    <w:qFormat/>
    <w:rsid w:val="005477D4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77D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5477D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477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List Bullet 2"/>
    <w:basedOn w:val="a"/>
    <w:autoRedefine/>
    <w:semiHidden/>
    <w:unhideWhenUsed/>
    <w:rsid w:val="005477D4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Plain Text"/>
    <w:basedOn w:val="a"/>
    <w:link w:val="a5"/>
    <w:unhideWhenUsed/>
    <w:rsid w:val="00547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477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2">
    <w:name w:val="Iau?iue2"/>
    <w:rsid w:val="005477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C73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35A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4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7F"/>
  </w:style>
  <w:style w:type="paragraph" w:styleId="3">
    <w:name w:val="heading 3"/>
    <w:basedOn w:val="a"/>
    <w:next w:val="a"/>
    <w:link w:val="30"/>
    <w:semiHidden/>
    <w:unhideWhenUsed/>
    <w:qFormat/>
    <w:rsid w:val="005477D4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77D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5477D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477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List Bullet 2"/>
    <w:basedOn w:val="a"/>
    <w:autoRedefine/>
    <w:semiHidden/>
    <w:unhideWhenUsed/>
    <w:rsid w:val="005477D4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Plain Text"/>
    <w:basedOn w:val="a"/>
    <w:link w:val="a5"/>
    <w:unhideWhenUsed/>
    <w:rsid w:val="00547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477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2">
    <w:name w:val="Iau?iue2"/>
    <w:rsid w:val="005477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C73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35A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Айнур Сарсембай</cp:lastModifiedBy>
  <cp:revision>14</cp:revision>
  <cp:lastPrinted>2022-01-26T05:37:00Z</cp:lastPrinted>
  <dcterms:created xsi:type="dcterms:W3CDTF">2022-01-24T09:27:00Z</dcterms:created>
  <dcterms:modified xsi:type="dcterms:W3CDTF">2022-06-09T11:53:00Z</dcterms:modified>
</cp:coreProperties>
</file>