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47" w:rsidRPr="002F4747" w:rsidRDefault="002F4747" w:rsidP="002F474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2F4747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812FEA" w:rsidRDefault="002F4747" w:rsidP="002F47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F474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по дисциплине  </w:t>
      </w:r>
    </w:p>
    <w:p w:rsidR="002F4747" w:rsidRPr="002F4747" w:rsidRDefault="002F4747" w:rsidP="002F47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F4747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="007E00D6" w:rsidRPr="007E00D6">
        <w:rPr>
          <w:rFonts w:ascii="Times New Roman" w:hAnsi="Times New Roman"/>
          <w:b/>
          <w:sz w:val="28"/>
          <w:szCs w:val="28"/>
          <w:lang w:val="kk-KZ"/>
        </w:rPr>
        <w:t>Линейные системы автоматического регулирования</w:t>
      </w:r>
      <w:r w:rsidRPr="002F4747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:rsidR="002F4747" w:rsidRPr="002F4747" w:rsidRDefault="002F4747" w:rsidP="002F47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F474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2F4747" w:rsidRPr="00812FEA" w:rsidRDefault="00C71362" w:rsidP="002F4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>(вступает в силу с 202</w:t>
      </w:r>
      <w:r w:rsidR="00DA47C9">
        <w:rPr>
          <w:rFonts w:ascii="Times New Roman" w:eastAsia="Calibri" w:hAnsi="Times New Roman" w:cs="Times New Roman"/>
          <w:sz w:val="20"/>
          <w:szCs w:val="20"/>
          <w:lang w:val="kk-KZ"/>
        </w:rPr>
        <w:t>4</w:t>
      </w:r>
      <w:r w:rsidR="002F4747" w:rsidRPr="00812FEA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года)</w:t>
      </w:r>
    </w:p>
    <w:p w:rsidR="002F4747" w:rsidRPr="002F4747" w:rsidRDefault="002F4747" w:rsidP="002F474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2F4747" w:rsidRPr="002F4747" w:rsidRDefault="002F4747" w:rsidP="002F47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F4747">
        <w:rPr>
          <w:rFonts w:ascii="Times New Roman" w:eastAsia="Calibri" w:hAnsi="Times New Roman" w:cs="Times New Roman"/>
          <w:b/>
          <w:sz w:val="28"/>
          <w:szCs w:val="28"/>
          <w:lang w:val="kk-KZ"/>
        </w:rPr>
        <w:t>1. Цель составления:</w:t>
      </w:r>
      <w:r w:rsidRPr="002F4747">
        <w:rPr>
          <w:rFonts w:ascii="Calibri" w:eastAsia="Calibri" w:hAnsi="Calibri" w:cs="Times New Roman"/>
          <w:lang w:val="kk-KZ"/>
        </w:rPr>
        <w:t xml:space="preserve"> </w:t>
      </w:r>
      <w:r w:rsidRPr="002F47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2F4747">
        <w:rPr>
          <w:rFonts w:ascii="Times New Roman" w:eastAsia="Calibri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2F47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2F4747" w:rsidRPr="002F4747" w:rsidRDefault="002F4747" w:rsidP="002F47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474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2. Задачи: </w:t>
      </w:r>
      <w:r w:rsidRPr="002F4747">
        <w:rPr>
          <w:rFonts w:ascii="Times New Roman" w:eastAsia="Calibri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p w:rsidR="00920ED9" w:rsidRPr="006162F4" w:rsidRDefault="007A212D" w:rsidP="006162F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16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</w:t>
      </w:r>
      <w:r w:rsidR="00BC4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10</w:t>
      </w:r>
      <w:r w:rsidR="00E42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0</w:t>
      </w:r>
      <w:r w:rsidRPr="00616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– </w:t>
      </w:r>
      <w:r w:rsidR="00517902" w:rsidRPr="00616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Автоматизация и управление</w:t>
      </w:r>
    </w:p>
    <w:p w:rsidR="007E00D6" w:rsidRPr="006162F4" w:rsidRDefault="006162F4" w:rsidP="006162F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7E00D6" w:rsidRPr="006162F4">
        <w:rPr>
          <w:rFonts w:ascii="Times New Roman" w:eastAsia="Calibri" w:hAnsi="Times New Roman" w:cs="Times New Roman"/>
          <w:sz w:val="20"/>
          <w:szCs w:val="20"/>
          <w:lang w:val="kk-KZ"/>
        </w:rPr>
        <w:t>шифр            наименование группы образовательных программ</w:t>
      </w:r>
    </w:p>
    <w:p w:rsidR="00B25A73" w:rsidRDefault="007E00D6" w:rsidP="00812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00D6">
        <w:rPr>
          <w:rFonts w:ascii="Times New Roman" w:eastAsia="Calibri" w:hAnsi="Times New Roman" w:cs="Times New Roman"/>
          <w:b/>
          <w:sz w:val="28"/>
          <w:szCs w:val="28"/>
          <w:lang w:val="kk-KZ"/>
        </w:rPr>
        <w:t>3. Содержание теста:</w:t>
      </w:r>
      <w:r w:rsidRPr="007E00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Тест включает учебный материал на основе типового учебного плана дисциплины </w:t>
      </w:r>
      <w:r w:rsidRPr="007E00D6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7E00D6">
        <w:rPr>
          <w:rFonts w:ascii="Times New Roman" w:hAnsi="Times New Roman"/>
          <w:sz w:val="28"/>
          <w:szCs w:val="28"/>
          <w:lang w:val="kk-KZ"/>
        </w:rPr>
        <w:t>Линейные системы автоматического регулирования</w:t>
      </w:r>
      <w:r w:rsidRPr="007E00D6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7E00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следующим порядке. Зада</w:t>
      </w:r>
      <w:r w:rsidR="00305F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ния</w:t>
      </w:r>
      <w:r w:rsidRPr="007E00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предоставляются на языке обучения (русский).</w:t>
      </w:r>
    </w:p>
    <w:p w:rsidR="00812FEA" w:rsidRPr="00812FEA" w:rsidRDefault="001F644F" w:rsidP="00812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1"/>
        <w:gridCol w:w="1701"/>
        <w:gridCol w:w="1417"/>
      </w:tblGrid>
      <w:tr w:rsidR="00825FAD" w:rsidRPr="00B25A73" w:rsidTr="006D731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AD" w:rsidRPr="00EC2862" w:rsidRDefault="00825FAD" w:rsidP="004F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o-KR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AD" w:rsidRPr="00EC2862" w:rsidRDefault="00825FAD" w:rsidP="004F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AD" w:rsidRPr="00EC2862" w:rsidRDefault="00825FAD" w:rsidP="004F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Количество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AD" w:rsidRPr="00EC2862" w:rsidRDefault="00825FAD" w:rsidP="004F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Уровень сложности</w:t>
            </w:r>
          </w:p>
        </w:tc>
      </w:tr>
      <w:tr w:rsidR="00B25A73" w:rsidRPr="00B25A73" w:rsidTr="006D731A">
        <w:trPr>
          <w:trHeight w:val="42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73" w:rsidRPr="00B25A73" w:rsidRDefault="00B25A73" w:rsidP="004F2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5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Pr="004F62A1" w:rsidRDefault="00CB5887" w:rsidP="004F29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2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Математическое описание линейных систем автоматического регулирования.</w:t>
            </w:r>
          </w:p>
          <w:p w:rsidR="00CB5887" w:rsidRPr="004F62A1" w:rsidRDefault="00CB5887" w:rsidP="004F2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динамики и статики систем автоматического регулирования</w:t>
            </w:r>
            <w:r w:rsidRPr="004F62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F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(САР). Описание в виде дифференциальных уравнений. Линеаризация нелинейных дифференциальных уравнений. Применение преобразования Лапласа.</w:t>
            </w:r>
          </w:p>
          <w:p w:rsidR="00CB5887" w:rsidRPr="004F62A1" w:rsidRDefault="00CB5887" w:rsidP="004F2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A1">
              <w:rPr>
                <w:rFonts w:ascii="Times New Roman" w:eastAsia="Calibri" w:hAnsi="Times New Roman" w:cs="Times New Roman"/>
                <w:sz w:val="24"/>
                <w:szCs w:val="24"/>
              </w:rPr>
              <w:t>Формы записи дифференциальных уравнений. Стандартная форма записи дифференциальных уравнений. Передаточная функция. Передаточные функции элементов систем автоматического регулирования.</w:t>
            </w:r>
          </w:p>
          <w:p w:rsidR="00CB5887" w:rsidRPr="00CB5887" w:rsidRDefault="00CB5887" w:rsidP="004F2973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  <w:lang w:val="kk-KZ"/>
              </w:rPr>
            </w:pPr>
            <w:r w:rsidRPr="004F62A1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характеристики линейных систем. Частотные характеристики линейных систем. Логарифмические частотные характеристики линейных систем.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2D" w:rsidRPr="007A212D" w:rsidRDefault="007A212D" w:rsidP="004F29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7A212D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А – 1,</w:t>
            </w:r>
          </w:p>
          <w:p w:rsidR="007A212D" w:rsidRPr="007A212D" w:rsidRDefault="007A212D" w:rsidP="004F29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7A212D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В – 1,</w:t>
            </w:r>
          </w:p>
          <w:p w:rsidR="00B25A73" w:rsidRPr="00B25A73" w:rsidRDefault="007A212D" w:rsidP="004F2973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7A212D">
              <w:rPr>
                <w:b/>
                <w:noProof w:val="0"/>
                <w:sz w:val="22"/>
                <w:szCs w:val="24"/>
              </w:rPr>
              <w:t>С –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73" w:rsidRPr="007A212D" w:rsidRDefault="007A212D" w:rsidP="004F297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7A212D">
              <w:rPr>
                <w:b/>
                <w:sz w:val="24"/>
                <w:szCs w:val="24"/>
              </w:rPr>
              <w:t>3</w:t>
            </w:r>
          </w:p>
        </w:tc>
      </w:tr>
      <w:tr w:rsidR="00B25A73" w:rsidRPr="00B25A73" w:rsidTr="006D731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73" w:rsidRPr="00B25A73" w:rsidRDefault="00B25A73" w:rsidP="004F29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5A7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Pr="00D706B8" w:rsidRDefault="00CB5887" w:rsidP="004F29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6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Типовые звенья линейных систем автоматического регулирования.</w:t>
            </w:r>
          </w:p>
          <w:p w:rsidR="00FE13C7" w:rsidRDefault="00CB5887" w:rsidP="004F2973">
            <w:pPr>
              <w:pStyle w:val="HTML"/>
              <w:rPr>
                <w:rFonts w:ascii="Times New Roman" w:eastAsia="Calibri" w:hAnsi="Times New Roman"/>
                <w:sz w:val="28"/>
              </w:rPr>
            </w:pPr>
            <w:r w:rsidRPr="00D706B8">
              <w:rPr>
                <w:rFonts w:ascii="Times New Roman" w:eastAsia="Calibri" w:hAnsi="Times New Roman"/>
                <w:sz w:val="24"/>
                <w:szCs w:val="24"/>
              </w:rPr>
              <w:t>Пропорциональное, интегрирующее, дифференцирующее звенья. Временные и частотные характеристики пропорционального, интегрирующего и дифференцирующего звена.</w:t>
            </w:r>
            <w:r w:rsidRPr="00D706B8">
              <w:rPr>
                <w:rFonts w:ascii="Times New Roman" w:eastAsia="Calibri" w:hAnsi="Times New Roman"/>
                <w:sz w:val="28"/>
              </w:rPr>
              <w:t xml:space="preserve"> </w:t>
            </w:r>
          </w:p>
          <w:p w:rsidR="004F2973" w:rsidRPr="00CB5887" w:rsidRDefault="00CB5887" w:rsidP="004F2973">
            <w:pPr>
              <w:pStyle w:val="HTML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06B8">
              <w:rPr>
                <w:rFonts w:ascii="Times New Roman" w:eastAsia="Calibri" w:hAnsi="Times New Roman"/>
                <w:sz w:val="24"/>
                <w:szCs w:val="24"/>
              </w:rPr>
              <w:t>Апериодическое звено 1-го, 2-го порядков.</w:t>
            </w:r>
            <w:r w:rsidRPr="00D706B8">
              <w:rPr>
                <w:rFonts w:ascii="Times New Roman" w:eastAsia="Calibri" w:hAnsi="Times New Roman"/>
                <w:sz w:val="28"/>
              </w:rPr>
              <w:t xml:space="preserve"> </w:t>
            </w:r>
            <w:r w:rsidRPr="00D706B8">
              <w:rPr>
                <w:rFonts w:ascii="Times New Roman" w:eastAsia="Calibri" w:hAnsi="Times New Roman"/>
                <w:sz w:val="24"/>
                <w:szCs w:val="24"/>
              </w:rPr>
              <w:t>Временные и частотные характеристики апериодического звена 1-го, 2-го порядков. Колебательное звено. Временные и частотные характеристики колебательного звена. Консервативное звено. Временные и частотные характеристики консервативного звена.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D9" w:rsidRPr="007A212D" w:rsidRDefault="00920ED9" w:rsidP="004F29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7A212D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А – 1,</w:t>
            </w:r>
          </w:p>
          <w:p w:rsidR="00920ED9" w:rsidRPr="007A212D" w:rsidRDefault="00920ED9" w:rsidP="004F29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7A212D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В – 1,</w:t>
            </w:r>
          </w:p>
          <w:p w:rsidR="00B25A73" w:rsidRPr="00B25A73" w:rsidRDefault="00920ED9" w:rsidP="004F2973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7A212D">
              <w:rPr>
                <w:b/>
                <w:noProof w:val="0"/>
                <w:sz w:val="22"/>
                <w:szCs w:val="24"/>
              </w:rPr>
              <w:t>С –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73" w:rsidRPr="00920ED9" w:rsidRDefault="00920ED9" w:rsidP="004F297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920ED9">
              <w:rPr>
                <w:b/>
                <w:sz w:val="24"/>
                <w:szCs w:val="24"/>
              </w:rPr>
              <w:t>3</w:t>
            </w:r>
          </w:p>
        </w:tc>
      </w:tr>
      <w:tr w:rsidR="00920ED9" w:rsidRPr="00920ED9" w:rsidTr="006D731A">
        <w:trPr>
          <w:trHeight w:val="35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D9" w:rsidRPr="00B25A73" w:rsidRDefault="00920ED9" w:rsidP="004F29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5A73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Pr="00D706B8" w:rsidRDefault="00CB5887" w:rsidP="004F29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6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Структурные схемы линейных систем.</w:t>
            </w:r>
          </w:p>
          <w:p w:rsidR="004F2973" w:rsidRDefault="00CB5887" w:rsidP="004F2973">
            <w:pPr>
              <w:pStyle w:val="HTML"/>
              <w:rPr>
                <w:rFonts w:ascii="Times New Roman" w:eastAsia="Calibri" w:hAnsi="Times New Roman"/>
                <w:sz w:val="24"/>
                <w:szCs w:val="24"/>
              </w:rPr>
            </w:pPr>
            <w:r w:rsidRPr="00D706B8">
              <w:rPr>
                <w:rFonts w:ascii="Times New Roman" w:eastAsia="Calibri" w:hAnsi="Times New Roman"/>
                <w:sz w:val="24"/>
                <w:szCs w:val="24"/>
              </w:rPr>
              <w:t xml:space="preserve">Передаточные функции сложных линейных систем автоматического регулирования. Методы преобразования структурных схем. Основные правила преобразования структурных схем. </w:t>
            </w:r>
          </w:p>
          <w:p w:rsidR="004F2973" w:rsidRDefault="00CB5887" w:rsidP="004F2973">
            <w:pPr>
              <w:pStyle w:val="HTML"/>
              <w:rPr>
                <w:rFonts w:ascii="Times New Roman" w:eastAsia="Calibri" w:hAnsi="Times New Roman"/>
                <w:sz w:val="24"/>
                <w:szCs w:val="24"/>
              </w:rPr>
            </w:pPr>
            <w:r w:rsidRPr="00D706B8">
              <w:rPr>
                <w:rFonts w:ascii="Times New Roman" w:eastAsia="Calibri" w:hAnsi="Times New Roman"/>
                <w:sz w:val="24"/>
                <w:szCs w:val="24"/>
              </w:rPr>
              <w:t xml:space="preserve">Вычисление передаточных функций одноконтурных систем.  Вычисление передаточных функций многоконтурных систем. </w:t>
            </w:r>
          </w:p>
          <w:p w:rsidR="00A21E23" w:rsidRPr="00A21E23" w:rsidRDefault="00CB5887" w:rsidP="00FE13C7">
            <w:pPr>
              <w:pStyle w:val="HTML"/>
              <w:rPr>
                <w:rFonts w:ascii="Times New Roman" w:eastAsia="Calibri" w:hAnsi="Times New Roman"/>
                <w:sz w:val="24"/>
                <w:szCs w:val="24"/>
              </w:rPr>
            </w:pPr>
            <w:r w:rsidRPr="00D706B8">
              <w:rPr>
                <w:rFonts w:ascii="Times New Roman" w:eastAsia="Calibri" w:hAnsi="Times New Roman"/>
                <w:sz w:val="24"/>
                <w:szCs w:val="24"/>
              </w:rPr>
              <w:t>Определение передаточных функций САР с применением методов структурного преобразования. Определение передаточных функций многоконтурных САР и построение их частотных характеристик.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D9" w:rsidRPr="007A212D" w:rsidRDefault="00920ED9" w:rsidP="004F29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7A212D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А – 1,</w:t>
            </w:r>
          </w:p>
          <w:p w:rsidR="00920ED9" w:rsidRPr="007A212D" w:rsidRDefault="00920ED9" w:rsidP="004F29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7A212D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В – 1,</w:t>
            </w:r>
          </w:p>
          <w:p w:rsidR="00920ED9" w:rsidRPr="00B25A73" w:rsidRDefault="00920ED9" w:rsidP="004F2973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7A212D">
              <w:rPr>
                <w:b/>
                <w:noProof w:val="0"/>
                <w:sz w:val="22"/>
                <w:szCs w:val="24"/>
              </w:rPr>
              <w:t>С –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D9" w:rsidRPr="00920ED9" w:rsidRDefault="00920ED9" w:rsidP="004F297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920ED9">
              <w:rPr>
                <w:b/>
                <w:sz w:val="24"/>
                <w:szCs w:val="24"/>
              </w:rPr>
              <w:t>3</w:t>
            </w:r>
          </w:p>
        </w:tc>
      </w:tr>
      <w:tr w:rsidR="00920ED9" w:rsidRPr="00B25A73" w:rsidTr="006D731A">
        <w:trPr>
          <w:trHeight w:val="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D9" w:rsidRPr="00B25A73" w:rsidRDefault="00920ED9" w:rsidP="004F29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5A7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Pr="00D706B8" w:rsidRDefault="00CB5887" w:rsidP="004F29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6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Устойчивость линейных систем автоматического регулирования.</w:t>
            </w:r>
          </w:p>
          <w:p w:rsidR="00FE13C7" w:rsidRDefault="00CB5887" w:rsidP="004F2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устойчивости. Виды устойчивости систем автоматического регулирования. </w:t>
            </w:r>
          </w:p>
          <w:p w:rsidR="00CB5887" w:rsidRPr="00D706B8" w:rsidRDefault="00CB5887" w:rsidP="004F2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Устойчивость </w:t>
            </w:r>
            <w:r w:rsidRPr="00D70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системы </w:t>
            </w:r>
            <w:r w:rsidRPr="00D706B8">
              <w:rPr>
                <w:rFonts w:ascii="Times New Roman" w:eastAsia="Calibri" w:hAnsi="Times New Roman" w:cs="Times New Roman"/>
                <w:sz w:val="24"/>
                <w:szCs w:val="24"/>
              </w:rPr>
              <w:t>по Ляпунову А.М.</w:t>
            </w:r>
            <w:r w:rsidR="00FE1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06B8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Устойчивость движения по первому приближению (Первый метод Ляпунова А.М.). Теоремы первого метода Ляпунова А.М. Условия устойчивости линейных САР.</w:t>
            </w:r>
          </w:p>
          <w:p w:rsidR="00CB5887" w:rsidRPr="00D706B8" w:rsidRDefault="00CB5887" w:rsidP="004F2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8">
              <w:rPr>
                <w:rFonts w:ascii="Times New Roman" w:eastAsia="Calibri" w:hAnsi="Times New Roman" w:cs="Times New Roman"/>
                <w:sz w:val="24"/>
                <w:szCs w:val="24"/>
              </w:rPr>
              <w:t>Алгебраические критерии устойчивости. Характеристическое уравнение линейных САР. Критерий Гурвица. Критерий Льенара-Шипара. Определение устойчивости линейной САР на основе критериев Гурвица и Льенара-Шипара.</w:t>
            </w:r>
          </w:p>
          <w:p w:rsidR="00CB5887" w:rsidRPr="00D706B8" w:rsidRDefault="00CB5887" w:rsidP="004F2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8">
              <w:rPr>
                <w:rFonts w:ascii="Times New Roman" w:eastAsia="Calibri" w:hAnsi="Times New Roman" w:cs="Times New Roman"/>
                <w:sz w:val="24"/>
                <w:szCs w:val="24"/>
              </w:rPr>
              <w:t>Частотные критерии устойчивости. Принцип аргумента. Критерий устойчивости Михайлова А.В. Годограф Михайлова. Вещественная и мнимая функции Михайлова. Применение критерия</w:t>
            </w:r>
            <w:r w:rsidRPr="00D706B8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D706B8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А.В. для анализа устойчивости линейных САР.</w:t>
            </w:r>
          </w:p>
          <w:p w:rsidR="00FE13C7" w:rsidRDefault="00CB5887" w:rsidP="004F2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8">
              <w:rPr>
                <w:rFonts w:ascii="Times New Roman" w:eastAsia="Calibri" w:hAnsi="Times New Roman" w:cs="Times New Roman"/>
                <w:sz w:val="24"/>
                <w:szCs w:val="24"/>
              </w:rPr>
              <w:t>Критерий устойчивости Г. Найквиста. Критерий Г. Найквиста для случая устойчивой системы в разомкнутом состоянии. Критерий Г.Найквиста для</w:t>
            </w:r>
            <w:r w:rsidRPr="00D706B8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D706B8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исследования ус</w:t>
            </w:r>
            <w:r w:rsidR="00FE13C7">
              <w:rPr>
                <w:rFonts w:ascii="Times New Roman" w:eastAsia="Calibri" w:hAnsi="Times New Roman" w:cs="Times New Roman"/>
                <w:sz w:val="24"/>
                <w:szCs w:val="24"/>
              </w:rPr>
              <w:t>тойчивости астатических систем.</w:t>
            </w:r>
          </w:p>
          <w:p w:rsidR="004F2973" w:rsidRDefault="00CB5887" w:rsidP="004F2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Запас устойчивости по амплитуде и фазе. Анализ устойчивости по логарифмическим частотным характеристикам. Определение запаса устойчивости </w:t>
            </w:r>
            <w:r w:rsidRPr="00D70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системы </w:t>
            </w:r>
            <w:r w:rsidRPr="00D70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амплитуде и фазе </w:t>
            </w:r>
            <w:r w:rsidRPr="00D70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основе</w:t>
            </w:r>
            <w:r w:rsidRPr="00D70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логарифмически</w:t>
            </w:r>
            <w:r w:rsidRPr="00D70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</w:t>
            </w:r>
            <w:r w:rsidRPr="00D70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частотны</w:t>
            </w:r>
            <w:r w:rsidRPr="00D70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</w:t>
            </w:r>
            <w:r w:rsidR="004F2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характеристик.</w:t>
            </w:r>
          </w:p>
          <w:p w:rsidR="004F2973" w:rsidRDefault="00CB5887" w:rsidP="004F29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D706B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устойчивости систем с запаздыванием.</w:t>
            </w:r>
            <w:r w:rsidRPr="00B3000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A21E23" w:rsidRPr="006D731A" w:rsidRDefault="00CB5887" w:rsidP="00FE13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00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областей устойчивости в плоскости параметров системы (</w:t>
            </w:r>
            <w:r w:rsidRPr="00B300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B300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разбиение). </w:t>
            </w:r>
            <w:r w:rsidRPr="00B300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B300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разбиение по одному параметру. </w:t>
            </w:r>
            <w:r w:rsidRPr="00B300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B300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разбиение по двум параметрам.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D9" w:rsidRPr="007A212D" w:rsidRDefault="00920ED9" w:rsidP="004F29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7A212D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А –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2</w:t>
            </w:r>
            <w:r w:rsidRPr="007A212D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,</w:t>
            </w:r>
          </w:p>
          <w:p w:rsidR="00920ED9" w:rsidRPr="007A212D" w:rsidRDefault="00920ED9" w:rsidP="004F29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7A212D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В –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4</w:t>
            </w:r>
            <w:r w:rsidRPr="007A212D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,</w:t>
            </w:r>
          </w:p>
          <w:p w:rsidR="00920ED9" w:rsidRPr="00B25A73" w:rsidRDefault="00920ED9" w:rsidP="004F2973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7A212D">
              <w:rPr>
                <w:b/>
                <w:noProof w:val="0"/>
                <w:sz w:val="22"/>
                <w:szCs w:val="24"/>
              </w:rPr>
              <w:t xml:space="preserve">С – </w:t>
            </w:r>
            <w:r>
              <w:rPr>
                <w:b/>
                <w:noProof w:val="0"/>
                <w:sz w:val="22"/>
                <w:szCs w:val="24"/>
              </w:rPr>
              <w:t>2</w:t>
            </w:r>
            <w:r w:rsidRPr="007A212D">
              <w:rPr>
                <w:b/>
                <w:noProof w:val="0"/>
                <w:sz w:val="22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D9" w:rsidRPr="00920ED9" w:rsidRDefault="00920ED9" w:rsidP="004F297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920ED9" w:rsidRPr="00B25A73" w:rsidTr="006D731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D9" w:rsidRPr="00B25A73" w:rsidRDefault="00920ED9" w:rsidP="004F29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5A7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Pr="00B3000C" w:rsidRDefault="00CB5887" w:rsidP="004F29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оценки качества регулирования линейных систем.</w:t>
            </w:r>
          </w:p>
          <w:p w:rsidR="00FE13C7" w:rsidRDefault="00CB5887" w:rsidP="004F2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0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Прямые и косвенные оценки качества. </w:t>
            </w:r>
          </w:p>
          <w:p w:rsidR="00CB5887" w:rsidRPr="00E67554" w:rsidRDefault="00CB5887" w:rsidP="004F2973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B300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качества регулирования по кривой переходного процесса при воздействии ступенчатой </w:t>
            </w:r>
            <w:r w:rsidRPr="00B300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функции. Оценка качества регулирования при гармонических воздействиях. Оценка качества регулирования в установившемся режиме (коэффициенты ошибок). Корневые методы оценки качества регулирования.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D9" w:rsidRPr="007A212D" w:rsidRDefault="00920ED9" w:rsidP="004F29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7A212D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А – 1,</w:t>
            </w:r>
          </w:p>
          <w:p w:rsidR="00920ED9" w:rsidRPr="007A212D" w:rsidRDefault="00920ED9" w:rsidP="004F29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7A212D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В – 1,</w:t>
            </w:r>
          </w:p>
          <w:p w:rsidR="00920ED9" w:rsidRPr="00B25A73" w:rsidRDefault="00920ED9" w:rsidP="004F2973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7A212D">
              <w:rPr>
                <w:b/>
                <w:noProof w:val="0"/>
                <w:sz w:val="22"/>
                <w:szCs w:val="24"/>
              </w:rPr>
              <w:t>С –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D9" w:rsidRPr="00920ED9" w:rsidRDefault="00920ED9" w:rsidP="004F297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920ED9">
              <w:rPr>
                <w:b/>
                <w:sz w:val="24"/>
                <w:szCs w:val="24"/>
              </w:rPr>
              <w:t>3</w:t>
            </w:r>
          </w:p>
        </w:tc>
      </w:tr>
      <w:tr w:rsidR="00B25A73" w:rsidRPr="00B25A73" w:rsidTr="006D731A">
        <w:trPr>
          <w:trHeight w:val="2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73" w:rsidRPr="00B26E59" w:rsidRDefault="00825FAD" w:rsidP="004F29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 w:eastAsia="ko-KR"/>
              </w:rPr>
            </w:pPr>
            <w:r w:rsidRPr="0082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Количество заданий в одном тесте</w:t>
            </w:r>
            <w:r w:rsidR="00B25A73" w:rsidRPr="00B26E59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73" w:rsidRPr="00B25A73" w:rsidRDefault="00B25A73" w:rsidP="004F2973">
            <w:pPr>
              <w:pStyle w:val="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25A73"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:rsidR="00490863" w:rsidRDefault="00490863" w:rsidP="00920E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3900" w:rsidRPr="006162F4" w:rsidRDefault="006162F4" w:rsidP="006162F4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40510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4. </w:t>
      </w:r>
      <w:r w:rsidRPr="00405106">
        <w:rPr>
          <w:rFonts w:ascii="Times New Roman" w:eastAsia="Calibri" w:hAnsi="Times New Roman" w:cs="Times New Roman"/>
          <w:b/>
          <w:sz w:val="28"/>
          <w:szCs w:val="28"/>
        </w:rPr>
        <w:t>Описание содержания заданий:</w:t>
      </w:r>
      <w:r w:rsidRPr="000D06F8">
        <w:rPr>
          <w:rFonts w:ascii="Times New Roman" w:hAnsi="Times New Roman"/>
          <w:sz w:val="28"/>
          <w:szCs w:val="28"/>
        </w:rPr>
        <w:t xml:space="preserve"> </w:t>
      </w:r>
      <w:r w:rsidRPr="007F0F49">
        <w:rPr>
          <w:rFonts w:ascii="Times New Roman" w:hAnsi="Times New Roman"/>
          <w:sz w:val="28"/>
          <w:szCs w:val="28"/>
        </w:rPr>
        <w:t xml:space="preserve">Тестовые задания позволяют определить у </w:t>
      </w:r>
      <w:r>
        <w:rPr>
          <w:rFonts w:ascii="Times New Roman" w:hAnsi="Times New Roman"/>
          <w:sz w:val="28"/>
          <w:szCs w:val="28"/>
          <w:lang w:val="kk-KZ"/>
        </w:rPr>
        <w:t>претендентов</w:t>
      </w:r>
      <w:r w:rsidRPr="007F0F49">
        <w:rPr>
          <w:rFonts w:ascii="Times New Roman" w:hAnsi="Times New Roman"/>
          <w:sz w:val="28"/>
          <w:szCs w:val="28"/>
        </w:rPr>
        <w:t xml:space="preserve"> знания</w:t>
      </w:r>
      <w:r w:rsidRPr="007F0F4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по теоретическим основам дисциплины л</w:t>
      </w:r>
      <w:r w:rsidRPr="006162F4">
        <w:rPr>
          <w:rFonts w:ascii="Times New Roman" w:hAnsi="Times New Roman"/>
          <w:sz w:val="28"/>
          <w:szCs w:val="28"/>
          <w:lang w:val="kk-KZ"/>
        </w:rPr>
        <w:t>инейные системы автоматического регулирования.</w:t>
      </w:r>
    </w:p>
    <w:p w:rsidR="002F4747" w:rsidRPr="002F4747" w:rsidRDefault="002F4747" w:rsidP="002F4747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</w:pPr>
      <w:r w:rsidRPr="002F4747"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  <w:t>5.</w:t>
      </w:r>
      <w:r w:rsidR="0031599D"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  <w:t xml:space="preserve"> </w:t>
      </w:r>
      <w:r w:rsidRPr="002F4747"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  <w:t>Среднее время выполнение задания:</w:t>
      </w:r>
    </w:p>
    <w:p w:rsidR="002F4747" w:rsidRPr="002F4747" w:rsidRDefault="002F4747" w:rsidP="002F4747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2F4747">
        <w:rPr>
          <w:rFonts w:ascii="Times New Roman" w:eastAsia="Times New Roman" w:hAnsi="Times New Roman" w:cs="Arial"/>
          <w:sz w:val="28"/>
          <w:szCs w:val="28"/>
          <w:lang w:val="kk-KZ" w:eastAsia="ru-RU"/>
        </w:rPr>
        <w:t>Продолжительность выполнения одного задания – 2,5 минуты.</w:t>
      </w:r>
    </w:p>
    <w:p w:rsidR="002F4747" w:rsidRPr="002F4747" w:rsidRDefault="002F4747" w:rsidP="002F4747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2F4747">
        <w:rPr>
          <w:rFonts w:ascii="Times New Roman" w:eastAsia="Times New Roman" w:hAnsi="Times New Roman" w:cs="Arial"/>
          <w:sz w:val="28"/>
          <w:szCs w:val="28"/>
          <w:lang w:val="kk-KZ" w:eastAsia="ru-RU"/>
        </w:rPr>
        <w:t>Общее время теста составляет 50 минут.</w:t>
      </w:r>
    </w:p>
    <w:p w:rsidR="002F4747" w:rsidRPr="002F4747" w:rsidRDefault="002F4747" w:rsidP="002F4747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</w:pPr>
      <w:r w:rsidRPr="002F4747"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  <w:t>6. Количество заданий в одной версии теста:</w:t>
      </w:r>
    </w:p>
    <w:p w:rsidR="002F4747" w:rsidRPr="002F4747" w:rsidRDefault="002F4747" w:rsidP="002F4747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2F4747">
        <w:rPr>
          <w:rFonts w:ascii="Times New Roman" w:eastAsia="Times New Roman" w:hAnsi="Times New Roman" w:cs="Arial"/>
          <w:sz w:val="28"/>
          <w:szCs w:val="28"/>
          <w:lang w:val="kk-KZ" w:eastAsia="ru-RU"/>
        </w:rPr>
        <w:t>В одном варианте теста - 20 заданий.</w:t>
      </w:r>
    </w:p>
    <w:p w:rsidR="002F4747" w:rsidRPr="002F4747" w:rsidRDefault="002F4747" w:rsidP="002F4747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2F4747">
        <w:rPr>
          <w:rFonts w:ascii="Times New Roman" w:eastAsia="Times New Roman" w:hAnsi="Times New Roman" w:cs="Arial"/>
          <w:sz w:val="28"/>
          <w:szCs w:val="28"/>
          <w:lang w:val="kk-KZ" w:eastAsia="ru-RU"/>
        </w:rPr>
        <w:t>Распределение тестовых заданий по уровню сложности:</w:t>
      </w:r>
    </w:p>
    <w:p w:rsidR="002F4747" w:rsidRPr="002F4747" w:rsidRDefault="002F4747" w:rsidP="002F4747">
      <w:pPr>
        <w:spacing w:after="0" w:line="240" w:lineRule="auto"/>
        <w:ind w:left="567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2F4747">
        <w:rPr>
          <w:rFonts w:ascii="Times New Roman" w:eastAsia="Times New Roman" w:hAnsi="Times New Roman" w:cs="Arial"/>
          <w:sz w:val="28"/>
          <w:szCs w:val="28"/>
          <w:lang w:val="kk-KZ" w:eastAsia="ru-RU"/>
        </w:rPr>
        <w:t>- легкий (A) - 6 заданий (30%);</w:t>
      </w:r>
    </w:p>
    <w:p w:rsidR="002F4747" w:rsidRPr="002F4747" w:rsidRDefault="002F4747" w:rsidP="002F4747">
      <w:pPr>
        <w:spacing w:after="0" w:line="240" w:lineRule="auto"/>
        <w:ind w:left="567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2F4747">
        <w:rPr>
          <w:rFonts w:ascii="Times New Roman" w:eastAsia="Times New Roman" w:hAnsi="Times New Roman" w:cs="Arial"/>
          <w:sz w:val="28"/>
          <w:szCs w:val="28"/>
          <w:lang w:val="kk-KZ" w:eastAsia="ru-RU"/>
        </w:rPr>
        <w:t>- средний (B) - 8 заданий (40%);</w:t>
      </w:r>
    </w:p>
    <w:p w:rsidR="002F4747" w:rsidRPr="002F4747" w:rsidRDefault="002F4747" w:rsidP="002F4747">
      <w:pPr>
        <w:spacing w:after="0" w:line="240" w:lineRule="auto"/>
        <w:ind w:left="567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2F4747">
        <w:rPr>
          <w:rFonts w:ascii="Times New Roman" w:eastAsia="Times New Roman" w:hAnsi="Times New Roman" w:cs="Arial"/>
          <w:sz w:val="28"/>
          <w:szCs w:val="28"/>
          <w:lang w:val="kk-KZ" w:eastAsia="ru-RU"/>
        </w:rPr>
        <w:t>- сложный (C) - 6 заданий (30%).</w:t>
      </w:r>
    </w:p>
    <w:p w:rsidR="002F4747" w:rsidRPr="002F4747" w:rsidRDefault="002F4747" w:rsidP="002F4747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</w:pPr>
      <w:r w:rsidRPr="002F4747"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  <w:t>7. Форма задания:</w:t>
      </w:r>
    </w:p>
    <w:p w:rsidR="002F4747" w:rsidRPr="002F4747" w:rsidRDefault="002F4747" w:rsidP="002F4747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2F4747">
        <w:rPr>
          <w:rFonts w:ascii="Times New Roman" w:eastAsia="Times New Roman" w:hAnsi="Times New Roman" w:cs="Arial"/>
          <w:sz w:val="28"/>
          <w:szCs w:val="28"/>
          <w:lang w:val="kk-KZ" w:eastAsia="ru-RU"/>
        </w:rPr>
        <w:t>Тестовые задания представлены в закрытой форме, с выбором одного или нескольких правильных ответов.</w:t>
      </w:r>
    </w:p>
    <w:p w:rsidR="002F4747" w:rsidRPr="002F4747" w:rsidRDefault="002F4747" w:rsidP="002F4747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</w:pPr>
      <w:r w:rsidRPr="002F4747"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  <w:t>8. Оценка выполнения задания:</w:t>
      </w:r>
    </w:p>
    <w:p w:rsidR="00E7072D" w:rsidRPr="00812FEA" w:rsidRDefault="002F4747" w:rsidP="00FE13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747">
        <w:rPr>
          <w:rFonts w:ascii="Times New Roman" w:eastAsia="Calibri" w:hAnsi="Times New Roman" w:cs="Times New Roman"/>
          <w:sz w:val="28"/>
          <w:szCs w:val="28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:rsidR="00E7072D" w:rsidRPr="002F4747" w:rsidRDefault="00E7072D" w:rsidP="00FE13C7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F4747">
        <w:rPr>
          <w:rFonts w:ascii="Times New Roman" w:eastAsia="Calibri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FE13C7" w:rsidRDefault="00FE13C7" w:rsidP="00FE13C7">
      <w:pPr>
        <w:tabs>
          <w:tab w:val="num" w:pos="0"/>
          <w:tab w:val="left" w:pos="271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C250A5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0E4C82" w:rsidRPr="00B830BF">
        <w:rPr>
          <w:rFonts w:ascii="Times New Roman" w:eastAsia="Calibri" w:hAnsi="Times New Roman" w:cs="Times New Roman"/>
          <w:bCs/>
          <w:sz w:val="28"/>
          <w:szCs w:val="28"/>
        </w:rPr>
        <w:t>Бесекерский</w:t>
      </w:r>
      <w:r w:rsidR="000E4C8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E4C82" w:rsidRPr="00B830BF">
        <w:rPr>
          <w:rFonts w:ascii="Times New Roman" w:eastAsia="Calibri" w:hAnsi="Times New Roman" w:cs="Times New Roman"/>
          <w:sz w:val="28"/>
          <w:szCs w:val="28"/>
        </w:rPr>
        <w:t>В. А.Теория систем автоматического управления: учеб. изд. / В.А. </w:t>
      </w:r>
      <w:r w:rsidR="000E4C82" w:rsidRPr="00B830BF">
        <w:rPr>
          <w:rFonts w:ascii="Times New Roman" w:eastAsia="Calibri" w:hAnsi="Times New Roman" w:cs="Times New Roman"/>
          <w:bCs/>
          <w:sz w:val="28"/>
          <w:szCs w:val="28"/>
        </w:rPr>
        <w:t>Бесекерский</w:t>
      </w:r>
      <w:r w:rsidR="000E4C82" w:rsidRPr="00B830BF">
        <w:rPr>
          <w:rFonts w:ascii="Times New Roman" w:eastAsia="Calibri" w:hAnsi="Times New Roman" w:cs="Times New Roman"/>
          <w:sz w:val="28"/>
          <w:szCs w:val="28"/>
        </w:rPr>
        <w:t xml:space="preserve">, Е.П. Попов. </w:t>
      </w:r>
      <w:r w:rsidR="000E4C82" w:rsidRPr="00C250A5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0E4C82" w:rsidRPr="00B830BF">
        <w:rPr>
          <w:rFonts w:ascii="Times New Roman" w:eastAsia="Calibri" w:hAnsi="Times New Roman" w:cs="Times New Roman"/>
          <w:sz w:val="28"/>
          <w:szCs w:val="28"/>
        </w:rPr>
        <w:t xml:space="preserve"> 4-е изд., перераб. и доп. </w:t>
      </w:r>
      <w:r w:rsidR="000E4C82" w:rsidRPr="00C250A5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0E4C82" w:rsidRPr="00B830BF">
        <w:rPr>
          <w:rFonts w:ascii="Times New Roman" w:eastAsia="Calibri" w:hAnsi="Times New Roman" w:cs="Times New Roman"/>
          <w:sz w:val="28"/>
          <w:szCs w:val="28"/>
        </w:rPr>
        <w:t xml:space="preserve"> СПб.: Профессия, 2007. </w:t>
      </w:r>
      <w:r w:rsidR="000E4C82" w:rsidRPr="00C250A5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0E4C82" w:rsidRPr="00B830BF">
        <w:rPr>
          <w:rFonts w:ascii="Times New Roman" w:eastAsia="Calibri" w:hAnsi="Times New Roman" w:cs="Times New Roman"/>
          <w:sz w:val="28"/>
          <w:szCs w:val="28"/>
        </w:rPr>
        <w:t xml:space="preserve"> 752 с.</w:t>
      </w:r>
    </w:p>
    <w:p w:rsidR="004B74FC" w:rsidRDefault="00FE13C7" w:rsidP="00FE13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2</w:t>
      </w:r>
      <w:r w:rsidR="00B830BF" w:rsidRPr="00B830B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. </w:t>
      </w:r>
      <w:r w:rsidR="000E4C82" w:rsidRPr="00C250A5">
        <w:rPr>
          <w:rFonts w:ascii="Times New Roman" w:eastAsia="Calibri" w:hAnsi="Times New Roman" w:cs="Times New Roman"/>
          <w:bCs/>
          <w:sz w:val="28"/>
          <w:szCs w:val="28"/>
        </w:rPr>
        <w:t>Сулеев Д.К., Бекбаев А.Б., Скормин В.А., Ширяева О.И. Теория управления (линейные системы): учебное пособие на казахском, русском и английском языках. – Алматы: Асем-систем, 2008г. –</w:t>
      </w:r>
      <w:r w:rsidR="000E4C8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E4C82" w:rsidRPr="00C250A5">
        <w:rPr>
          <w:rFonts w:ascii="Times New Roman" w:eastAsia="Calibri" w:hAnsi="Times New Roman" w:cs="Times New Roman"/>
          <w:bCs/>
          <w:sz w:val="28"/>
          <w:szCs w:val="28"/>
        </w:rPr>
        <w:t>552с. ISBN 978-601-80014-0-6.</w:t>
      </w:r>
    </w:p>
    <w:p w:rsidR="00C250A5" w:rsidRDefault="00C250A5" w:rsidP="00FE13C7">
      <w:pPr>
        <w:tabs>
          <w:tab w:val="num" w:pos="0"/>
          <w:tab w:val="left" w:pos="271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50A5">
        <w:rPr>
          <w:rFonts w:ascii="Times New Roman" w:eastAsia="Calibri" w:hAnsi="Times New Roman" w:cs="Times New Roman"/>
          <w:bCs/>
          <w:sz w:val="28"/>
          <w:szCs w:val="28"/>
        </w:rPr>
        <w:t>3. Попов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Е.П. </w:t>
      </w:r>
      <w:r w:rsidRPr="00C250A5">
        <w:rPr>
          <w:rFonts w:ascii="Times New Roman" w:eastAsia="Calibri" w:hAnsi="Times New Roman" w:cs="Times New Roman"/>
          <w:bCs/>
          <w:sz w:val="28"/>
          <w:szCs w:val="28"/>
        </w:rPr>
        <w:t>Теория</w:t>
      </w:r>
      <w:r w:rsidR="004F2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250A5">
        <w:rPr>
          <w:rFonts w:ascii="Times New Roman" w:eastAsia="Calibri" w:hAnsi="Times New Roman" w:cs="Times New Roman"/>
          <w:bCs/>
          <w:sz w:val="28"/>
          <w:szCs w:val="28"/>
        </w:rPr>
        <w:t>линейных</w:t>
      </w:r>
      <w:r w:rsidR="004F2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250A5">
        <w:rPr>
          <w:rFonts w:ascii="Times New Roman" w:eastAsia="Calibri" w:hAnsi="Times New Roman" w:cs="Times New Roman"/>
          <w:bCs/>
          <w:sz w:val="28"/>
          <w:szCs w:val="28"/>
        </w:rPr>
        <w:t>систем автоматического регулирования: Учеб. пособие для втузов / Е.П.</w:t>
      </w:r>
      <w:r w:rsidR="004F2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250A5">
        <w:rPr>
          <w:rFonts w:ascii="Times New Roman" w:eastAsia="Calibri" w:hAnsi="Times New Roman" w:cs="Times New Roman"/>
          <w:bCs/>
          <w:sz w:val="28"/>
          <w:szCs w:val="28"/>
        </w:rPr>
        <w:t xml:space="preserve">Попов. </w:t>
      </w:r>
      <w:r w:rsidR="00BE5BDB" w:rsidRPr="00C250A5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C250A5">
        <w:rPr>
          <w:rFonts w:ascii="Times New Roman" w:eastAsia="Calibri" w:hAnsi="Times New Roman" w:cs="Times New Roman"/>
          <w:bCs/>
          <w:sz w:val="28"/>
          <w:szCs w:val="28"/>
        </w:rPr>
        <w:t xml:space="preserve"> 2-е изд., перераб. и доп. </w:t>
      </w:r>
      <w:r w:rsidR="00BE5BDB" w:rsidRPr="00C250A5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C250A5">
        <w:rPr>
          <w:rFonts w:ascii="Times New Roman" w:eastAsia="Calibri" w:hAnsi="Times New Roman" w:cs="Times New Roman"/>
          <w:bCs/>
          <w:sz w:val="28"/>
          <w:szCs w:val="28"/>
        </w:rPr>
        <w:t xml:space="preserve"> М.: Недра, 1989. </w:t>
      </w:r>
      <w:r w:rsidR="00BE5BDB" w:rsidRPr="00C250A5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BE5BDB">
        <w:rPr>
          <w:rFonts w:ascii="Times New Roman" w:eastAsia="Calibri" w:hAnsi="Times New Roman" w:cs="Times New Roman"/>
          <w:bCs/>
          <w:sz w:val="28"/>
          <w:szCs w:val="28"/>
        </w:rPr>
        <w:t xml:space="preserve"> 301 с.</w:t>
      </w:r>
      <w:r w:rsidRPr="00C250A5">
        <w:rPr>
          <w:rFonts w:ascii="Times New Roman" w:eastAsia="Calibri" w:hAnsi="Times New Roman" w:cs="Times New Roman"/>
          <w:bCs/>
          <w:sz w:val="28"/>
          <w:szCs w:val="28"/>
        </w:rPr>
        <w:t xml:space="preserve"> ISBN 5-02-014112-7</w:t>
      </w:r>
      <w:r w:rsidR="004F297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E4C82" w:rsidRPr="000E4C82" w:rsidRDefault="000E4C82" w:rsidP="000E4C82">
      <w:pPr>
        <w:pStyle w:val="a6"/>
        <w:rPr>
          <w:rFonts w:eastAsia="Calibri"/>
          <w:bCs/>
          <w:sz w:val="28"/>
          <w:szCs w:val="28"/>
          <w:lang w:val="ru-RU" w:eastAsia="en-US"/>
        </w:rPr>
      </w:pPr>
      <w:r w:rsidRPr="000E4C82">
        <w:rPr>
          <w:rFonts w:eastAsia="Calibri"/>
          <w:bCs/>
          <w:sz w:val="28"/>
          <w:szCs w:val="28"/>
          <w:lang w:val="ru-RU" w:eastAsia="en-US"/>
        </w:rPr>
        <w:t xml:space="preserve">4. Мирошник И.В. Теория автоматического управления. Линейные системы / И.В. Мирошник. </w:t>
      </w:r>
      <w:r w:rsidRPr="00C250A5">
        <w:rPr>
          <w:rFonts w:eastAsia="Calibri"/>
          <w:bCs/>
          <w:sz w:val="28"/>
          <w:szCs w:val="28"/>
        </w:rPr>
        <w:t>–</w:t>
      </w:r>
      <w:r w:rsidRPr="000E4C82">
        <w:rPr>
          <w:rFonts w:eastAsia="Calibri"/>
          <w:bCs/>
          <w:sz w:val="28"/>
          <w:szCs w:val="28"/>
          <w:lang w:val="ru-RU" w:eastAsia="en-US"/>
        </w:rPr>
        <w:t xml:space="preserve"> СПб.: Питер, 2005. </w:t>
      </w:r>
      <w:r w:rsidRPr="00C250A5">
        <w:rPr>
          <w:rFonts w:eastAsia="Calibri"/>
          <w:bCs/>
          <w:sz w:val="28"/>
          <w:szCs w:val="28"/>
        </w:rPr>
        <w:t>–</w:t>
      </w:r>
      <w:r w:rsidRPr="000E4C82">
        <w:rPr>
          <w:rFonts w:eastAsia="Calibri"/>
          <w:bCs/>
          <w:sz w:val="28"/>
          <w:szCs w:val="28"/>
          <w:lang w:val="ru-RU" w:eastAsia="en-US"/>
        </w:rPr>
        <w:t xml:space="preserve"> 336 с.</w:t>
      </w:r>
    </w:p>
    <w:p w:rsidR="000E4C82" w:rsidRPr="00482D7E" w:rsidRDefault="000E4C82" w:rsidP="000E4C82">
      <w:pPr>
        <w:pStyle w:val="a6"/>
        <w:rPr>
          <w:b/>
          <w:sz w:val="28"/>
          <w:szCs w:val="28"/>
        </w:rPr>
      </w:pPr>
      <w:r w:rsidRPr="00482D7E">
        <w:rPr>
          <w:b/>
          <w:sz w:val="28"/>
          <w:szCs w:val="28"/>
        </w:rPr>
        <w:t>Дополнительная:</w:t>
      </w:r>
    </w:p>
    <w:p w:rsidR="000E4C82" w:rsidRPr="00482D7E" w:rsidRDefault="000E4C82" w:rsidP="000E4C82">
      <w:pPr>
        <w:pStyle w:val="a3"/>
        <w:numPr>
          <w:ilvl w:val="0"/>
          <w:numId w:val="7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74FC">
        <w:rPr>
          <w:rFonts w:ascii="Times New Roman" w:eastAsia="Calibri" w:hAnsi="Times New Roman" w:cs="Times New Roman"/>
          <w:bCs/>
          <w:sz w:val="28"/>
          <w:szCs w:val="28"/>
        </w:rPr>
        <w:t xml:space="preserve">Ротач В.Я. Теория автоматического управления: учебник для вузов. </w:t>
      </w:r>
      <w:r w:rsidRPr="00C250A5">
        <w:rPr>
          <w:rFonts w:ascii="Times New Roman" w:eastAsia="Calibri" w:hAnsi="Times New Roman" w:cs="Times New Roman"/>
          <w:bCs/>
          <w:sz w:val="28"/>
          <w:szCs w:val="28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B74FC">
        <w:rPr>
          <w:rFonts w:ascii="Times New Roman" w:eastAsia="Calibri" w:hAnsi="Times New Roman" w:cs="Times New Roman"/>
          <w:bCs/>
          <w:sz w:val="28"/>
          <w:szCs w:val="28"/>
        </w:rPr>
        <w:t>М.: Издательский дом МЭИ, 2007. – 400 с.</w:t>
      </w:r>
    </w:p>
    <w:p w:rsidR="000E4C82" w:rsidRPr="00A21E23" w:rsidRDefault="000E4C82" w:rsidP="00FE13C7">
      <w:pPr>
        <w:pStyle w:val="a6"/>
        <w:numPr>
          <w:ilvl w:val="0"/>
          <w:numId w:val="7"/>
        </w:numPr>
        <w:tabs>
          <w:tab w:val="left" w:pos="142"/>
          <w:tab w:val="left" w:pos="426"/>
          <w:tab w:val="left" w:pos="993"/>
        </w:tabs>
        <w:ind w:left="0" w:firstLine="0"/>
        <w:rPr>
          <w:rFonts w:eastAsia="Calibri"/>
          <w:bCs/>
          <w:sz w:val="28"/>
          <w:szCs w:val="28"/>
        </w:rPr>
      </w:pPr>
      <w:r w:rsidRPr="000E4C82">
        <w:rPr>
          <w:rFonts w:eastAsia="Calibri"/>
          <w:sz w:val="28"/>
          <w:szCs w:val="28"/>
        </w:rPr>
        <w:lastRenderedPageBreak/>
        <w:t xml:space="preserve">Теория автоматического управления. Часть 1. /Воронов А.А. </w:t>
      </w:r>
      <w:r w:rsidRPr="00C250A5">
        <w:rPr>
          <w:rFonts w:eastAsia="Calibri"/>
          <w:bCs/>
          <w:sz w:val="28"/>
          <w:szCs w:val="28"/>
        </w:rPr>
        <w:t>–</w:t>
      </w:r>
      <w:r w:rsidRPr="000E4C82">
        <w:rPr>
          <w:rFonts w:eastAsia="Calibri"/>
          <w:sz w:val="28"/>
          <w:szCs w:val="28"/>
        </w:rPr>
        <w:t xml:space="preserve"> М.: Высшая школа, 1986.</w:t>
      </w:r>
      <w:r w:rsidRPr="000E4C82">
        <w:rPr>
          <w:rFonts w:eastAsia="Calibri"/>
          <w:bCs/>
          <w:sz w:val="28"/>
          <w:szCs w:val="28"/>
        </w:rPr>
        <w:t xml:space="preserve"> –</w:t>
      </w:r>
      <w:r w:rsidRPr="000E4C82">
        <w:rPr>
          <w:rFonts w:eastAsia="Calibri"/>
          <w:sz w:val="28"/>
          <w:szCs w:val="28"/>
        </w:rPr>
        <w:t xml:space="preserve"> 277с.</w:t>
      </w:r>
    </w:p>
    <w:p w:rsidR="00A21E23" w:rsidRDefault="00A21E23" w:rsidP="00A21E23">
      <w:pPr>
        <w:pStyle w:val="a6"/>
        <w:tabs>
          <w:tab w:val="left" w:pos="142"/>
          <w:tab w:val="left" w:pos="426"/>
          <w:tab w:val="left" w:pos="993"/>
        </w:tabs>
        <w:rPr>
          <w:rFonts w:eastAsia="Calibri"/>
          <w:bCs/>
          <w:sz w:val="28"/>
          <w:szCs w:val="28"/>
        </w:rPr>
      </w:pPr>
      <w:bookmarkStart w:id="0" w:name="_GoBack"/>
      <w:bookmarkEnd w:id="0"/>
    </w:p>
    <w:sectPr w:rsidR="00A2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85D85"/>
    <w:multiLevelType w:val="hybridMultilevel"/>
    <w:tmpl w:val="0C9AD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1433B"/>
    <w:rsid w:val="00051C82"/>
    <w:rsid w:val="000E4C82"/>
    <w:rsid w:val="001007B5"/>
    <w:rsid w:val="00104BC6"/>
    <w:rsid w:val="0012328F"/>
    <w:rsid w:val="00125EC1"/>
    <w:rsid w:val="00185B7D"/>
    <w:rsid w:val="001E5CBD"/>
    <w:rsid w:val="001F644F"/>
    <w:rsid w:val="00215408"/>
    <w:rsid w:val="00263701"/>
    <w:rsid w:val="002F4747"/>
    <w:rsid w:val="00305FF1"/>
    <w:rsid w:val="0031599D"/>
    <w:rsid w:val="0032131D"/>
    <w:rsid w:val="00390543"/>
    <w:rsid w:val="00442973"/>
    <w:rsid w:val="00490863"/>
    <w:rsid w:val="004A5E10"/>
    <w:rsid w:val="004B74FC"/>
    <w:rsid w:val="004C6215"/>
    <w:rsid w:val="004D3E5C"/>
    <w:rsid w:val="004D59BA"/>
    <w:rsid w:val="004F2973"/>
    <w:rsid w:val="00517902"/>
    <w:rsid w:val="0052514E"/>
    <w:rsid w:val="005C6B8B"/>
    <w:rsid w:val="006162F4"/>
    <w:rsid w:val="00630455"/>
    <w:rsid w:val="006551F6"/>
    <w:rsid w:val="00660688"/>
    <w:rsid w:val="00660A51"/>
    <w:rsid w:val="00662B9C"/>
    <w:rsid w:val="006A6687"/>
    <w:rsid w:val="006B0B74"/>
    <w:rsid w:val="006D19A7"/>
    <w:rsid w:val="006D731A"/>
    <w:rsid w:val="007026DE"/>
    <w:rsid w:val="00735AF5"/>
    <w:rsid w:val="00743900"/>
    <w:rsid w:val="00761CE9"/>
    <w:rsid w:val="007728AD"/>
    <w:rsid w:val="00785891"/>
    <w:rsid w:val="007A212D"/>
    <w:rsid w:val="007E00D6"/>
    <w:rsid w:val="00812FEA"/>
    <w:rsid w:val="00813BBC"/>
    <w:rsid w:val="00816911"/>
    <w:rsid w:val="00825FAD"/>
    <w:rsid w:val="00871F1F"/>
    <w:rsid w:val="008840C4"/>
    <w:rsid w:val="008D4A40"/>
    <w:rsid w:val="00920ED9"/>
    <w:rsid w:val="009730DE"/>
    <w:rsid w:val="009935F5"/>
    <w:rsid w:val="009C1BDC"/>
    <w:rsid w:val="00A21E23"/>
    <w:rsid w:val="00A52570"/>
    <w:rsid w:val="00A61380"/>
    <w:rsid w:val="00A85CA1"/>
    <w:rsid w:val="00AD7957"/>
    <w:rsid w:val="00B10DF0"/>
    <w:rsid w:val="00B2318E"/>
    <w:rsid w:val="00B25A73"/>
    <w:rsid w:val="00B26E59"/>
    <w:rsid w:val="00B829E6"/>
    <w:rsid w:val="00B830BF"/>
    <w:rsid w:val="00B9305A"/>
    <w:rsid w:val="00BC4E3A"/>
    <w:rsid w:val="00BE5BDB"/>
    <w:rsid w:val="00BF047C"/>
    <w:rsid w:val="00C250A5"/>
    <w:rsid w:val="00C264C2"/>
    <w:rsid w:val="00C37EAE"/>
    <w:rsid w:val="00C71362"/>
    <w:rsid w:val="00CB43BA"/>
    <w:rsid w:val="00CB5887"/>
    <w:rsid w:val="00D86025"/>
    <w:rsid w:val="00DA47C9"/>
    <w:rsid w:val="00DF0E14"/>
    <w:rsid w:val="00E42F6D"/>
    <w:rsid w:val="00E67554"/>
    <w:rsid w:val="00E7072D"/>
    <w:rsid w:val="00EA3FEC"/>
    <w:rsid w:val="00EB2022"/>
    <w:rsid w:val="00ED2359"/>
    <w:rsid w:val="00EE76F4"/>
    <w:rsid w:val="00F352BD"/>
    <w:rsid w:val="00FA4AAC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Subtitle"/>
    <w:basedOn w:val="a"/>
    <w:next w:val="a"/>
    <w:link w:val="af"/>
    <w:uiPriority w:val="11"/>
    <w:qFormat/>
    <w:rsid w:val="007A212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7A212D"/>
    <w:rPr>
      <w:rFonts w:eastAsiaTheme="minorEastAsia"/>
      <w:color w:val="5A5A5A" w:themeColor="text1" w:themeTint="A5"/>
      <w:spacing w:val="15"/>
    </w:rPr>
  </w:style>
  <w:style w:type="table" w:customStyle="1" w:styleId="11">
    <w:name w:val="Сетка таблицы1"/>
    <w:basedOn w:val="a1"/>
    <w:uiPriority w:val="59"/>
    <w:rsid w:val="0021540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B830BF"/>
    <w:rPr>
      <w:b/>
      <w:bCs/>
    </w:rPr>
  </w:style>
  <w:style w:type="paragraph" w:styleId="af1">
    <w:name w:val="caption"/>
    <w:basedOn w:val="a"/>
    <w:qFormat/>
    <w:rsid w:val="00A21E2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Subtitle"/>
    <w:basedOn w:val="a"/>
    <w:next w:val="a"/>
    <w:link w:val="af"/>
    <w:uiPriority w:val="11"/>
    <w:qFormat/>
    <w:rsid w:val="007A212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7A212D"/>
    <w:rPr>
      <w:rFonts w:eastAsiaTheme="minorEastAsia"/>
      <w:color w:val="5A5A5A" w:themeColor="text1" w:themeTint="A5"/>
      <w:spacing w:val="15"/>
    </w:rPr>
  </w:style>
  <w:style w:type="table" w:customStyle="1" w:styleId="11">
    <w:name w:val="Сетка таблицы1"/>
    <w:basedOn w:val="a1"/>
    <w:uiPriority w:val="59"/>
    <w:rsid w:val="0021540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B830BF"/>
    <w:rPr>
      <w:b/>
      <w:bCs/>
    </w:rPr>
  </w:style>
  <w:style w:type="paragraph" w:styleId="af1">
    <w:name w:val="caption"/>
    <w:basedOn w:val="a"/>
    <w:qFormat/>
    <w:rsid w:val="00A21E2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Гульдана Жабаева</cp:lastModifiedBy>
  <cp:revision>10</cp:revision>
  <cp:lastPrinted>2019-04-22T03:50:00Z</cp:lastPrinted>
  <dcterms:created xsi:type="dcterms:W3CDTF">2024-01-19T05:52:00Z</dcterms:created>
  <dcterms:modified xsi:type="dcterms:W3CDTF">2024-05-29T14:46:00Z</dcterms:modified>
</cp:coreProperties>
</file>