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B10C0" w14:textId="77777777" w:rsidR="007568F1" w:rsidRPr="00742D09" w:rsidRDefault="007568F1" w:rsidP="00E42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0E1E6BEC" w14:textId="443CCE32" w:rsidR="007568F1" w:rsidRPr="00742D09" w:rsidRDefault="007568F1" w:rsidP="0044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50EA3" w:rsidRPr="00742D09">
        <w:rPr>
          <w:rFonts w:ascii="Times New Roman" w:hAnsi="Times New Roman" w:cs="Times New Roman"/>
          <w:b/>
          <w:sz w:val="28"/>
          <w:szCs w:val="28"/>
          <w:lang w:val="kk-KZ"/>
        </w:rPr>
        <w:t>Физика</w:t>
      </w:r>
      <w:r w:rsidRPr="00742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14:paraId="401EEBDD" w14:textId="77777777" w:rsidR="007568F1" w:rsidRPr="00742D09" w:rsidRDefault="007568F1" w:rsidP="0044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b/>
          <w:sz w:val="28"/>
          <w:szCs w:val="28"/>
          <w:lang w:val="kk-KZ"/>
        </w:rPr>
        <w:t>Дисциплинаның атауы</w:t>
      </w:r>
    </w:p>
    <w:p w14:paraId="7D4B60C9" w14:textId="77777777" w:rsidR="007568F1" w:rsidRPr="00742D09" w:rsidRDefault="007568F1" w:rsidP="0044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742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4FCD079D" w14:textId="77777777" w:rsidR="007568F1" w:rsidRPr="00742D09" w:rsidRDefault="007568F1" w:rsidP="00441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07A9F0F9" w14:textId="682E381A" w:rsidR="007568F1" w:rsidRPr="00742D09" w:rsidRDefault="007568F1" w:rsidP="0044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sz w:val="28"/>
          <w:szCs w:val="28"/>
          <w:lang w:val="kk-KZ"/>
        </w:rPr>
        <w:t>(20</w:t>
      </w:r>
      <w:r w:rsidR="0044125E" w:rsidRPr="00742D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E10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42D09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14:paraId="0F329CF5" w14:textId="77777777" w:rsidR="0044125E" w:rsidRPr="00742D09" w:rsidRDefault="0044125E" w:rsidP="0044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4374050" w14:textId="77777777" w:rsidR="007568F1" w:rsidRPr="00742D09" w:rsidRDefault="007568F1" w:rsidP="00742D0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742D0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742D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3144BC30" w14:textId="2310CDEC" w:rsidR="00EE106E" w:rsidRPr="00EE106E" w:rsidRDefault="00EE106E" w:rsidP="00EE1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106E">
        <w:rPr>
          <w:rFonts w:ascii="Times New Roman" w:hAnsi="Times New Roman" w:cs="Times New Roman"/>
          <w:sz w:val="28"/>
          <w:szCs w:val="28"/>
          <w:lang w:val="kk-KZ"/>
        </w:rPr>
        <w:t>М107 білім беру бағдармалар тобы</w:t>
      </w:r>
    </w:p>
    <w:p w14:paraId="06AB24C4" w14:textId="77777777" w:rsidR="007568F1" w:rsidRPr="00EE106E" w:rsidRDefault="007568F1" w:rsidP="00742D0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EAE35A9" w14:textId="77777777" w:rsidR="007568F1" w:rsidRPr="00742D09" w:rsidRDefault="007568F1" w:rsidP="00742D0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42D09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742D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742D09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742D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742D09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2C4D9905" w14:textId="223FC524" w:rsidR="00C26F48" w:rsidRPr="00742D09" w:rsidRDefault="007568F1" w:rsidP="00742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sz w:val="28"/>
          <w:szCs w:val="28"/>
          <w:lang w:val="kk-KZ"/>
        </w:rPr>
        <w:t xml:space="preserve">«Инженерлік, өңдеу және құрылыс салалары», </w:t>
      </w:r>
      <w:r w:rsidRPr="000D0E0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«Инженерия және инженерлік іс» </w:t>
      </w:r>
      <w:r w:rsidR="008773EF" w:rsidRPr="000D0E04">
        <w:rPr>
          <w:rFonts w:ascii="Times New Roman" w:hAnsi="Times New Roman" w:cs="Times New Roman"/>
          <w:sz w:val="28"/>
          <w:szCs w:val="28"/>
          <w:u w:val="single"/>
          <w:lang w:val="kk-KZ"/>
        </w:rPr>
        <w:t>дайындау бағыты</w:t>
      </w:r>
      <w:r w:rsidRPr="000D0E0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білім беру бағдарламаларының топтары </w:t>
      </w:r>
      <w:r w:rsidR="00C26F48" w:rsidRPr="000D0E04">
        <w:rPr>
          <w:rFonts w:ascii="Times New Roman" w:hAnsi="Times New Roman" w:cs="Times New Roman"/>
          <w:sz w:val="28"/>
          <w:szCs w:val="28"/>
          <w:u w:val="single"/>
          <w:lang w:val="kk-KZ"/>
        </w:rPr>
        <w:t>«</w:t>
      </w:r>
      <w:r w:rsidR="00950EA3" w:rsidRPr="000D0E04">
        <w:rPr>
          <w:rFonts w:ascii="Times New Roman" w:hAnsi="Times New Roman" w:cs="Times New Roman"/>
          <w:sz w:val="28"/>
          <w:szCs w:val="28"/>
          <w:u w:val="single"/>
          <w:lang w:val="kk-KZ"/>
        </w:rPr>
        <w:t>Ғарыштық техника және технологиялар</w:t>
      </w:r>
      <w:r w:rsidR="00950EA3" w:rsidRPr="00742D0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37F41BC6" w14:textId="0332ED51" w:rsidR="007568F1" w:rsidRPr="00742D09" w:rsidRDefault="007568F1" w:rsidP="00742D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2ADA554B" w14:textId="2E919BC0" w:rsidR="007568F1" w:rsidRPr="00742D09" w:rsidRDefault="007568F1" w:rsidP="00742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1276"/>
        <w:gridCol w:w="1276"/>
      </w:tblGrid>
      <w:tr w:rsidR="00193B64" w:rsidRPr="00742D09" w14:paraId="3C0DEE81" w14:textId="77777777" w:rsidTr="0047692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D68" w14:textId="77777777" w:rsidR="00193B64" w:rsidRPr="00766E71" w:rsidRDefault="00193B64" w:rsidP="00476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88C" w14:textId="77777777" w:rsidR="00193B64" w:rsidRPr="00766E71" w:rsidRDefault="00193B64" w:rsidP="0047692D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D91" w14:textId="77777777" w:rsidR="00193B64" w:rsidRPr="00766E71" w:rsidRDefault="00193B64" w:rsidP="0047692D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E71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Pr="00766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E71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AD2" w14:textId="77777777" w:rsidR="00193B64" w:rsidRPr="00766E71" w:rsidRDefault="00193B64" w:rsidP="0047692D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</w:t>
            </w:r>
            <w:proofErr w:type="spellEnd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</w:tc>
      </w:tr>
      <w:tr w:rsidR="00C81774" w:rsidRPr="00742D09" w14:paraId="2841FC84" w14:textId="77777777" w:rsidTr="004769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9A22" w14:textId="77777777" w:rsidR="00C81774" w:rsidRPr="00766E71" w:rsidRDefault="00C81774" w:rsidP="0074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66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FB1" w14:textId="77777777" w:rsidR="00C81774" w:rsidRPr="0047692D" w:rsidRDefault="00172A0D" w:rsidP="00742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Материалдық нүкте мен қатты дене қозғалысының</w:t>
            </w:r>
            <w:r w:rsidR="00856E83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кинематикасы мен</w:t>
            </w:r>
            <w:r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динамикасы</w:t>
            </w:r>
            <w:r w:rsidR="006512C3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. Жұмыс</w:t>
            </w:r>
            <w:r w:rsidR="00856E83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және</w:t>
            </w:r>
            <w:r w:rsidR="006512C3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энергия</w:t>
            </w:r>
            <w:r w:rsidR="00856E83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. М</w:t>
            </w:r>
            <w:r w:rsidR="006512C3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еханика</w:t>
            </w:r>
            <w:r w:rsidR="00856E83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дағы</w:t>
            </w:r>
            <w:r w:rsidR="006512C3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сақталу заңдары</w:t>
            </w:r>
            <w:r w:rsidR="00BF2B2B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.</w:t>
            </w:r>
          </w:p>
          <w:p w14:paraId="634F130D" w14:textId="3F04A593" w:rsidR="00836C0C" w:rsidRPr="0047692D" w:rsidRDefault="00D5008D" w:rsidP="00742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Санақ жүйесі. Материалдық нүкте түсінігі. Қозғалыс заңдары. Траектория теңдеуі. Жылдамдық және үдеу. Қисық сызықты қозғалыс кезіндегі жылдамдық пен үдеу. Бұрыштық жылдамдық және бұрыштық үдеу.</w:t>
            </w:r>
            <w:r w:rsidR="00836C0C" w:rsidRPr="0047692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</w:t>
            </w:r>
            <w:r w:rsidR="00836C0C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Ньютон заңдары. Масса. Күш. Механикадағы күштердің түрлері. Қатты дененің инерция моменті және күш моменті. Қозғалмайтын оске қатысты қатты дененің айналмалы қозғалыс динамикасының негізгі теңдеуі. Штейнер теоремасы.</w:t>
            </w:r>
            <w:r w:rsidR="00836C0C" w:rsidRPr="0047692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</w:t>
            </w:r>
          </w:p>
          <w:p w14:paraId="3CBD114C" w14:textId="0550E22A" w:rsidR="00D5008D" w:rsidRPr="0047692D" w:rsidRDefault="00836C0C" w:rsidP="00742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 Күш. Қуат. Механикалық жүйенің  энергиясы. Импульстің сақталу заңы</w:t>
            </w:r>
            <w:r w:rsidR="00DF514F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. </w:t>
            </w: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Механикадағы энергияның сақталу заңы.</w:t>
            </w:r>
            <w:r w:rsidR="00DF514F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 </w:t>
            </w: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Импульс моменті. Импульс моментінің сақталу заңы. </w:t>
            </w:r>
            <w:proofErr w:type="spellStart"/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Гироскопиялық</w:t>
            </w:r>
            <w:proofErr w:type="spellEnd"/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эффекті</w:t>
            </w:r>
            <w:proofErr w:type="spellEnd"/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FB2" w14:textId="2191F473" w:rsidR="00C81774" w:rsidRPr="0047692D" w:rsidRDefault="00F977C0" w:rsidP="00742D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667" w14:textId="577E1A9D" w:rsidR="00C81774" w:rsidRPr="0047692D" w:rsidRDefault="00856E83" w:rsidP="00742D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5</w:t>
            </w:r>
          </w:p>
        </w:tc>
      </w:tr>
      <w:tr w:rsidR="00C81774" w:rsidRPr="00742D09" w14:paraId="4F70DCB5" w14:textId="77777777" w:rsidTr="004769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160C" w14:textId="77777777" w:rsidR="00C81774" w:rsidRPr="00766E71" w:rsidRDefault="00C81774" w:rsidP="0074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66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E6D" w14:textId="77777777" w:rsidR="00C81774" w:rsidRPr="0047692D" w:rsidRDefault="00172A0D" w:rsidP="00742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Тартылыс. Өріс теориясының элементтері</w:t>
            </w:r>
            <w:r w:rsidR="00BF2B2B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.</w:t>
            </w:r>
          </w:p>
          <w:p w14:paraId="2137766B" w14:textId="432435BB" w:rsidR="00C75F79" w:rsidRPr="0047692D" w:rsidRDefault="00C75F79" w:rsidP="00742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Кеплер заңдары. Бүкіләлемдік тартылыс заңы. Ауырлық күші және салмақ. Салмақсыздық. Тартылыс өрісі және оның кернеулігі. Тартылыс өрісіндегі жұмыс пен потенциал. Ғарыштық жылдамдықтар</w:t>
            </w:r>
            <w:r w:rsidR="00F211E4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 Инерциалды емес санақ жүйесі. Инерция күші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937" w14:textId="0ABF121B" w:rsidR="00C81774" w:rsidRPr="0047692D" w:rsidRDefault="00F977C0" w:rsidP="00742D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64B9" w14:textId="5F264563" w:rsidR="00C81774" w:rsidRPr="0047692D" w:rsidRDefault="00F977C0" w:rsidP="00742D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6</w:t>
            </w:r>
          </w:p>
        </w:tc>
      </w:tr>
      <w:tr w:rsidR="00C81774" w:rsidRPr="00742D09" w14:paraId="61969A06" w14:textId="77777777" w:rsidTr="004769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DAE1" w14:textId="77777777" w:rsidR="00C81774" w:rsidRPr="00766E71" w:rsidRDefault="00C81774" w:rsidP="0074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66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AF6" w14:textId="77777777" w:rsidR="00F211E4" w:rsidRPr="0047692D" w:rsidRDefault="00753081" w:rsidP="00742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Магнит өрісі. Электромагниттік индукция.</w:t>
            </w:r>
            <w:r w:rsidR="00272CED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="00272CED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lastRenderedPageBreak/>
              <w:t>Максвелл теңдеулері.</w:t>
            </w:r>
            <w:r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Электромагниттік тербелістер мен толқында</w:t>
            </w:r>
            <w:r w:rsidR="00F211E4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р</w:t>
            </w:r>
          </w:p>
          <w:p w14:paraId="05E5CC99" w14:textId="302555A6" w:rsidR="006038A4" w:rsidRPr="0047692D" w:rsidRDefault="00F211E4" w:rsidP="00742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Магнит өрісі және оның сипаттамалары. Био-Савар-Лаплас заңы және оны қолдану. Ампер заңы. Лоре</w:t>
            </w:r>
            <w:r w:rsidR="00CD0C97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нц күші. </w:t>
            </w:r>
            <w:r w:rsidR="006038A4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Электромагниттік индукция құбылысы (Фарадей заңы). Ленц ережесі</w:t>
            </w:r>
            <w:r w:rsidR="00BC41DF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  <w:r w:rsidR="006038A4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 Өздік индукция құбылысы. Максвелл теңдеулері. Тербелмелі контур. Актив кедергісі жоқ контурдағы еркін тербеліс</w:t>
            </w:r>
          </w:p>
          <w:p w14:paraId="3C0CBC62" w14:textId="7BEBF7BF" w:rsidR="006038A4" w:rsidRPr="0047692D" w:rsidRDefault="006038A4" w:rsidP="00742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Еркін өшетін тербелістер</w:t>
            </w:r>
            <w:r w:rsidR="000B15AD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 Еріксіз электр тербелістері</w:t>
            </w:r>
            <w:r w:rsidR="000B15AD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  <w:r w:rsidR="00EA4EC0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 </w:t>
            </w: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Айнымалы электр тогы</w:t>
            </w:r>
            <w:r w:rsidR="00EA4EC0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. Электромагнитті</w:t>
            </w:r>
            <w:r w:rsidR="000C39E4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к</w:t>
            </w:r>
            <w:r w:rsidR="00EA4EC0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 толқындардың </w:t>
            </w:r>
            <w:r w:rsidR="000C39E4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энергиясы мен импульсі.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E2DA" w14:textId="55E60587" w:rsidR="00C81774" w:rsidRPr="0047692D" w:rsidRDefault="00F977C0" w:rsidP="00742D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 xml:space="preserve">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A92" w14:textId="0E8C1C02" w:rsidR="00C81774" w:rsidRPr="0047692D" w:rsidRDefault="00856E83" w:rsidP="00742D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</w:t>
            </w:r>
          </w:p>
        </w:tc>
      </w:tr>
      <w:tr w:rsidR="00C81774" w:rsidRPr="00742D09" w14:paraId="3EB477E9" w14:textId="77777777" w:rsidTr="004769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31A" w14:textId="77777777" w:rsidR="00C81774" w:rsidRPr="00766E71" w:rsidRDefault="00C81774" w:rsidP="0074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66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642" w14:textId="77777777" w:rsidR="00C81774" w:rsidRPr="0047692D" w:rsidRDefault="004C4B82" w:rsidP="00742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Э</w:t>
            </w:r>
            <w:r w:rsidR="007E07BE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лектрондық және толқындық оптика</w:t>
            </w:r>
          </w:p>
          <w:p w14:paraId="310C9E01" w14:textId="6A8CC6F0" w:rsidR="006038A4" w:rsidRPr="0047692D" w:rsidRDefault="000B15AD" w:rsidP="00742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Электрондық оптика элементтері. </w:t>
            </w:r>
            <w:r w:rsidR="006038A4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Жарық толқындарының интерференциясы</w:t>
            </w: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. </w:t>
            </w:r>
            <w:r w:rsidR="006038A4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Уақыт және кеңістік бойынша когеренттілік</w:t>
            </w: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  <w:r w:rsidR="006038A4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 </w:t>
            </w:r>
            <w:r w:rsidR="00BC41DF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Жұқа жазық пластинкадағы жарықтың шағылу және өту кезіндегі интерференциясы. Ньютон сақинасы. Жарықтың дифракциясы</w:t>
            </w: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  <w:r w:rsidR="00BC41DF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 Френель және Фраунгофер дифракциясы. Жарық дисперсиясы</w:t>
            </w: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  <w:r w:rsidR="00BC41DF"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 Поляризацияланған және поляризацияланбаған жарық. Малюс заңы.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2DF" w14:textId="5B340B86" w:rsidR="00C81774" w:rsidRPr="0047692D" w:rsidRDefault="00F977C0" w:rsidP="00742D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0BEF" w14:textId="76AAE952" w:rsidR="00C81774" w:rsidRPr="0047692D" w:rsidRDefault="00F977C0" w:rsidP="00742D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6</w:t>
            </w:r>
          </w:p>
        </w:tc>
      </w:tr>
      <w:tr w:rsidR="00C81774" w:rsidRPr="00742D09" w14:paraId="49845596" w14:textId="77777777" w:rsidTr="004769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64E" w14:textId="77777777" w:rsidR="00C81774" w:rsidRPr="00766E71" w:rsidRDefault="00C81774" w:rsidP="0074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66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AC7" w14:textId="77777777" w:rsidR="00C81774" w:rsidRPr="0047692D" w:rsidRDefault="007E07BE" w:rsidP="00742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Сәуле шығарудың квантты</w:t>
            </w:r>
            <w:r w:rsidR="00D55378" w:rsidRPr="004769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қ табиғаты</w:t>
            </w:r>
          </w:p>
          <w:p w14:paraId="54239DF3" w14:textId="3EDED1DA" w:rsidR="000B15AD" w:rsidRPr="0047692D" w:rsidRDefault="000B15AD" w:rsidP="00742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Жылулық сәуле шығару. Абсолют қара дененің (АҚД) сәуле шығару мәселелері. Кванттық гипотеза және Планк өрнегі. Фотоэффект құбылысы.</w:t>
            </w: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Комптон </w:t>
            </w:r>
            <w:proofErr w:type="spellStart"/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эффекті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548" w14:textId="40F0322C" w:rsidR="00C81774" w:rsidRPr="0047692D" w:rsidRDefault="00F977C0" w:rsidP="00742D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B79" w14:textId="59C1A5F0" w:rsidR="00C81774" w:rsidRPr="0047692D" w:rsidRDefault="00F977C0" w:rsidP="00742D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476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9</w:t>
            </w:r>
          </w:p>
        </w:tc>
      </w:tr>
      <w:tr w:rsidR="00193B64" w:rsidRPr="00742D09" w14:paraId="31432EDC" w14:textId="77777777" w:rsidTr="0047692D">
        <w:trPr>
          <w:trHeight w:val="2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328" w14:textId="77777777" w:rsidR="00193B64" w:rsidRPr="00766E71" w:rsidRDefault="00193B64" w:rsidP="00742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proofErr w:type="spellStart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Тест</w:t>
            </w:r>
            <w:proofErr w:type="gramStart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i</w:t>
            </w:r>
            <w:proofErr w:type="gramEnd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нiң</w:t>
            </w:r>
            <w:proofErr w:type="spellEnd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бiр</w:t>
            </w:r>
            <w:proofErr w:type="spellEnd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нұсқасындағы</w:t>
            </w:r>
            <w:proofErr w:type="spellEnd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тапсырмалар</w:t>
            </w:r>
            <w:proofErr w:type="spellEnd"/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саны</w:t>
            </w:r>
            <w:r w:rsidRPr="0076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34E" w14:textId="1E2C034C" w:rsidR="00193B64" w:rsidRPr="00766E71" w:rsidRDefault="00C81774" w:rsidP="00742D09">
            <w:pPr>
              <w:pStyle w:val="3"/>
              <w:spacing w:after="0"/>
              <w:ind w:left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66E71">
              <w:rPr>
                <w:b/>
                <w:bCs/>
                <w:sz w:val="28"/>
                <w:szCs w:val="28"/>
                <w:lang w:val="en-US"/>
              </w:rPr>
              <w:t>30</w:t>
            </w:r>
          </w:p>
        </w:tc>
      </w:tr>
    </w:tbl>
    <w:p w14:paraId="278E2EC4" w14:textId="77777777" w:rsidR="007568F1" w:rsidRPr="00742D09" w:rsidRDefault="007568F1" w:rsidP="00742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4EB51" w14:textId="77777777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42D0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15B1F58A" w14:textId="4449D0BE" w:rsidR="00E20C05" w:rsidRDefault="00E20C05" w:rsidP="00742D09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Тапсырмалар материалдық денелерге әсер ететін күштердің негізінде олардың қозғалу мәселелерін;</w:t>
      </w:r>
      <w:r w:rsidRPr="00742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қолданылатын күштердің әсерінен материалдық денелердің тепе-теңдік жағдайларын зерттеуді;</w:t>
      </w:r>
      <w:r w:rsidRPr="00742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денелер қозғалысының геометриялық сипаттамаларын</w:t>
      </w:r>
      <w:r w:rsidR="00FB60F5"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қамтиды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FB60F5" w:rsidRPr="00742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60F5"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Гравитациялық, электростатикалық және стационарлық магнит өрістерінің сипаттамалары. Механикада сақталу заңдарын қолдану.</w:t>
      </w:r>
    </w:p>
    <w:p w14:paraId="5ED9EA5B" w14:textId="77777777" w:rsidR="0047692D" w:rsidRPr="00742D09" w:rsidRDefault="0047692D" w:rsidP="00742D09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41407A7" w14:textId="77777777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742D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0265B4C4" w14:textId="77777777" w:rsidR="0044125E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sz w:val="28"/>
          <w:szCs w:val="28"/>
          <w:lang w:val="kk-KZ"/>
        </w:rPr>
        <w:t>Бір тапсырма</w:t>
      </w:r>
      <w:r w:rsidR="0044125E" w:rsidRPr="00742D09">
        <w:rPr>
          <w:rFonts w:ascii="Times New Roman" w:hAnsi="Times New Roman" w:cs="Times New Roman"/>
          <w:sz w:val="28"/>
          <w:szCs w:val="28"/>
          <w:lang w:val="kk-KZ"/>
        </w:rPr>
        <w:t>ны орындау уақыты – 2 минут</w:t>
      </w:r>
    </w:p>
    <w:p w14:paraId="3F768F8C" w14:textId="12D47EB3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14:paraId="426DCDB1" w14:textId="77777777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78E55B" w14:textId="77777777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7E0396AB" w14:textId="77777777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14:paraId="6AB80A51" w14:textId="03848ACD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sz w:val="28"/>
          <w:szCs w:val="28"/>
          <w:lang w:val="kk-KZ"/>
        </w:rPr>
        <w:lastRenderedPageBreak/>
        <w:t>Қиындық деңгейі бойынша тест тапсырмаларының</w:t>
      </w:r>
      <w:r w:rsidR="0044125E" w:rsidRPr="00742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14:paraId="4E928EC0" w14:textId="77777777" w:rsidR="00C81774" w:rsidRPr="00742D09" w:rsidRDefault="00C81774" w:rsidP="00742D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742D09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742D09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742D09"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 (30%);</w:t>
      </w:r>
    </w:p>
    <w:p w14:paraId="677B3B48" w14:textId="77777777" w:rsidR="00C81774" w:rsidRPr="00742D09" w:rsidRDefault="00C81774" w:rsidP="00742D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 (40%);</w:t>
      </w:r>
    </w:p>
    <w:p w14:paraId="7D9E29B2" w14:textId="77777777" w:rsidR="00C81774" w:rsidRPr="00742D09" w:rsidRDefault="00C81774" w:rsidP="00742D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D09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 (C) – 9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 (30%).</w:t>
      </w:r>
    </w:p>
    <w:p w14:paraId="26F7D5F1" w14:textId="77777777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733D4" w14:textId="57E01B4F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09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742D09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="00464C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742D09">
        <w:rPr>
          <w:rFonts w:ascii="Times New Roman" w:hAnsi="Times New Roman" w:cs="Times New Roman"/>
          <w:b/>
          <w:sz w:val="28"/>
          <w:szCs w:val="28"/>
        </w:rPr>
        <w:t>:</w:t>
      </w:r>
    </w:p>
    <w:p w14:paraId="36EC051D" w14:textId="2D98987A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09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="00785FDC"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="00785FDC"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="00785FDC"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785FDC"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="00785FDC"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742D0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85FDC"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785FDC"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="00785FDC"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>.</w:t>
      </w:r>
    </w:p>
    <w:p w14:paraId="178CECC0" w14:textId="77777777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14:paraId="1463329B" w14:textId="2BBF1C76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D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742D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="005E3EE6" w:rsidRPr="00742D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742D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="005E3EE6" w:rsidRPr="00742D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742D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</w:t>
      </w:r>
      <w:proofErr w:type="gramEnd"/>
      <w:r w:rsidRPr="00742D0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ғалау</w:t>
      </w:r>
      <w:proofErr w:type="spellEnd"/>
      <w:r w:rsidRPr="00742D0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C992845" w14:textId="1D439938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742D09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="005E3EE6" w:rsidRPr="00742D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="005E3EE6" w:rsidRPr="00742D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742D09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="005E3EE6" w:rsidRPr="00742D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="005E3EE6" w:rsidRPr="00742D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742D09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742D09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="005E3EE6"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5E3EE6"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742D09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742D09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742D09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14:paraId="63D0D5F7" w14:textId="77777777" w:rsidR="0044125E" w:rsidRPr="00742D09" w:rsidRDefault="0044125E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AAF3D" w14:textId="77777777" w:rsidR="007568F1" w:rsidRPr="00742D09" w:rsidRDefault="007568F1" w:rsidP="00742D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742D09">
        <w:rPr>
          <w:rFonts w:ascii="Times New Roman" w:hAnsi="Times New Roman" w:cs="Times New Roman"/>
          <w:b/>
          <w:sz w:val="28"/>
          <w:szCs w:val="28"/>
        </w:rPr>
        <w:t>Ұсынылатынәдебиеттертізімі:</w:t>
      </w:r>
    </w:p>
    <w:p w14:paraId="54AE9F4F" w14:textId="7156C51F" w:rsidR="00950EA3" w:rsidRPr="0047692D" w:rsidRDefault="00950EA3" w:rsidP="0047692D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sz w:val="28"/>
          <w:szCs w:val="28"/>
        </w:rPr>
        <w:t>Савельев И.В. Курс общей физики: Учеб</w:t>
      </w:r>
      <w:proofErr w:type="gramStart"/>
      <w:r w:rsidRPr="00742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2D09">
        <w:rPr>
          <w:rFonts w:ascii="Times New Roman" w:hAnsi="Times New Roman" w:cs="Times New Roman"/>
          <w:sz w:val="28"/>
          <w:szCs w:val="28"/>
        </w:rPr>
        <w:t>особие для вузов</w:t>
      </w:r>
      <w:r w:rsidR="0047692D">
        <w:rPr>
          <w:rFonts w:ascii="Times New Roman" w:hAnsi="Times New Roman" w:cs="Times New Roman"/>
          <w:sz w:val="28"/>
          <w:szCs w:val="28"/>
        </w:rPr>
        <w:t>. –</w:t>
      </w:r>
      <w:r w:rsidRPr="00742D09">
        <w:rPr>
          <w:rFonts w:ascii="Times New Roman" w:hAnsi="Times New Roman" w:cs="Times New Roman"/>
          <w:sz w:val="28"/>
          <w:szCs w:val="28"/>
        </w:rPr>
        <w:t xml:space="preserve"> </w:t>
      </w:r>
      <w:r w:rsidRPr="0047692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47692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7692D">
        <w:rPr>
          <w:rFonts w:ascii="Times New Roman" w:hAnsi="Times New Roman" w:cs="Times New Roman"/>
          <w:sz w:val="28"/>
          <w:szCs w:val="28"/>
        </w:rPr>
        <w:t>, 2012 г.  т.1.</w:t>
      </w:r>
    </w:p>
    <w:p w14:paraId="4A227F9A" w14:textId="13AC7D85" w:rsidR="00950EA3" w:rsidRPr="0047692D" w:rsidRDefault="00950EA3" w:rsidP="0047692D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D09">
        <w:rPr>
          <w:rFonts w:ascii="Times New Roman" w:hAnsi="Times New Roman" w:cs="Times New Roman"/>
          <w:sz w:val="28"/>
          <w:szCs w:val="28"/>
        </w:rPr>
        <w:t>Савельев И.В. Курс общей физики: Учеб</w:t>
      </w:r>
      <w:proofErr w:type="gramStart"/>
      <w:r w:rsidRPr="00742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2D09">
        <w:rPr>
          <w:rFonts w:ascii="Times New Roman" w:hAnsi="Times New Roman" w:cs="Times New Roman"/>
          <w:sz w:val="28"/>
          <w:szCs w:val="28"/>
        </w:rPr>
        <w:t>особие для вузов</w:t>
      </w:r>
      <w:r w:rsidR="0047692D">
        <w:rPr>
          <w:rFonts w:ascii="Times New Roman" w:hAnsi="Times New Roman" w:cs="Times New Roman"/>
          <w:sz w:val="28"/>
          <w:szCs w:val="28"/>
        </w:rPr>
        <w:t>. –</w:t>
      </w:r>
      <w:r w:rsidRPr="00742D09">
        <w:rPr>
          <w:rFonts w:ascii="Times New Roman" w:hAnsi="Times New Roman" w:cs="Times New Roman"/>
          <w:sz w:val="28"/>
          <w:szCs w:val="28"/>
        </w:rPr>
        <w:t xml:space="preserve"> </w:t>
      </w:r>
      <w:r w:rsidRPr="0047692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47692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7692D">
        <w:rPr>
          <w:rFonts w:ascii="Times New Roman" w:hAnsi="Times New Roman" w:cs="Times New Roman"/>
          <w:sz w:val="28"/>
          <w:szCs w:val="28"/>
        </w:rPr>
        <w:t>, 2012 г.  т.2.</w:t>
      </w:r>
    </w:p>
    <w:p w14:paraId="008C1358" w14:textId="548E5B49" w:rsidR="006512C3" w:rsidRPr="0047692D" w:rsidRDefault="006512C3" w:rsidP="0047692D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09">
        <w:rPr>
          <w:rFonts w:ascii="Times New Roman" w:hAnsi="Times New Roman" w:cs="Times New Roman"/>
          <w:sz w:val="28"/>
          <w:szCs w:val="28"/>
        </w:rPr>
        <w:t>Савельев И.В. Курс общей физики: Учеб</w:t>
      </w:r>
      <w:proofErr w:type="gramStart"/>
      <w:r w:rsidRPr="00742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2D09">
        <w:rPr>
          <w:rFonts w:ascii="Times New Roman" w:hAnsi="Times New Roman" w:cs="Times New Roman"/>
          <w:sz w:val="28"/>
          <w:szCs w:val="28"/>
        </w:rPr>
        <w:t>особие для вузов</w:t>
      </w:r>
      <w:r w:rsidR="0047692D">
        <w:rPr>
          <w:rFonts w:ascii="Times New Roman" w:hAnsi="Times New Roman" w:cs="Times New Roman"/>
          <w:sz w:val="28"/>
          <w:szCs w:val="28"/>
        </w:rPr>
        <w:t>. –</w:t>
      </w:r>
      <w:r w:rsidRPr="00742D09">
        <w:rPr>
          <w:rFonts w:ascii="Times New Roman" w:hAnsi="Times New Roman" w:cs="Times New Roman"/>
          <w:sz w:val="28"/>
          <w:szCs w:val="28"/>
        </w:rPr>
        <w:t xml:space="preserve"> </w:t>
      </w:r>
      <w:r w:rsidRPr="0047692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47692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7692D">
        <w:rPr>
          <w:rFonts w:ascii="Times New Roman" w:hAnsi="Times New Roman" w:cs="Times New Roman"/>
          <w:sz w:val="28"/>
          <w:szCs w:val="28"/>
        </w:rPr>
        <w:t>, 2012 г.  т.3.</w:t>
      </w:r>
    </w:p>
    <w:p w14:paraId="3A6CBE9F" w14:textId="5BB27B79" w:rsidR="00950EA3" w:rsidRPr="00742D09" w:rsidRDefault="00950EA3" w:rsidP="00742D09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09">
        <w:rPr>
          <w:rFonts w:ascii="Times New Roman" w:hAnsi="Times New Roman" w:cs="Times New Roman"/>
          <w:sz w:val="28"/>
          <w:szCs w:val="28"/>
        </w:rPr>
        <w:t>Трофимова Т.И. Курс физики. - М.: Академия, 560с., 200</w:t>
      </w:r>
      <w:r w:rsidR="00F977C0" w:rsidRPr="00742D09">
        <w:rPr>
          <w:rFonts w:ascii="Times New Roman" w:hAnsi="Times New Roman" w:cs="Times New Roman"/>
          <w:sz w:val="28"/>
          <w:szCs w:val="28"/>
        </w:rPr>
        <w:t>6</w:t>
      </w:r>
      <w:r w:rsidRPr="00742D09">
        <w:rPr>
          <w:rFonts w:ascii="Times New Roman" w:hAnsi="Times New Roman" w:cs="Times New Roman"/>
          <w:sz w:val="28"/>
          <w:szCs w:val="28"/>
        </w:rPr>
        <w:t>.</w:t>
      </w:r>
    </w:p>
    <w:p w14:paraId="78D9BDF0" w14:textId="5A68B91E" w:rsidR="00950EA3" w:rsidRPr="0047692D" w:rsidRDefault="00950EA3" w:rsidP="0047692D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D09">
        <w:rPr>
          <w:rFonts w:ascii="Times New Roman" w:hAnsi="Times New Roman" w:cs="Times New Roman"/>
          <w:color w:val="000000"/>
          <w:sz w:val="28"/>
          <w:szCs w:val="28"/>
        </w:rPr>
        <w:t>Чертов А.Г., Воробьев А.А. Задачник по физике.</w:t>
      </w:r>
      <w:r w:rsidR="0047692D" w:rsidRPr="00476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9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42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92D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47692D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4769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7692D"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47692D">
        <w:rPr>
          <w:rFonts w:ascii="Times New Roman" w:hAnsi="Times New Roman" w:cs="Times New Roman"/>
          <w:color w:val="000000"/>
          <w:sz w:val="28"/>
          <w:szCs w:val="28"/>
        </w:rPr>
        <w:t>., 2006</w:t>
      </w:r>
      <w:r w:rsidR="00B412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589AC5" w14:textId="59D1F8A0" w:rsidR="00950EA3" w:rsidRPr="00742D09" w:rsidRDefault="00950EA3" w:rsidP="00742D09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2D09">
        <w:rPr>
          <w:rFonts w:ascii="Times New Roman" w:hAnsi="Times New Roman" w:cs="Times New Roman"/>
          <w:color w:val="000000"/>
          <w:sz w:val="28"/>
          <w:szCs w:val="28"/>
        </w:rPr>
        <w:t>Волькенштейн</w:t>
      </w:r>
      <w:proofErr w:type="spellEnd"/>
      <w:r w:rsidRPr="00742D09">
        <w:rPr>
          <w:rFonts w:ascii="Times New Roman" w:hAnsi="Times New Roman" w:cs="Times New Roman"/>
          <w:color w:val="000000"/>
          <w:sz w:val="28"/>
          <w:szCs w:val="28"/>
        </w:rPr>
        <w:t xml:space="preserve"> В.С. Сборник задач по общему курсу физики. – СПб</w:t>
      </w:r>
      <w:proofErr w:type="gramStart"/>
      <w:r w:rsidRPr="00742D0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B653B4" w:rsidRPr="00742D09">
        <w:rPr>
          <w:rFonts w:ascii="Times New Roman" w:hAnsi="Times New Roman" w:cs="Times New Roman"/>
          <w:color w:val="000000"/>
          <w:sz w:val="28"/>
          <w:szCs w:val="28"/>
          <w:lang w:val="kk-KZ"/>
        </w:rPr>
        <w:t>Нур-принт</w:t>
      </w:r>
      <w:r w:rsidRPr="00742D09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4C4B82" w:rsidRPr="00742D09">
        <w:rPr>
          <w:rFonts w:ascii="Times New Roman" w:hAnsi="Times New Roman" w:cs="Times New Roman"/>
          <w:color w:val="000000"/>
          <w:sz w:val="28"/>
          <w:szCs w:val="28"/>
          <w:lang w:val="kk-KZ"/>
        </w:rPr>
        <w:t>12</w:t>
      </w:r>
      <w:r w:rsidR="0047692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3036284" w14:textId="050E7A89" w:rsidR="009E1AA7" w:rsidRPr="00742D09" w:rsidRDefault="009E1AA7" w:rsidP="00742D09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742D0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42D09">
        <w:rPr>
          <w:rFonts w:ascii="Times New Roman" w:hAnsi="Times New Roman" w:cs="Times New Roman"/>
          <w:sz w:val="28"/>
          <w:szCs w:val="28"/>
        </w:rPr>
        <w:t>ұманов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 К.Б. Оптика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. </w:t>
      </w:r>
      <w:r w:rsidR="0047692D">
        <w:rPr>
          <w:rFonts w:ascii="Times New Roman" w:hAnsi="Times New Roman" w:cs="Times New Roman"/>
          <w:sz w:val="28"/>
          <w:szCs w:val="28"/>
        </w:rPr>
        <w:t>–</w:t>
      </w:r>
      <w:r w:rsidR="0047692D" w:rsidRPr="0047692D">
        <w:rPr>
          <w:rFonts w:ascii="Times New Roman" w:hAnsi="Times New Roman" w:cs="Times New Roman"/>
          <w:sz w:val="28"/>
          <w:szCs w:val="28"/>
        </w:rPr>
        <w:t xml:space="preserve"> </w:t>
      </w:r>
      <w:r w:rsidRPr="00742D09">
        <w:rPr>
          <w:rFonts w:ascii="Times New Roman" w:hAnsi="Times New Roman" w:cs="Times New Roman"/>
          <w:sz w:val="28"/>
          <w:szCs w:val="28"/>
        </w:rPr>
        <w:t>Алматы</w:t>
      </w:r>
      <w:r w:rsidR="0047692D">
        <w:rPr>
          <w:rFonts w:ascii="Times New Roman" w:hAnsi="Times New Roman" w:cs="Times New Roman"/>
          <w:sz w:val="28"/>
          <w:szCs w:val="28"/>
        </w:rPr>
        <w:t>:</w:t>
      </w:r>
      <w:r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>, 2006. - 346 б</w:t>
      </w:r>
      <w:r w:rsidRPr="00742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F8EA0E" w14:textId="7E92A496" w:rsidR="00DC40CD" w:rsidRPr="00742D09" w:rsidRDefault="00DC40CD" w:rsidP="00742D09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09">
        <w:rPr>
          <w:rFonts w:ascii="Times New Roman" w:hAnsi="Times New Roman" w:cs="Times New Roman"/>
          <w:sz w:val="28"/>
          <w:szCs w:val="28"/>
        </w:rPr>
        <w:t xml:space="preserve">Ф.Б.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Баимбетов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2D09">
        <w:rPr>
          <w:rFonts w:ascii="Times New Roman" w:hAnsi="Times New Roman" w:cs="Times New Roman"/>
          <w:sz w:val="28"/>
          <w:szCs w:val="28"/>
        </w:rPr>
        <w:t xml:space="preserve">Электр 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42D09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 xml:space="preserve"> магнетизм. – Алматы, 2004</w:t>
      </w:r>
      <w:r w:rsidR="00B412E7">
        <w:rPr>
          <w:rFonts w:ascii="Times New Roman" w:hAnsi="Times New Roman" w:cs="Times New Roman"/>
          <w:sz w:val="28"/>
          <w:szCs w:val="28"/>
        </w:rPr>
        <w:t>.</w:t>
      </w:r>
    </w:p>
    <w:p w14:paraId="2446FE59" w14:textId="5AC115E3" w:rsidR="00950EA3" w:rsidRPr="00742D09" w:rsidRDefault="00950EA3" w:rsidP="00742D09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09">
        <w:rPr>
          <w:rFonts w:ascii="Times New Roman" w:hAnsi="Times New Roman" w:cs="Times New Roman"/>
          <w:sz w:val="28"/>
          <w:szCs w:val="28"/>
        </w:rPr>
        <w:t>Иродов И.Е.  Основные законы электромагнетизма. - М.: Бином, 2000</w:t>
      </w:r>
      <w:r w:rsidR="00B412E7">
        <w:rPr>
          <w:rFonts w:ascii="Times New Roman" w:hAnsi="Times New Roman" w:cs="Times New Roman"/>
          <w:sz w:val="28"/>
          <w:szCs w:val="28"/>
        </w:rPr>
        <w:t>.</w:t>
      </w:r>
      <w:r w:rsidRPr="00742D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863AA" w14:textId="42ABBD5B" w:rsidR="00950EA3" w:rsidRPr="00742D09" w:rsidRDefault="00950EA3" w:rsidP="00742D09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09">
        <w:rPr>
          <w:rFonts w:ascii="Times New Roman" w:hAnsi="Times New Roman" w:cs="Times New Roman"/>
          <w:sz w:val="28"/>
          <w:szCs w:val="28"/>
        </w:rPr>
        <w:t>Трофимова Т.И. Курс физики с примерами решение задач</w:t>
      </w:r>
      <w:proofErr w:type="gramStart"/>
      <w:r w:rsidRPr="00742D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42D09">
        <w:rPr>
          <w:rFonts w:ascii="Times New Roman" w:hAnsi="Times New Roman" w:cs="Times New Roman"/>
          <w:sz w:val="28"/>
          <w:szCs w:val="28"/>
        </w:rPr>
        <w:t>.1.</w:t>
      </w:r>
      <w:r w:rsidR="0047692D" w:rsidRPr="0047692D">
        <w:rPr>
          <w:rFonts w:ascii="Times New Roman" w:hAnsi="Times New Roman" w:cs="Times New Roman"/>
          <w:sz w:val="28"/>
          <w:szCs w:val="28"/>
        </w:rPr>
        <w:t xml:space="preserve"> </w:t>
      </w:r>
      <w:r w:rsidRPr="00742D09">
        <w:rPr>
          <w:rFonts w:ascii="Times New Roman" w:hAnsi="Times New Roman" w:cs="Times New Roman"/>
          <w:sz w:val="28"/>
          <w:szCs w:val="28"/>
        </w:rPr>
        <w:t>-</w:t>
      </w:r>
      <w:r w:rsidR="0047692D" w:rsidRPr="0047692D">
        <w:rPr>
          <w:rFonts w:ascii="Times New Roman" w:hAnsi="Times New Roman" w:cs="Times New Roman"/>
          <w:sz w:val="28"/>
          <w:szCs w:val="28"/>
        </w:rPr>
        <w:t xml:space="preserve"> </w:t>
      </w:r>
      <w:r w:rsidRPr="00742D09"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>», 2010.</w:t>
      </w:r>
    </w:p>
    <w:p w14:paraId="3B34479A" w14:textId="474288BF" w:rsidR="00950EA3" w:rsidRPr="00742D09" w:rsidRDefault="00950EA3" w:rsidP="00742D09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09">
        <w:rPr>
          <w:rFonts w:ascii="Times New Roman" w:hAnsi="Times New Roman" w:cs="Times New Roman"/>
          <w:sz w:val="28"/>
          <w:szCs w:val="28"/>
        </w:rPr>
        <w:t>Трофимова Т.И. Курс физики с примерами решение задач</w:t>
      </w:r>
      <w:proofErr w:type="gramStart"/>
      <w:r w:rsidRPr="00742D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42D09">
        <w:rPr>
          <w:rFonts w:ascii="Times New Roman" w:hAnsi="Times New Roman" w:cs="Times New Roman"/>
          <w:sz w:val="28"/>
          <w:szCs w:val="28"/>
        </w:rPr>
        <w:t>.2.</w:t>
      </w:r>
      <w:r w:rsidR="0047692D" w:rsidRPr="0047692D">
        <w:rPr>
          <w:rFonts w:ascii="Times New Roman" w:hAnsi="Times New Roman" w:cs="Times New Roman"/>
          <w:sz w:val="28"/>
          <w:szCs w:val="28"/>
        </w:rPr>
        <w:t xml:space="preserve"> </w:t>
      </w:r>
      <w:r w:rsidRPr="00742D09">
        <w:rPr>
          <w:rFonts w:ascii="Times New Roman" w:hAnsi="Times New Roman" w:cs="Times New Roman"/>
          <w:sz w:val="28"/>
          <w:szCs w:val="28"/>
        </w:rPr>
        <w:t>-</w:t>
      </w:r>
      <w:r w:rsidR="0047692D" w:rsidRPr="0047692D">
        <w:rPr>
          <w:rFonts w:ascii="Times New Roman" w:hAnsi="Times New Roman" w:cs="Times New Roman"/>
          <w:sz w:val="28"/>
          <w:szCs w:val="28"/>
        </w:rPr>
        <w:t xml:space="preserve"> </w:t>
      </w:r>
      <w:r w:rsidRPr="00742D09"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 w:rsidRPr="00742D0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42D09">
        <w:rPr>
          <w:rFonts w:ascii="Times New Roman" w:hAnsi="Times New Roman" w:cs="Times New Roman"/>
          <w:sz w:val="28"/>
          <w:szCs w:val="28"/>
        </w:rPr>
        <w:t>», 2010.</w:t>
      </w:r>
    </w:p>
    <w:p w14:paraId="5FABA66D" w14:textId="7DA30BE1" w:rsidR="00950EA3" w:rsidRPr="00742D09" w:rsidRDefault="00950EA3" w:rsidP="00742D09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Қойшыбаев Н. Механика.-</w:t>
      </w:r>
      <w:r w:rsidR="00B412E7"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Алматы: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Зият-пресс,</w:t>
      </w:r>
      <w:r w:rsidR="00B412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2005.</w:t>
      </w:r>
      <w:r w:rsidR="00B412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B412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т.1</w:t>
      </w:r>
      <w:r w:rsidR="00B412E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571C8860" w14:textId="2E9E8019" w:rsidR="00950EA3" w:rsidRPr="00742D09" w:rsidRDefault="00950EA3" w:rsidP="00742D09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Қойшыбаев Н. Физика.</w:t>
      </w:r>
      <w:r w:rsidR="00041308"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Оқу құралы. Т.1: Механика.</w:t>
      </w:r>
      <w:r w:rsidR="00041308"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Молекулалық физика.</w:t>
      </w:r>
      <w:r w:rsidR="00B412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Алматы,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2001.</w:t>
      </w:r>
    </w:p>
    <w:p w14:paraId="7CA8B079" w14:textId="2422175C" w:rsidR="00950EA3" w:rsidRPr="00742D09" w:rsidRDefault="00950EA3" w:rsidP="00742D09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Қойшыбаев Н. Электр және магнетизм.</w:t>
      </w:r>
      <w:r w:rsidR="0001663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01663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Алматы: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Зият-пресс,</w:t>
      </w:r>
      <w:r w:rsidR="0001663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2006.-т.3</w:t>
      </w:r>
      <w:r w:rsidR="0001663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2B99FDE5" w14:textId="5DEE4BCF" w:rsidR="007568F1" w:rsidRPr="00742D09" w:rsidRDefault="00950EA3" w:rsidP="00742D0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Қойшыбаев Н. Физика.</w:t>
      </w:r>
      <w:r w:rsidR="00041308"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Оқу құралы. Т.2: Электродинамика негіздері. Тербелістер мен толқындар.</w:t>
      </w:r>
      <w:r w:rsidR="00041308"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Оптика. Кванттық және атом ядросы.</w:t>
      </w:r>
      <w:r w:rsidR="0001663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01663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2D09">
        <w:rPr>
          <w:rFonts w:ascii="Times New Roman" w:eastAsia="Times New Roman" w:hAnsi="Times New Roman" w:cs="Times New Roman"/>
          <w:sz w:val="28"/>
          <w:szCs w:val="28"/>
          <w:lang w:val="kk-KZ"/>
        </w:rPr>
        <w:t>А, 2001</w:t>
      </w:r>
      <w:r w:rsidR="0001663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25949E82" w14:textId="1F98D6EB" w:rsidR="007568F1" w:rsidRDefault="007568F1" w:rsidP="0044125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9C266" w14:textId="77777777" w:rsidR="0001663E" w:rsidRPr="00742D09" w:rsidRDefault="0001663E" w:rsidP="0044125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1663E" w:rsidRPr="00742D09" w:rsidSect="00DA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4A3"/>
    <w:multiLevelType w:val="hybridMultilevel"/>
    <w:tmpl w:val="FAEE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CA6"/>
    <w:multiLevelType w:val="multilevel"/>
    <w:tmpl w:val="95DA7B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09062CB"/>
    <w:multiLevelType w:val="hybridMultilevel"/>
    <w:tmpl w:val="1D9AF7EC"/>
    <w:lvl w:ilvl="0" w:tplc="A202B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33C64"/>
    <w:multiLevelType w:val="hybridMultilevel"/>
    <w:tmpl w:val="B1B0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8"/>
    <w:rsid w:val="000031D6"/>
    <w:rsid w:val="0001663E"/>
    <w:rsid w:val="00041308"/>
    <w:rsid w:val="00057656"/>
    <w:rsid w:val="000B15AD"/>
    <w:rsid w:val="000C39E4"/>
    <w:rsid w:val="000C5DF0"/>
    <w:rsid w:val="000D0E04"/>
    <w:rsid w:val="00122E63"/>
    <w:rsid w:val="00152758"/>
    <w:rsid w:val="00172A0D"/>
    <w:rsid w:val="00193B64"/>
    <w:rsid w:val="00272CED"/>
    <w:rsid w:val="00275CF3"/>
    <w:rsid w:val="002C0C8C"/>
    <w:rsid w:val="003635F6"/>
    <w:rsid w:val="003E7798"/>
    <w:rsid w:val="0044125E"/>
    <w:rsid w:val="00445EF0"/>
    <w:rsid w:val="00464C54"/>
    <w:rsid w:val="0047692D"/>
    <w:rsid w:val="004C4B82"/>
    <w:rsid w:val="005072C3"/>
    <w:rsid w:val="005E3EE6"/>
    <w:rsid w:val="006038A4"/>
    <w:rsid w:val="006512C3"/>
    <w:rsid w:val="00742D09"/>
    <w:rsid w:val="00753081"/>
    <w:rsid w:val="007568F1"/>
    <w:rsid w:val="00766E71"/>
    <w:rsid w:val="00785FDC"/>
    <w:rsid w:val="007A1FA0"/>
    <w:rsid w:val="007E07BE"/>
    <w:rsid w:val="00836C0C"/>
    <w:rsid w:val="00856E83"/>
    <w:rsid w:val="00863794"/>
    <w:rsid w:val="008773EF"/>
    <w:rsid w:val="00950EA3"/>
    <w:rsid w:val="009E1AA7"/>
    <w:rsid w:val="00A50F27"/>
    <w:rsid w:val="00A976A4"/>
    <w:rsid w:val="00AD6EDD"/>
    <w:rsid w:val="00B412E7"/>
    <w:rsid w:val="00B653B4"/>
    <w:rsid w:val="00BC41DF"/>
    <w:rsid w:val="00BF2B2B"/>
    <w:rsid w:val="00C26F48"/>
    <w:rsid w:val="00C4238A"/>
    <w:rsid w:val="00C75F79"/>
    <w:rsid w:val="00C81774"/>
    <w:rsid w:val="00CD0C97"/>
    <w:rsid w:val="00D5008D"/>
    <w:rsid w:val="00D55378"/>
    <w:rsid w:val="00DA7607"/>
    <w:rsid w:val="00DC40CD"/>
    <w:rsid w:val="00DC78B6"/>
    <w:rsid w:val="00DE5249"/>
    <w:rsid w:val="00DF514F"/>
    <w:rsid w:val="00E20C05"/>
    <w:rsid w:val="00E420FB"/>
    <w:rsid w:val="00EA4EC0"/>
    <w:rsid w:val="00EE106E"/>
    <w:rsid w:val="00F211E4"/>
    <w:rsid w:val="00F977C0"/>
    <w:rsid w:val="00FB60F5"/>
    <w:rsid w:val="00FB6549"/>
    <w:rsid w:val="00FC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E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A3"/>
    <w:pPr>
      <w:ind w:left="720"/>
      <w:contextualSpacing/>
    </w:pPr>
  </w:style>
  <w:style w:type="table" w:styleId="a4">
    <w:name w:val="Table Grid"/>
    <w:basedOn w:val="a1"/>
    <w:uiPriority w:val="59"/>
    <w:rsid w:val="0095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5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950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93B6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193B64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5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A1F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1FA0"/>
  </w:style>
  <w:style w:type="character" w:styleId="a9">
    <w:name w:val="Hyperlink"/>
    <w:unhideWhenUsed/>
    <w:rsid w:val="007A1FA0"/>
    <w:rPr>
      <w:color w:val="0000FF"/>
      <w:u w:val="single"/>
    </w:rPr>
  </w:style>
  <w:style w:type="paragraph" w:styleId="aa">
    <w:name w:val="Normal Indent"/>
    <w:basedOn w:val="a"/>
    <w:semiHidden/>
    <w:unhideWhenUsed/>
    <w:rsid w:val="007A1FA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A1F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A3"/>
    <w:pPr>
      <w:ind w:left="720"/>
      <w:contextualSpacing/>
    </w:pPr>
  </w:style>
  <w:style w:type="table" w:styleId="a4">
    <w:name w:val="Table Grid"/>
    <w:basedOn w:val="a1"/>
    <w:uiPriority w:val="59"/>
    <w:rsid w:val="0095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5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950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93B6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193B64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5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A1F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1FA0"/>
  </w:style>
  <w:style w:type="character" w:styleId="a9">
    <w:name w:val="Hyperlink"/>
    <w:unhideWhenUsed/>
    <w:rsid w:val="007A1FA0"/>
    <w:rPr>
      <w:color w:val="0000FF"/>
      <w:u w:val="single"/>
    </w:rPr>
  </w:style>
  <w:style w:type="paragraph" w:styleId="aa">
    <w:name w:val="Normal Indent"/>
    <w:basedOn w:val="a"/>
    <w:semiHidden/>
    <w:unhideWhenUsed/>
    <w:rsid w:val="007A1FA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A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6A5E-F899-4DF5-847C-C6D28969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Анара Оспанова</cp:lastModifiedBy>
  <cp:revision>26</cp:revision>
  <cp:lastPrinted>2022-03-31T11:39:00Z</cp:lastPrinted>
  <dcterms:created xsi:type="dcterms:W3CDTF">2020-02-12T09:51:00Z</dcterms:created>
  <dcterms:modified xsi:type="dcterms:W3CDTF">2022-06-09T11:46:00Z</dcterms:modified>
</cp:coreProperties>
</file>