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>СПЕЦИФИКАЦИЯ ТЕСТА</w:t>
      </w: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 xml:space="preserve">по дисциплине </w:t>
      </w: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>«Менеджмент, маркетинг в сфере культурно-досуговой деятельности»</w:t>
      </w: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>комплексного тестирования в магистратуру</w:t>
      </w: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>(вступает в силу с 2022 года)</w:t>
      </w:r>
    </w:p>
    <w:p w:rsidR="004B59DA" w:rsidRPr="001B496B" w:rsidRDefault="004B59DA" w:rsidP="004B59DA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4B59DA" w:rsidRPr="001B496B" w:rsidRDefault="004B59DA" w:rsidP="004B59D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496B">
        <w:rPr>
          <w:rFonts w:eastAsia="Times New Roman" w:cs="Times New Roman"/>
          <w:b/>
          <w:bCs/>
          <w:color w:val="000000"/>
          <w:sz w:val="28"/>
          <w:szCs w:val="28"/>
        </w:rPr>
        <w:t xml:space="preserve">1. </w:t>
      </w:r>
      <w:r w:rsidRPr="001B496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Цель составления: </w:t>
      </w:r>
      <w:r w:rsidRPr="001B496B">
        <w:rPr>
          <w:rFonts w:eastAsia="Times New Roman" w:cs="Times New Roman"/>
          <w:color w:val="000000"/>
          <w:sz w:val="28"/>
          <w:szCs w:val="28"/>
          <w:lang w:eastAsia="ru-RU"/>
        </w:rPr>
        <w:t>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:rsidR="004B59DA" w:rsidRPr="001B496B" w:rsidRDefault="004B59DA" w:rsidP="004B59D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496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2. Задачи: </w:t>
      </w:r>
      <w:r w:rsidRPr="001B496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Определениеуровня знаний </w:t>
      </w:r>
      <w:proofErr w:type="gramStart"/>
      <w:r w:rsidRPr="001B496B">
        <w:rPr>
          <w:rFonts w:eastAsia="Times New Roman" w:cs="Times New Roman"/>
          <w:color w:val="000000"/>
          <w:sz w:val="28"/>
          <w:szCs w:val="28"/>
          <w:lang w:eastAsia="ru-RU"/>
        </w:rPr>
        <w:t>поступающего</w:t>
      </w:r>
      <w:proofErr w:type="gramEnd"/>
      <w:r w:rsidRPr="001B496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следующим группам образовательных программ:</w:t>
      </w:r>
    </w:p>
    <w:p w:rsidR="004B59DA" w:rsidRPr="001B496B" w:rsidRDefault="004B59DA" w:rsidP="004B59D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496B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M</w:t>
      </w:r>
      <w:r w:rsidRPr="001B496B">
        <w:rPr>
          <w:rFonts w:eastAsia="Times New Roman" w:cs="Times New Roman"/>
          <w:b/>
          <w:bCs/>
          <w:color w:val="000000"/>
          <w:sz w:val="28"/>
          <w:szCs w:val="28"/>
        </w:rPr>
        <w:t xml:space="preserve"> 14</w:t>
      </w:r>
      <w:r w:rsidR="003C3EBD">
        <w:rPr>
          <w:rFonts w:eastAsia="Times New Roman" w:cs="Times New Roman"/>
          <w:b/>
          <w:bCs/>
          <w:color w:val="000000"/>
          <w:sz w:val="28"/>
          <w:szCs w:val="28"/>
        </w:rPr>
        <w:t xml:space="preserve">8 </w:t>
      </w:r>
      <w:r w:rsidRPr="001B496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Досуг</w:t>
      </w:r>
    </w:p>
    <w:p w:rsidR="004B59DA" w:rsidRPr="001B496B" w:rsidRDefault="004B59DA" w:rsidP="004B59D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B496B">
        <w:rPr>
          <w:rFonts w:eastAsia="Times New Roman" w:cs="Times New Roman"/>
          <w:color w:val="000000"/>
          <w:sz w:val="28"/>
          <w:szCs w:val="28"/>
          <w:lang w:eastAsia="ru-RU"/>
        </w:rPr>
        <w:t>Шифрнаименование группы образовательных программ</w:t>
      </w:r>
    </w:p>
    <w:p w:rsidR="004B59DA" w:rsidRPr="009E6897" w:rsidRDefault="004B59DA" w:rsidP="004B59DA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1B496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З.Содержание теста</w:t>
      </w:r>
      <w:r w:rsidRPr="008622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62249">
        <w:rPr>
          <w:rFonts w:eastAsia="Times New Roman" w:cs="Times New Roman"/>
          <w:iCs/>
          <w:color w:val="000000"/>
          <w:sz w:val="28"/>
          <w:szCs w:val="28"/>
          <w:lang w:eastAsia="ru-RU"/>
        </w:rPr>
        <w:t>В тест по дисциплине «Менеджмент, маркетинг в сфере культурно-досуговой деятельности» включены учебные материалы на основе Учебной программы в виде следующих разделов. Задания представлены на русском языке.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"/>
        <w:gridCol w:w="5790"/>
        <w:gridCol w:w="1516"/>
        <w:gridCol w:w="1713"/>
      </w:tblGrid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1516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Уровень трудности</w:t>
            </w:r>
          </w:p>
        </w:tc>
        <w:tc>
          <w:tcPr>
            <w:tcW w:w="1713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заданий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0" w:type="dxa"/>
          </w:tcPr>
          <w:p w:rsidR="00EB7AC0" w:rsidRPr="000C494E" w:rsidRDefault="00EB7AC0" w:rsidP="007E3BE0">
            <w:pPr>
              <w:rPr>
                <w:rFonts w:cs="Times New Roman"/>
                <w:bCs/>
                <w:sz w:val="28"/>
                <w:szCs w:val="28"/>
              </w:rPr>
            </w:pPr>
            <w:r w:rsidRPr="000C494E">
              <w:rPr>
                <w:rFonts w:cs="Times New Roman"/>
                <w:bCs/>
                <w:sz w:val="28"/>
                <w:szCs w:val="28"/>
              </w:rPr>
              <w:t>Менеджмент как система управления</w:t>
            </w:r>
          </w:p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  <w:r w:rsidRPr="00900665">
              <w:rPr>
                <w:szCs w:val="24"/>
                <w:lang w:val="kk-KZ"/>
              </w:rPr>
              <w:t>А -1</w:t>
            </w:r>
          </w:p>
          <w:p w:rsidR="00EB7AC0" w:rsidRPr="00FC0250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В -1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</w:rPr>
            </w:pPr>
            <w:r w:rsidRPr="00D47B50"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cs="Times New Roman"/>
                <w:sz w:val="28"/>
                <w:szCs w:val="28"/>
              </w:rPr>
              <w:t>Методы управления культурно-досуговыми учреждениями.</w:t>
            </w:r>
          </w:p>
        </w:tc>
        <w:tc>
          <w:tcPr>
            <w:tcW w:w="1516" w:type="dxa"/>
          </w:tcPr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В -</w:t>
            </w:r>
            <w:r>
              <w:rPr>
                <w:szCs w:val="24"/>
                <w:lang w:val="kk-KZ"/>
              </w:rPr>
              <w:t>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 w:rsidRPr="00D47B50"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Информационная деятельность в управлении культурно-досуговых учреждений.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  <w:r w:rsidRPr="00900665">
              <w:rPr>
                <w:szCs w:val="24"/>
                <w:lang w:val="kk-KZ"/>
              </w:rPr>
              <w:t>А -1</w:t>
            </w:r>
          </w:p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В -1</w:t>
            </w:r>
          </w:p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Технологии подготовки и разработки управленческих решений.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В -1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делопроизводства в культурно-досуговых учреждениях.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В -1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Планирование работ культурно-досуговых учреждений.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  <w:r w:rsidRPr="00900665">
              <w:rPr>
                <w:szCs w:val="24"/>
                <w:lang w:val="kk-KZ"/>
              </w:rPr>
              <w:t>А -1</w:t>
            </w:r>
          </w:p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В -1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3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Система основных управленческих процедур (подбор и расстановка кадров, разработка организационных нормативов, распределение обязанностей и доведение заданий до исполнителей).</w:t>
            </w:r>
          </w:p>
        </w:tc>
        <w:tc>
          <w:tcPr>
            <w:tcW w:w="1516" w:type="dxa"/>
          </w:tcPr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>
              <w:rPr>
                <w:szCs w:val="24"/>
                <w:lang w:val="kk-KZ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 w:rsidRPr="00D47B50">
              <w:rPr>
                <w:rFonts w:cs="Times New Roman"/>
                <w:szCs w:val="24"/>
                <w:lang w:val="kk-KZ"/>
              </w:rPr>
              <w:t>1</w:t>
            </w:r>
          </w:p>
        </w:tc>
      </w:tr>
      <w:tr w:rsidR="00EB7AC0" w:rsidRPr="001B496B" w:rsidTr="00EB7AC0">
        <w:trPr>
          <w:trHeight w:val="1124"/>
        </w:trPr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Система маркетинга и условия ее формирования в культурно-досуговой сфере.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А -</w:t>
            </w:r>
            <w:r w:rsidRPr="00900665">
              <w:rPr>
                <w:szCs w:val="24"/>
                <w:lang w:val="en-US"/>
              </w:rPr>
              <w:t>1</w:t>
            </w:r>
          </w:p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С -</w:t>
            </w:r>
            <w:r w:rsidRPr="00900665">
              <w:rPr>
                <w:szCs w:val="24"/>
                <w:lang w:val="en-US"/>
              </w:rPr>
              <w:t>1</w:t>
            </w: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EB7AC0">
        <w:trPr>
          <w:trHeight w:val="993"/>
        </w:trPr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Формирование маркетинговой стратегии и тактики.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  <w:r w:rsidRPr="00900665">
              <w:rPr>
                <w:szCs w:val="24"/>
                <w:lang w:val="kk-KZ"/>
              </w:rPr>
              <w:t>А -1</w:t>
            </w:r>
          </w:p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900665">
              <w:rPr>
                <w:szCs w:val="24"/>
              </w:rPr>
              <w:t>В -1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 w:rsidRPr="00D47B50"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552" w:type="dxa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790" w:type="dxa"/>
          </w:tcPr>
          <w:p w:rsidR="00EB7AC0" w:rsidRPr="001B496B" w:rsidRDefault="00EB7AC0" w:rsidP="007E3BE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sz w:val="28"/>
                <w:szCs w:val="28"/>
                <w:lang w:eastAsia="ru-RU"/>
              </w:rPr>
              <w:t>Реклама в культурно-досуговой сфере.</w:t>
            </w:r>
          </w:p>
        </w:tc>
        <w:tc>
          <w:tcPr>
            <w:tcW w:w="1516" w:type="dxa"/>
          </w:tcPr>
          <w:p w:rsidR="00EB7AC0" w:rsidRPr="00900665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en-US"/>
              </w:rPr>
            </w:pPr>
            <w:r w:rsidRPr="00900665">
              <w:rPr>
                <w:szCs w:val="24"/>
                <w:lang w:val="kk-KZ"/>
              </w:rPr>
              <w:t>А -1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  <w:r w:rsidRPr="00900665">
              <w:rPr>
                <w:szCs w:val="24"/>
              </w:rPr>
              <w:t>В -</w:t>
            </w:r>
            <w:r>
              <w:rPr>
                <w:szCs w:val="24"/>
                <w:lang w:val="kk-KZ"/>
              </w:rPr>
              <w:t>1</w:t>
            </w:r>
          </w:p>
          <w:p w:rsidR="00EB7AC0" w:rsidRPr="00092D22" w:rsidRDefault="00EB7AC0" w:rsidP="007E3BE0">
            <w:pPr>
              <w:tabs>
                <w:tab w:val="left" w:pos="284"/>
              </w:tabs>
              <w:jc w:val="center"/>
              <w:rPr>
                <w:szCs w:val="24"/>
                <w:lang w:val="kk-KZ"/>
              </w:rPr>
            </w:pPr>
          </w:p>
        </w:tc>
        <w:tc>
          <w:tcPr>
            <w:tcW w:w="1713" w:type="dxa"/>
          </w:tcPr>
          <w:p w:rsidR="00EB7AC0" w:rsidRPr="00D47B50" w:rsidRDefault="00EB7AC0" w:rsidP="007E3BE0">
            <w:pPr>
              <w:tabs>
                <w:tab w:val="left" w:pos="284"/>
              </w:tabs>
              <w:jc w:val="center"/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2</w:t>
            </w:r>
          </w:p>
        </w:tc>
      </w:tr>
      <w:tr w:rsidR="00EB7AC0" w:rsidRPr="001B496B" w:rsidTr="007E3BE0">
        <w:tc>
          <w:tcPr>
            <w:tcW w:w="6342" w:type="dxa"/>
            <w:gridSpan w:val="2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заданий одного варианта теста</w:t>
            </w:r>
          </w:p>
        </w:tc>
        <w:tc>
          <w:tcPr>
            <w:tcW w:w="3229" w:type="dxa"/>
            <w:gridSpan w:val="2"/>
          </w:tcPr>
          <w:p w:rsidR="00EB7AC0" w:rsidRPr="001B496B" w:rsidRDefault="00EB7AC0" w:rsidP="007E3BE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B496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4B59DA" w:rsidRPr="001B496B" w:rsidRDefault="004B59DA" w:rsidP="004B59D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B59DA" w:rsidRDefault="004B59DA" w:rsidP="004B59D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B496B">
        <w:rPr>
          <w:rFonts w:cs="Times New Roman"/>
          <w:b/>
          <w:bCs/>
          <w:sz w:val="28"/>
          <w:szCs w:val="28"/>
        </w:rPr>
        <w:t>4. Описание содержания заданий</w:t>
      </w:r>
      <w:proofErr w:type="gramStart"/>
      <w:r w:rsidRPr="001B496B">
        <w:rPr>
          <w:rFonts w:cs="Times New Roman"/>
          <w:b/>
          <w:bCs/>
          <w:sz w:val="28"/>
          <w:szCs w:val="28"/>
        </w:rPr>
        <w:t>:</w:t>
      </w:r>
      <w:r w:rsidRPr="001B496B">
        <w:rPr>
          <w:rFonts w:cs="Times New Roman"/>
          <w:sz w:val="28"/>
          <w:szCs w:val="28"/>
        </w:rPr>
        <w:t>Т</w:t>
      </w:r>
      <w:proofErr w:type="gramEnd"/>
      <w:r w:rsidRPr="001B496B">
        <w:rPr>
          <w:rFonts w:cs="Times New Roman"/>
          <w:sz w:val="28"/>
          <w:szCs w:val="28"/>
        </w:rPr>
        <w:t>естовые задания позволяют определить уровень знаний</w:t>
      </w:r>
      <w:r w:rsidRPr="001B496B">
        <w:rPr>
          <w:rFonts w:cs="Times New Roman"/>
          <w:sz w:val="28"/>
          <w:szCs w:val="28"/>
          <w:lang w:val="kk-KZ"/>
        </w:rPr>
        <w:t xml:space="preserve"> обучающихсяоснов </w:t>
      </w:r>
      <w:r w:rsidRPr="001B496B">
        <w:rPr>
          <w:rFonts w:cs="Times New Roman"/>
          <w:sz w:val="28"/>
          <w:szCs w:val="28"/>
        </w:rPr>
        <w:t>менеджмента, маркетинга в сфере культурно-досугов</w:t>
      </w:r>
      <w:r w:rsidRPr="001B496B">
        <w:rPr>
          <w:rFonts w:cs="Times New Roman"/>
          <w:sz w:val="28"/>
          <w:szCs w:val="28"/>
          <w:lang w:val="kk-KZ"/>
        </w:rPr>
        <w:t>ой сфере</w:t>
      </w:r>
      <w:r w:rsidRPr="001B496B">
        <w:rPr>
          <w:rFonts w:cs="Times New Roman"/>
          <w:sz w:val="28"/>
          <w:szCs w:val="28"/>
        </w:rPr>
        <w:t>.</w:t>
      </w:r>
    </w:p>
    <w:p w:rsidR="00EB7AC0" w:rsidRPr="001B496B" w:rsidRDefault="00EB7AC0" w:rsidP="004B59D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5. Среднее время выполнения задания:</w:t>
      </w: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>Продолжительность выполнения одного задания – 2,</w:t>
      </w:r>
      <w:r>
        <w:rPr>
          <w:rFonts w:cs="Times New Roman"/>
          <w:sz w:val="28"/>
          <w:szCs w:val="28"/>
          <w:lang w:val="kk-KZ"/>
        </w:rPr>
        <w:t>5</w:t>
      </w:r>
      <w:r w:rsidRPr="001B496B">
        <w:rPr>
          <w:rFonts w:cs="Times New Roman"/>
          <w:sz w:val="28"/>
          <w:szCs w:val="28"/>
          <w:lang w:val="kk-KZ"/>
        </w:rPr>
        <w:t xml:space="preserve"> минут.</w:t>
      </w:r>
    </w:p>
    <w:p w:rsidR="00EB7AC0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 xml:space="preserve">Общее время теста составляет – </w:t>
      </w:r>
      <w:r>
        <w:rPr>
          <w:rFonts w:cs="Times New Roman"/>
          <w:sz w:val="28"/>
          <w:szCs w:val="28"/>
          <w:lang w:val="kk-KZ"/>
        </w:rPr>
        <w:t>5</w:t>
      </w:r>
      <w:r w:rsidRPr="001B496B">
        <w:rPr>
          <w:rFonts w:cs="Times New Roman"/>
          <w:sz w:val="28"/>
          <w:szCs w:val="28"/>
          <w:lang w:val="kk-KZ"/>
        </w:rPr>
        <w:t>0 минут.</w:t>
      </w: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6. Количество заданий в одной версии теста:</w:t>
      </w: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В одном варианте теста – 2</w:t>
      </w:r>
      <w:r w:rsidRPr="001B496B">
        <w:rPr>
          <w:rFonts w:cs="Times New Roman"/>
          <w:sz w:val="28"/>
          <w:szCs w:val="28"/>
          <w:lang w:val="kk-KZ"/>
        </w:rPr>
        <w:t>0 заданий.</w:t>
      </w: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EB7AC0" w:rsidRPr="001B496B" w:rsidRDefault="00EB7AC0" w:rsidP="00EB7AC0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 xml:space="preserve">легкий (А) – </w:t>
      </w:r>
      <w:r>
        <w:rPr>
          <w:rFonts w:cs="Times New Roman"/>
          <w:sz w:val="28"/>
          <w:szCs w:val="28"/>
          <w:lang w:val="kk-KZ"/>
        </w:rPr>
        <w:t>6</w:t>
      </w:r>
      <w:r w:rsidRPr="001B496B">
        <w:rPr>
          <w:rFonts w:cs="Times New Roman"/>
          <w:sz w:val="28"/>
          <w:szCs w:val="28"/>
          <w:lang w:val="kk-KZ"/>
        </w:rPr>
        <w:t xml:space="preserve"> заданий (30%);</w:t>
      </w:r>
    </w:p>
    <w:p w:rsidR="00EB7AC0" w:rsidRPr="001B496B" w:rsidRDefault="00EB7AC0" w:rsidP="00EB7AC0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kk-KZ"/>
        </w:rPr>
        <w:t>средний (В) – 8</w:t>
      </w:r>
      <w:r w:rsidRPr="001B496B">
        <w:rPr>
          <w:rFonts w:cs="Times New Roman"/>
          <w:sz w:val="28"/>
          <w:szCs w:val="28"/>
          <w:lang w:val="kk-KZ"/>
        </w:rPr>
        <w:t xml:space="preserve"> заданий (40%);</w:t>
      </w:r>
    </w:p>
    <w:p w:rsidR="00EB7AC0" w:rsidRPr="00EB7AC0" w:rsidRDefault="00EB7AC0" w:rsidP="00EB7AC0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kk-KZ"/>
        </w:rPr>
        <w:t>сложный (С) – 6</w:t>
      </w:r>
      <w:r w:rsidRPr="001B496B">
        <w:rPr>
          <w:rFonts w:cs="Times New Roman"/>
          <w:sz w:val="28"/>
          <w:szCs w:val="28"/>
          <w:lang w:val="kk-KZ"/>
        </w:rPr>
        <w:t xml:space="preserve"> заданий (30%).</w:t>
      </w:r>
    </w:p>
    <w:p w:rsidR="00EB7AC0" w:rsidRPr="001B496B" w:rsidRDefault="00EB7AC0" w:rsidP="00EB7AC0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</w:p>
    <w:p w:rsidR="00EB7AC0" w:rsidRPr="001B496B" w:rsidRDefault="00EB7AC0" w:rsidP="00EB7AC0">
      <w:pPr>
        <w:spacing w:after="0" w:line="240" w:lineRule="auto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7. Форма задания:</w:t>
      </w:r>
    </w:p>
    <w:p w:rsidR="00EB7AC0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>Тестовые задания представлены в закрытой форме, для чего необходимо выбрать один</w:t>
      </w:r>
      <w:r>
        <w:rPr>
          <w:rFonts w:cs="Times New Roman"/>
          <w:sz w:val="28"/>
          <w:szCs w:val="28"/>
          <w:lang w:val="kk-KZ"/>
        </w:rPr>
        <w:t xml:space="preserve"> или несколько  </w:t>
      </w:r>
      <w:r w:rsidRPr="001B496B">
        <w:rPr>
          <w:rFonts w:cs="Times New Roman"/>
          <w:sz w:val="28"/>
          <w:szCs w:val="28"/>
          <w:lang w:val="kk-KZ"/>
        </w:rPr>
        <w:t xml:space="preserve"> правильных ответов.</w:t>
      </w: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 w:rsidR="00EB7AC0" w:rsidRPr="001B496B" w:rsidRDefault="00EB7AC0" w:rsidP="00EB7AC0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8. Оценка выполнения задания:</w:t>
      </w:r>
    </w:p>
    <w:p w:rsidR="00EB7AC0" w:rsidRPr="007124FE" w:rsidRDefault="00EB7AC0" w:rsidP="00EB7AC0">
      <w:pPr>
        <w:jc w:val="both"/>
        <w:rPr>
          <w:b/>
          <w:sz w:val="28"/>
          <w:szCs w:val="28"/>
        </w:rPr>
      </w:pPr>
      <w:r w:rsidRPr="001B496B">
        <w:rPr>
          <w:sz w:val="28"/>
          <w:szCs w:val="28"/>
        </w:rPr>
        <w:t xml:space="preserve">  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4B59DA" w:rsidRPr="001B496B" w:rsidRDefault="004B59DA" w:rsidP="004B59DA"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 w:rsidR="004B59DA" w:rsidRPr="001B496B" w:rsidRDefault="004B59DA" w:rsidP="004B59DA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9. Список рекомендуемой литературы</w:t>
      </w:r>
    </w:p>
    <w:p w:rsidR="004B59DA" w:rsidRPr="001B496B" w:rsidRDefault="004B59DA" w:rsidP="004B59DA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Основная:</w:t>
      </w:r>
    </w:p>
    <w:p w:rsidR="004B59DA" w:rsidRPr="001B496B" w:rsidRDefault="004B59DA" w:rsidP="004B59DA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val="kk-KZ" w:eastAsia="ru-RU"/>
        </w:rPr>
      </w:pPr>
      <w:r w:rsidRPr="001B496B">
        <w:rPr>
          <w:rFonts w:eastAsia="Times New Roman" w:cs="Times New Roman"/>
          <w:sz w:val="28"/>
          <w:szCs w:val="28"/>
          <w:lang w:val="kk-KZ" w:eastAsia="ru-RU"/>
        </w:rPr>
        <w:t xml:space="preserve">Гриффин Р. У. Менеджмент [Текст] : оқулық / Р. У. Гриффин ; ред. алқаның төрағасы М.М. Тәжин. - 12-ші бас. - Астана : Ұлттық аударма бюросы, 2018. - 768 с. - (Рухани жаңғыру). - ISBN 978-601-7943-14-1.  </w:t>
      </w:r>
    </w:p>
    <w:p w:rsidR="004B59DA" w:rsidRPr="001B496B" w:rsidRDefault="004B59DA" w:rsidP="004B59DA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val="kk-KZ" w:eastAsia="ru-RU"/>
        </w:rPr>
      </w:pPr>
      <w:r w:rsidRPr="001B496B">
        <w:rPr>
          <w:rFonts w:eastAsia="Times New Roman" w:cs="Times New Roman"/>
          <w:sz w:val="28"/>
          <w:szCs w:val="28"/>
          <w:lang w:val="kk-KZ" w:eastAsia="ru-RU"/>
        </w:rPr>
        <w:t xml:space="preserve">Сапарова Ю. А. Мәдени-тынығу жұмысы саласындағы менеджмент, маркетинг [Текст] : 5В090600 - "Мәдени-тынығу жұмысы" маман. студ. арналған оқулық / Ю. А. Сапарова. - Алматы : Эверо, 2015. - 160 с. </w:t>
      </w:r>
    </w:p>
    <w:p w:rsidR="004B59DA" w:rsidRPr="001B496B" w:rsidRDefault="004B59DA" w:rsidP="004B59DA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eastAsia="Times New Roman" w:cs="Times New Roman"/>
          <w:sz w:val="28"/>
          <w:szCs w:val="28"/>
          <w:lang w:val="kk-KZ" w:eastAsia="ru-RU"/>
        </w:rPr>
        <w:t>Уилтон Н. HR-менеджментке кіріспе = An Introduction to Human Resource Management [Мәтін] : оқулық / Н. Уилтон ; [ауд.: Г. Әбішева, А. Бергалиева ; жауапты шығ. Н. Қожабек]. - 3-бас. - Алматы : "Ұлттық аударма бюросы" ҚҚ, 2019. - 531 б. - (Рухани жаңғыру). - 10 000 (таралым). - ISBN 978-601-7943-32-5.</w:t>
      </w:r>
    </w:p>
    <w:p w:rsidR="004B59DA" w:rsidRPr="001B496B" w:rsidRDefault="004B59DA" w:rsidP="004B59DA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 xml:space="preserve">Багов И. Т. Мәдени-тынығу жұмысын әдістемелік қамту [Текст] : 5В090600 - "Мәдени-тынығу жұмысы" маман студ. арналған оқулық / И. Т. </w:t>
      </w:r>
      <w:r w:rsidRPr="001B496B">
        <w:rPr>
          <w:rFonts w:cs="Times New Roman"/>
          <w:sz w:val="28"/>
          <w:szCs w:val="28"/>
          <w:lang w:val="kk-KZ"/>
        </w:rPr>
        <w:lastRenderedPageBreak/>
        <w:t>Багов, А. Уалиханова. - Шымкент : ОҚМУ, 2015. - 270 с. - ISBN 978-9965-07-633-6.</w:t>
      </w:r>
    </w:p>
    <w:p w:rsidR="004B59DA" w:rsidRPr="001B496B" w:rsidRDefault="004B59DA" w:rsidP="004B59DA">
      <w:pPr>
        <w:spacing w:after="0" w:line="240" w:lineRule="auto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1B496B">
        <w:rPr>
          <w:rFonts w:cs="Times New Roman"/>
          <w:b/>
          <w:bCs/>
          <w:sz w:val="28"/>
          <w:szCs w:val="28"/>
          <w:lang w:val="kk-KZ"/>
        </w:rPr>
        <w:t>Дополнительная:</w:t>
      </w:r>
    </w:p>
    <w:p w:rsidR="004B59DA" w:rsidRPr="001B496B" w:rsidRDefault="004B59DA" w:rsidP="004B59DA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1B496B">
        <w:rPr>
          <w:color w:val="000000"/>
          <w:sz w:val="28"/>
          <w:szCs w:val="28"/>
          <w:lang w:val="kk-KZ"/>
        </w:rPr>
        <w:t>5</w:t>
      </w:r>
      <w:r w:rsidRPr="001B496B">
        <w:rPr>
          <w:color w:val="000000"/>
          <w:sz w:val="28"/>
          <w:szCs w:val="28"/>
        </w:rPr>
        <w:t xml:space="preserve">Багов И. Т. Методическое обеспечение культурно </w:t>
      </w:r>
      <w:proofErr w:type="gramStart"/>
      <w:r w:rsidRPr="001B496B">
        <w:rPr>
          <w:color w:val="000000"/>
          <w:sz w:val="28"/>
          <w:szCs w:val="28"/>
        </w:rPr>
        <w:t>-д</w:t>
      </w:r>
      <w:proofErr w:type="gramEnd"/>
      <w:r w:rsidRPr="001B496B">
        <w:rPr>
          <w:color w:val="000000"/>
          <w:sz w:val="28"/>
          <w:szCs w:val="28"/>
        </w:rPr>
        <w:t>осуговой работы: учебник для студ. вузов КДР; Рекомендован РУМС МОН РК / И. Т. Багов. - Шымкент</w:t>
      </w:r>
      <w:proofErr w:type="gramStart"/>
      <w:r w:rsidRPr="001B496B">
        <w:rPr>
          <w:color w:val="000000"/>
          <w:sz w:val="28"/>
          <w:szCs w:val="28"/>
        </w:rPr>
        <w:t xml:space="preserve"> :</w:t>
      </w:r>
      <w:proofErr w:type="gramEnd"/>
      <w:r w:rsidRPr="001B496B">
        <w:rPr>
          <w:color w:val="000000"/>
          <w:sz w:val="28"/>
          <w:szCs w:val="28"/>
        </w:rPr>
        <w:t xml:space="preserve"> ЮКГУ, 2009. - 202 с.</w:t>
      </w:r>
    </w:p>
    <w:p w:rsidR="004B59DA" w:rsidRPr="001B496B" w:rsidRDefault="004B59DA" w:rsidP="004B59DA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1B496B">
        <w:rPr>
          <w:color w:val="000000"/>
          <w:sz w:val="28"/>
          <w:szCs w:val="28"/>
          <w:lang w:val="kk-KZ"/>
        </w:rPr>
        <w:t xml:space="preserve">6 </w:t>
      </w:r>
      <w:r w:rsidRPr="001B496B">
        <w:rPr>
          <w:color w:val="000000"/>
          <w:sz w:val="28"/>
          <w:szCs w:val="28"/>
        </w:rPr>
        <w:t>Коленько, С. Г. Менеджмент в социально-культурной сфере</w:t>
      </w:r>
      <w:proofErr w:type="gramStart"/>
      <w:r w:rsidRPr="001B496B">
        <w:rPr>
          <w:color w:val="000000"/>
          <w:sz w:val="28"/>
          <w:szCs w:val="28"/>
        </w:rPr>
        <w:t xml:space="preserve"> :</w:t>
      </w:r>
      <w:proofErr w:type="gramEnd"/>
      <w:r w:rsidRPr="001B496B">
        <w:rPr>
          <w:color w:val="000000"/>
          <w:sz w:val="28"/>
          <w:szCs w:val="28"/>
        </w:rPr>
        <w:t xml:space="preserve"> учебник и практикум / С. Г. Коленько. — Москва </w:t>
      </w:r>
      <w:proofErr w:type="gramStart"/>
      <w:r w:rsidRPr="001B496B">
        <w:rPr>
          <w:color w:val="000000"/>
          <w:sz w:val="28"/>
          <w:szCs w:val="28"/>
        </w:rPr>
        <w:t>:Ю</w:t>
      </w:r>
      <w:proofErr w:type="gramEnd"/>
      <w:r w:rsidRPr="001B496B">
        <w:rPr>
          <w:color w:val="000000"/>
          <w:sz w:val="28"/>
          <w:szCs w:val="28"/>
        </w:rPr>
        <w:t xml:space="preserve">райт, 2018. — 370 с. ISBN 978-5-534-01181-4. </w:t>
      </w:r>
      <w:hyperlink r:id="rId6" w:history="1">
        <w:r w:rsidRPr="001B496B">
          <w:rPr>
            <w:rStyle w:val="a6"/>
            <w:sz w:val="28"/>
            <w:szCs w:val="28"/>
          </w:rPr>
          <w:t>www.biblio-online.ru/book/9AF9B548-F63B-4CD7-AD6B-BA8B18175BB2</w:t>
        </w:r>
      </w:hyperlink>
      <w:r w:rsidRPr="001B496B">
        <w:rPr>
          <w:color w:val="000000"/>
          <w:sz w:val="28"/>
          <w:szCs w:val="28"/>
        </w:rPr>
        <w:t>.</w:t>
      </w:r>
    </w:p>
    <w:p w:rsidR="004B59DA" w:rsidRPr="001B496B" w:rsidRDefault="004B59DA" w:rsidP="004B59DA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1B496B">
        <w:rPr>
          <w:color w:val="000000"/>
          <w:sz w:val="28"/>
          <w:szCs w:val="28"/>
          <w:lang w:val="kk-KZ"/>
        </w:rPr>
        <w:t>7</w:t>
      </w:r>
      <w:r w:rsidRPr="001B496B">
        <w:rPr>
          <w:color w:val="000000"/>
          <w:sz w:val="28"/>
          <w:szCs w:val="28"/>
        </w:rPr>
        <w:t>Коленько, С. Г. Менеджмент в сфере культуры и искусства : учебник</w:t>
      </w:r>
      <w:proofErr w:type="gramStart"/>
      <w:r w:rsidRPr="001B496B">
        <w:rPr>
          <w:color w:val="000000"/>
          <w:sz w:val="28"/>
          <w:szCs w:val="28"/>
        </w:rPr>
        <w:t>.</w:t>
      </w:r>
      <w:proofErr w:type="gramEnd"/>
      <w:r w:rsidRPr="001B496B">
        <w:rPr>
          <w:color w:val="000000"/>
          <w:sz w:val="28"/>
          <w:szCs w:val="28"/>
        </w:rPr>
        <w:t xml:space="preserve"> </w:t>
      </w:r>
      <w:proofErr w:type="gramStart"/>
      <w:r w:rsidRPr="001B496B">
        <w:rPr>
          <w:color w:val="000000"/>
          <w:sz w:val="28"/>
          <w:szCs w:val="28"/>
        </w:rPr>
        <w:t>и</w:t>
      </w:r>
      <w:proofErr w:type="gramEnd"/>
      <w:r w:rsidRPr="001B496B">
        <w:rPr>
          <w:color w:val="000000"/>
          <w:sz w:val="28"/>
          <w:szCs w:val="28"/>
        </w:rPr>
        <w:t xml:space="preserve"> практикум для академического бакалавриата / С. Г. Коленько. — Москва </w:t>
      </w:r>
      <w:proofErr w:type="gramStart"/>
      <w:r w:rsidRPr="001B496B">
        <w:rPr>
          <w:color w:val="000000"/>
          <w:sz w:val="28"/>
          <w:szCs w:val="28"/>
        </w:rPr>
        <w:t>:Ю</w:t>
      </w:r>
      <w:proofErr w:type="gramEnd"/>
      <w:r w:rsidRPr="001B496B">
        <w:rPr>
          <w:color w:val="000000"/>
          <w:sz w:val="28"/>
          <w:szCs w:val="28"/>
        </w:rPr>
        <w:t xml:space="preserve">райт, 2018. — 370 с. ISBN 978-5-534-01521-8. </w:t>
      </w:r>
      <w:hyperlink r:id="rId7" w:history="1">
        <w:r w:rsidRPr="001B496B">
          <w:rPr>
            <w:rStyle w:val="a6"/>
            <w:sz w:val="28"/>
            <w:szCs w:val="28"/>
          </w:rPr>
          <w:t>www.biblio-online.ru/book/01614073-0E04-4568-A838-D10E7F2613F0</w:t>
        </w:r>
      </w:hyperlink>
      <w:r w:rsidRPr="001B496B">
        <w:rPr>
          <w:color w:val="000000"/>
          <w:sz w:val="28"/>
          <w:szCs w:val="28"/>
        </w:rPr>
        <w:t>.</w:t>
      </w:r>
    </w:p>
    <w:p w:rsidR="004B59DA" w:rsidRPr="001B496B" w:rsidRDefault="004B59DA" w:rsidP="004B59DA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1B496B">
        <w:rPr>
          <w:color w:val="000000"/>
          <w:sz w:val="28"/>
          <w:szCs w:val="28"/>
          <w:lang w:val="kk-KZ"/>
        </w:rPr>
        <w:t>8</w:t>
      </w:r>
      <w:r w:rsidRPr="001B496B">
        <w:rPr>
          <w:color w:val="000000"/>
          <w:sz w:val="28"/>
          <w:szCs w:val="28"/>
        </w:rPr>
        <w:t xml:space="preserve"> Менеджмент и маркетинг в сфере культуры. Практикум [Электронный ресурс] : учеб</w:t>
      </w:r>
      <w:proofErr w:type="gramStart"/>
      <w:r w:rsidRPr="001B496B">
        <w:rPr>
          <w:color w:val="000000"/>
          <w:sz w:val="28"/>
          <w:szCs w:val="28"/>
        </w:rPr>
        <w:t>.</w:t>
      </w:r>
      <w:proofErr w:type="gramEnd"/>
      <w:r w:rsidRPr="001B496B">
        <w:rPr>
          <w:color w:val="000000"/>
          <w:sz w:val="28"/>
          <w:szCs w:val="28"/>
        </w:rPr>
        <w:t xml:space="preserve"> </w:t>
      </w:r>
      <w:proofErr w:type="gramStart"/>
      <w:r w:rsidRPr="001B496B">
        <w:rPr>
          <w:color w:val="000000"/>
          <w:sz w:val="28"/>
          <w:szCs w:val="28"/>
        </w:rPr>
        <w:t>п</w:t>
      </w:r>
      <w:proofErr w:type="gramEnd"/>
      <w:r w:rsidRPr="001B496B">
        <w:rPr>
          <w:color w:val="000000"/>
          <w:sz w:val="28"/>
          <w:szCs w:val="28"/>
        </w:rPr>
        <w:t>особие / Е. Л. Шекова, Г. Л. Тульчинский, В. Н. Евланов, Э. В. Новаторов. Санкт-Петербург</w:t>
      </w:r>
      <w:proofErr w:type="gramStart"/>
      <w:r w:rsidRPr="001B496B">
        <w:rPr>
          <w:color w:val="000000"/>
          <w:sz w:val="28"/>
          <w:szCs w:val="28"/>
        </w:rPr>
        <w:t xml:space="preserve"> :</w:t>
      </w:r>
      <w:proofErr w:type="gramEnd"/>
      <w:r w:rsidRPr="001B496B">
        <w:rPr>
          <w:color w:val="000000"/>
          <w:sz w:val="28"/>
          <w:szCs w:val="28"/>
        </w:rPr>
        <w:t xml:space="preserve"> Лань</w:t>
      </w:r>
      <w:proofErr w:type="gramStart"/>
      <w:r w:rsidRPr="001B496B">
        <w:rPr>
          <w:color w:val="000000"/>
          <w:sz w:val="28"/>
          <w:szCs w:val="28"/>
        </w:rPr>
        <w:t xml:space="preserve"> :</w:t>
      </w:r>
      <w:proofErr w:type="gramEnd"/>
      <w:r w:rsidRPr="001B496B">
        <w:rPr>
          <w:color w:val="000000"/>
          <w:sz w:val="28"/>
          <w:szCs w:val="28"/>
        </w:rPr>
        <w:t xml:space="preserve"> Планета музыки, 2012. — 160 с. </w:t>
      </w:r>
      <w:hyperlink r:id="rId8" w:history="1">
        <w:r w:rsidRPr="001B496B">
          <w:rPr>
            <w:rStyle w:val="a6"/>
            <w:sz w:val="28"/>
            <w:szCs w:val="28"/>
          </w:rPr>
          <w:t>https://e.lanbook.com/book/3820</w:t>
        </w:r>
      </w:hyperlink>
    </w:p>
    <w:p w:rsidR="004B59DA" w:rsidRPr="001B496B" w:rsidRDefault="004B59DA" w:rsidP="004B59DA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1B496B">
        <w:rPr>
          <w:color w:val="000000"/>
          <w:sz w:val="28"/>
          <w:szCs w:val="28"/>
          <w:lang w:val="kk-KZ"/>
        </w:rPr>
        <w:t>9</w:t>
      </w:r>
      <w:r w:rsidRPr="001B496B">
        <w:rPr>
          <w:color w:val="000000"/>
          <w:sz w:val="28"/>
          <w:szCs w:val="28"/>
        </w:rPr>
        <w:t xml:space="preserve"> Тульчинский, Г. Л. Маркетинг в сфере культуры [Электронный ресурс] : учеб</w:t>
      </w:r>
      <w:proofErr w:type="gramStart"/>
      <w:r w:rsidRPr="001B496B">
        <w:rPr>
          <w:color w:val="000000"/>
          <w:sz w:val="28"/>
          <w:szCs w:val="28"/>
        </w:rPr>
        <w:t>.</w:t>
      </w:r>
      <w:proofErr w:type="gramEnd"/>
      <w:r w:rsidRPr="001B496B">
        <w:rPr>
          <w:color w:val="000000"/>
          <w:sz w:val="28"/>
          <w:szCs w:val="28"/>
        </w:rPr>
        <w:t xml:space="preserve"> </w:t>
      </w:r>
      <w:proofErr w:type="gramStart"/>
      <w:r w:rsidRPr="001B496B">
        <w:rPr>
          <w:color w:val="000000"/>
          <w:sz w:val="28"/>
          <w:szCs w:val="28"/>
        </w:rPr>
        <w:t>п</w:t>
      </w:r>
      <w:proofErr w:type="gramEnd"/>
      <w:r w:rsidRPr="001B496B">
        <w:rPr>
          <w:color w:val="000000"/>
          <w:sz w:val="28"/>
          <w:szCs w:val="28"/>
        </w:rPr>
        <w:t>особие / Г.Л. Тульчинский, Е. Л. Шекова. Санкт-Петербург</w:t>
      </w:r>
      <w:proofErr w:type="gramStart"/>
      <w:r w:rsidRPr="001B496B">
        <w:rPr>
          <w:color w:val="000000"/>
          <w:sz w:val="28"/>
          <w:szCs w:val="28"/>
        </w:rPr>
        <w:t xml:space="preserve"> :</w:t>
      </w:r>
      <w:proofErr w:type="gramEnd"/>
      <w:r w:rsidRPr="001B496B">
        <w:rPr>
          <w:color w:val="000000"/>
          <w:sz w:val="28"/>
          <w:szCs w:val="28"/>
        </w:rPr>
        <w:t xml:space="preserve"> Лань</w:t>
      </w:r>
      <w:proofErr w:type="gramStart"/>
      <w:r w:rsidRPr="001B496B">
        <w:rPr>
          <w:color w:val="000000"/>
          <w:sz w:val="28"/>
          <w:szCs w:val="28"/>
        </w:rPr>
        <w:t xml:space="preserve"> :</w:t>
      </w:r>
      <w:proofErr w:type="gramEnd"/>
      <w:r w:rsidRPr="001B496B">
        <w:rPr>
          <w:color w:val="000000"/>
          <w:sz w:val="28"/>
          <w:szCs w:val="28"/>
        </w:rPr>
        <w:t xml:space="preserve"> Планета музыки, 2018. — 496 с. </w:t>
      </w:r>
    </w:p>
    <w:p w:rsidR="004B59DA" w:rsidRPr="001B496B" w:rsidRDefault="004B59DA" w:rsidP="004B59DA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1B496B">
        <w:rPr>
          <w:color w:val="000000"/>
          <w:sz w:val="28"/>
          <w:szCs w:val="28"/>
          <w:lang w:val="kk-KZ"/>
        </w:rPr>
        <w:t>10</w:t>
      </w:r>
      <w:r w:rsidRPr="001B496B">
        <w:rPr>
          <w:color w:val="000000"/>
          <w:sz w:val="28"/>
          <w:szCs w:val="28"/>
        </w:rPr>
        <w:t xml:space="preserve">  Тульчинский, Г. Л. Менеджмент в сфере культуры [Электронный ресурс] : учеб</w:t>
      </w:r>
      <w:proofErr w:type="gramStart"/>
      <w:r w:rsidRPr="001B496B">
        <w:rPr>
          <w:color w:val="000000"/>
          <w:sz w:val="28"/>
          <w:szCs w:val="28"/>
        </w:rPr>
        <w:t>.</w:t>
      </w:r>
      <w:proofErr w:type="gramEnd"/>
      <w:r w:rsidRPr="001B496B">
        <w:rPr>
          <w:color w:val="000000"/>
          <w:sz w:val="28"/>
          <w:szCs w:val="28"/>
        </w:rPr>
        <w:t xml:space="preserve"> </w:t>
      </w:r>
      <w:proofErr w:type="gramStart"/>
      <w:r w:rsidRPr="001B496B">
        <w:rPr>
          <w:color w:val="000000"/>
          <w:sz w:val="28"/>
          <w:szCs w:val="28"/>
        </w:rPr>
        <w:t>п</w:t>
      </w:r>
      <w:proofErr w:type="gramEnd"/>
      <w:r w:rsidRPr="001B496B">
        <w:rPr>
          <w:color w:val="000000"/>
          <w:sz w:val="28"/>
          <w:szCs w:val="28"/>
        </w:rPr>
        <w:t>особие / Г. Л. Тульчинский, Е. Л. Шекова. Санкт-Петербург</w:t>
      </w:r>
      <w:proofErr w:type="gramStart"/>
      <w:r w:rsidRPr="001B496B">
        <w:rPr>
          <w:color w:val="000000"/>
          <w:sz w:val="28"/>
          <w:szCs w:val="28"/>
        </w:rPr>
        <w:t xml:space="preserve"> :</w:t>
      </w:r>
      <w:proofErr w:type="gramEnd"/>
      <w:r w:rsidRPr="001B496B">
        <w:rPr>
          <w:color w:val="000000"/>
          <w:sz w:val="28"/>
          <w:szCs w:val="28"/>
        </w:rPr>
        <w:t xml:space="preserve"> Лань</w:t>
      </w:r>
      <w:proofErr w:type="gramStart"/>
      <w:r w:rsidRPr="001B496B">
        <w:rPr>
          <w:color w:val="000000"/>
          <w:sz w:val="28"/>
          <w:szCs w:val="28"/>
        </w:rPr>
        <w:t xml:space="preserve"> :</w:t>
      </w:r>
      <w:proofErr w:type="gramEnd"/>
      <w:r w:rsidRPr="001B496B">
        <w:rPr>
          <w:color w:val="000000"/>
          <w:sz w:val="28"/>
          <w:szCs w:val="28"/>
        </w:rPr>
        <w:t xml:space="preserve"> Планета музыки, 2013. — 544 с. https://e.lanbook.com/book/13880.</w:t>
      </w:r>
    </w:p>
    <w:p w:rsidR="004B59DA" w:rsidRPr="001B496B" w:rsidRDefault="004B59DA" w:rsidP="004B59D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</w:p>
    <w:sectPr w:rsidR="004B59DA" w:rsidRPr="001B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5A51"/>
    <w:multiLevelType w:val="hybridMultilevel"/>
    <w:tmpl w:val="F2AEB81E"/>
    <w:lvl w:ilvl="0" w:tplc="75D4EA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97479"/>
    <w:multiLevelType w:val="hybridMultilevel"/>
    <w:tmpl w:val="6FBC1A84"/>
    <w:lvl w:ilvl="0" w:tplc="C19C051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1C"/>
    <w:rsid w:val="000C494E"/>
    <w:rsid w:val="00134081"/>
    <w:rsid w:val="003C3EBD"/>
    <w:rsid w:val="004B341C"/>
    <w:rsid w:val="004B59DA"/>
    <w:rsid w:val="008E46D1"/>
    <w:rsid w:val="009E6897"/>
    <w:rsid w:val="00A8583F"/>
    <w:rsid w:val="00E02383"/>
    <w:rsid w:val="00E30D79"/>
    <w:rsid w:val="00E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8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34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34081"/>
    <w:rPr>
      <w:b/>
      <w:bCs/>
    </w:rPr>
  </w:style>
  <w:style w:type="paragraph" w:styleId="a4">
    <w:name w:val="List Paragraph"/>
    <w:basedOn w:val="a"/>
    <w:uiPriority w:val="34"/>
    <w:qFormat/>
    <w:rsid w:val="00134081"/>
    <w:pPr>
      <w:ind w:left="720"/>
      <w:contextualSpacing/>
    </w:pPr>
  </w:style>
  <w:style w:type="table" w:styleId="a5">
    <w:name w:val="Table Grid"/>
    <w:basedOn w:val="a1"/>
    <w:uiPriority w:val="39"/>
    <w:rsid w:val="0013408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134081"/>
    <w:rPr>
      <w:rFonts w:ascii="Times New Roman" w:hAnsi="Times New Roman" w:cs="Times New Roman" w:hint="default"/>
      <w:color w:val="0000FF"/>
      <w:u w:val="single"/>
    </w:rPr>
  </w:style>
  <w:style w:type="character" w:customStyle="1" w:styleId="Normal">
    <w:name w:val="Normal Знак"/>
    <w:basedOn w:val="a0"/>
    <w:link w:val="11"/>
    <w:locked/>
    <w:rsid w:val="004B59DA"/>
    <w:rPr>
      <w:rFonts w:eastAsia="Times New Roman" w:cs="Times New Roman"/>
      <w:sz w:val="20"/>
      <w:szCs w:val="20"/>
    </w:rPr>
  </w:style>
  <w:style w:type="paragraph" w:customStyle="1" w:styleId="11">
    <w:name w:val="Обычный1"/>
    <w:link w:val="Normal"/>
    <w:rsid w:val="004B59DA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8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340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34081"/>
    <w:rPr>
      <w:b/>
      <w:bCs/>
    </w:rPr>
  </w:style>
  <w:style w:type="paragraph" w:styleId="a4">
    <w:name w:val="List Paragraph"/>
    <w:basedOn w:val="a"/>
    <w:uiPriority w:val="34"/>
    <w:qFormat/>
    <w:rsid w:val="00134081"/>
    <w:pPr>
      <w:ind w:left="720"/>
      <w:contextualSpacing/>
    </w:pPr>
  </w:style>
  <w:style w:type="table" w:styleId="a5">
    <w:name w:val="Table Grid"/>
    <w:basedOn w:val="a1"/>
    <w:uiPriority w:val="39"/>
    <w:rsid w:val="0013408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134081"/>
    <w:rPr>
      <w:rFonts w:ascii="Times New Roman" w:hAnsi="Times New Roman" w:cs="Times New Roman" w:hint="default"/>
      <w:color w:val="0000FF"/>
      <w:u w:val="single"/>
    </w:rPr>
  </w:style>
  <w:style w:type="character" w:customStyle="1" w:styleId="Normal">
    <w:name w:val="Normal Знак"/>
    <w:basedOn w:val="a0"/>
    <w:link w:val="11"/>
    <w:locked/>
    <w:rsid w:val="004B59DA"/>
    <w:rPr>
      <w:rFonts w:eastAsia="Times New Roman" w:cs="Times New Roman"/>
      <w:sz w:val="20"/>
      <w:szCs w:val="20"/>
    </w:rPr>
  </w:style>
  <w:style w:type="paragraph" w:customStyle="1" w:styleId="11">
    <w:name w:val="Обычный1"/>
    <w:link w:val="Normal"/>
    <w:rsid w:val="004B59DA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8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-online.ru/book/01614073-0E04-4568-A838-D10E7F2613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9AF9B548-F63B-4CD7-AD6B-BA8B18175BB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Сарсембай</dc:creator>
  <cp:keywords/>
  <dc:description/>
  <cp:lastModifiedBy>Айнур Сарсембай</cp:lastModifiedBy>
  <cp:revision>10</cp:revision>
  <cp:lastPrinted>2022-04-11T10:47:00Z</cp:lastPrinted>
  <dcterms:created xsi:type="dcterms:W3CDTF">2022-02-03T05:00:00Z</dcterms:created>
  <dcterms:modified xsi:type="dcterms:W3CDTF">2022-06-09T12:26:00Z</dcterms:modified>
</cp:coreProperties>
</file>