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8" w:rsidRPr="001B496B" w:rsidRDefault="008405C8" w:rsidP="008405C8">
      <w:pPr>
        <w:tabs>
          <w:tab w:val="left" w:pos="9355"/>
        </w:tabs>
        <w:spacing w:after="0" w:line="240" w:lineRule="auto"/>
        <w:ind w:right="-5"/>
        <w:jc w:val="right"/>
        <w:rPr>
          <w:rFonts w:eastAsia="Times New Roman" w:cs="Times New Roman"/>
          <w:noProof/>
          <w:color w:val="FF0000"/>
          <w:sz w:val="28"/>
          <w:szCs w:val="28"/>
          <w:lang w:val="kk-KZ"/>
        </w:rPr>
      </w:pPr>
    </w:p>
    <w:p w:rsidR="001551ED" w:rsidRPr="003C3697" w:rsidRDefault="001551ED" w:rsidP="003C369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cs="Times New Roman"/>
          <w:b/>
          <w:caps/>
          <w:sz w:val="28"/>
          <w:szCs w:val="28"/>
          <w:lang w:val="kk-KZ"/>
        </w:rPr>
      </w:pPr>
      <w:r w:rsidRPr="001B496B">
        <w:rPr>
          <w:rFonts w:cs="Times New Roman"/>
          <w:b/>
          <w:caps/>
          <w:sz w:val="28"/>
          <w:szCs w:val="28"/>
          <w:lang w:val="kk-KZ"/>
        </w:rPr>
        <w:t>спецификация ТЕСТА</w:t>
      </w:r>
    </w:p>
    <w:p w:rsidR="006B1A6A" w:rsidRPr="001B496B" w:rsidRDefault="001551ED" w:rsidP="00862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по дисциплине</w:t>
      </w:r>
    </w:p>
    <w:p w:rsidR="00AC3CFB" w:rsidRPr="001B496B" w:rsidRDefault="00A6719D" w:rsidP="00862249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«</w:t>
      </w:r>
      <w:r w:rsidR="00AC3CFB" w:rsidRPr="001B496B">
        <w:rPr>
          <w:rFonts w:cs="Times New Roman"/>
          <w:b/>
          <w:sz w:val="28"/>
          <w:szCs w:val="28"/>
          <w:lang w:val="kk-KZ"/>
        </w:rPr>
        <w:t>Т</w:t>
      </w:r>
      <w:r w:rsidR="00862249" w:rsidRPr="001B496B">
        <w:rPr>
          <w:rFonts w:cs="Times New Roman"/>
          <w:b/>
          <w:sz w:val="28"/>
          <w:szCs w:val="28"/>
          <w:lang w:val="kk-KZ"/>
        </w:rPr>
        <w:t>ехнология</w:t>
      </w:r>
      <w:r w:rsidR="00AC3CFB" w:rsidRPr="001B496B">
        <w:rPr>
          <w:rFonts w:cs="Times New Roman"/>
          <w:b/>
          <w:sz w:val="28"/>
          <w:szCs w:val="28"/>
          <w:lang w:val="kk-KZ"/>
        </w:rPr>
        <w:t xml:space="preserve"> </w:t>
      </w:r>
      <w:r w:rsidR="00862249" w:rsidRPr="001B496B">
        <w:rPr>
          <w:rFonts w:cs="Times New Roman"/>
          <w:b/>
          <w:sz w:val="28"/>
          <w:szCs w:val="28"/>
          <w:lang w:val="kk-KZ"/>
        </w:rPr>
        <w:t>методического руководства культурно-досуговой деятельности</w:t>
      </w:r>
      <w:r w:rsidRPr="001B496B">
        <w:rPr>
          <w:rFonts w:cs="Times New Roman"/>
          <w:b/>
          <w:sz w:val="28"/>
          <w:szCs w:val="28"/>
          <w:lang w:val="kk-KZ"/>
        </w:rPr>
        <w:t>»</w:t>
      </w:r>
    </w:p>
    <w:p w:rsidR="001551ED" w:rsidRPr="001B496B" w:rsidRDefault="001551ED" w:rsidP="00862249">
      <w:pPr>
        <w:spacing w:after="0"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1B496B">
        <w:rPr>
          <w:rFonts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405C8" w:rsidRPr="001B496B" w:rsidRDefault="001551ED" w:rsidP="008622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noProof/>
          <w:color w:val="000000"/>
          <w:sz w:val="28"/>
          <w:szCs w:val="28"/>
          <w:lang w:val="kk-KZ"/>
        </w:rPr>
      </w:pPr>
      <w:r w:rsidRPr="001B496B">
        <w:rPr>
          <w:rFonts w:cs="Times New Roman"/>
          <w:sz w:val="28"/>
          <w:szCs w:val="28"/>
          <w:lang w:val="kk-KZ"/>
        </w:rPr>
        <w:t>(вступает в силу с 20</w:t>
      </w:r>
      <w:r w:rsidR="006F5E37" w:rsidRPr="001B496B">
        <w:rPr>
          <w:rFonts w:cs="Times New Roman"/>
          <w:sz w:val="28"/>
          <w:szCs w:val="28"/>
          <w:lang w:val="kk-KZ"/>
        </w:rPr>
        <w:t>2</w:t>
      </w:r>
      <w:r w:rsidR="0062202A" w:rsidRPr="001B496B">
        <w:rPr>
          <w:rFonts w:cs="Times New Roman"/>
          <w:sz w:val="28"/>
          <w:szCs w:val="28"/>
          <w:lang w:val="kk-KZ"/>
        </w:rPr>
        <w:t>2</w:t>
      </w:r>
      <w:r w:rsidRPr="001B496B">
        <w:rPr>
          <w:rFonts w:cs="Times New Roman"/>
          <w:sz w:val="28"/>
          <w:szCs w:val="28"/>
          <w:lang w:val="kk-KZ"/>
        </w:rPr>
        <w:t xml:space="preserve"> года)</w:t>
      </w:r>
    </w:p>
    <w:p w:rsidR="00862249" w:rsidRDefault="00862249" w:rsidP="00862249">
      <w:pPr>
        <w:widowControl w:val="0"/>
        <w:spacing w:after="0"/>
        <w:jc w:val="both"/>
        <w:rPr>
          <w:b/>
          <w:sz w:val="28"/>
          <w:szCs w:val="28"/>
          <w:lang w:val="kk-KZ"/>
        </w:rPr>
      </w:pPr>
    </w:p>
    <w:p w:rsidR="0062202A" w:rsidRPr="00A256E9" w:rsidRDefault="0062202A" w:rsidP="00862249">
      <w:pPr>
        <w:widowControl w:val="0"/>
        <w:spacing w:after="0" w:line="240" w:lineRule="auto"/>
        <w:jc w:val="both"/>
        <w:rPr>
          <w:sz w:val="26"/>
          <w:szCs w:val="26"/>
          <w:lang w:val="kk-KZ"/>
        </w:rPr>
      </w:pPr>
      <w:r w:rsidRPr="00A256E9">
        <w:rPr>
          <w:b/>
          <w:sz w:val="26"/>
          <w:szCs w:val="26"/>
          <w:lang w:val="kk-KZ"/>
        </w:rPr>
        <w:t>1. Цель составления:</w:t>
      </w:r>
      <w:r w:rsidRPr="00A256E9">
        <w:rPr>
          <w:sz w:val="26"/>
          <w:szCs w:val="26"/>
          <w:lang w:val="kk-KZ"/>
        </w:rPr>
        <w:t xml:space="preserve">  Опреление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62202A" w:rsidRPr="00A256E9" w:rsidRDefault="0062202A" w:rsidP="00862249">
      <w:pPr>
        <w:tabs>
          <w:tab w:val="left" w:pos="284"/>
        </w:tabs>
        <w:spacing w:after="0" w:line="240" w:lineRule="auto"/>
        <w:jc w:val="both"/>
        <w:rPr>
          <w:bCs/>
          <w:sz w:val="26"/>
          <w:szCs w:val="26"/>
        </w:rPr>
      </w:pPr>
      <w:r w:rsidRPr="00A256E9">
        <w:rPr>
          <w:b/>
          <w:bCs/>
          <w:sz w:val="26"/>
          <w:szCs w:val="26"/>
          <w:lang w:val="kk-KZ"/>
        </w:rPr>
        <w:t xml:space="preserve">2. Задачи: </w:t>
      </w:r>
      <w:r w:rsidRPr="00A256E9">
        <w:rPr>
          <w:bCs/>
          <w:sz w:val="26"/>
          <w:szCs w:val="26"/>
          <w:lang w:val="kk-KZ"/>
        </w:rPr>
        <w:t>Определение уровня знаний поступающего по следующим группам образовательных программ по направлениям</w:t>
      </w:r>
      <w:r w:rsidR="004F6BBF" w:rsidRPr="00A256E9">
        <w:rPr>
          <w:bCs/>
          <w:sz w:val="26"/>
          <w:szCs w:val="26"/>
        </w:rPr>
        <w:t xml:space="preserve"> </w:t>
      </w:r>
    </w:p>
    <w:p w:rsidR="0062202A" w:rsidRPr="00A256E9" w:rsidRDefault="0062202A" w:rsidP="00862249">
      <w:pPr>
        <w:tabs>
          <w:tab w:val="left" w:pos="284"/>
        </w:tabs>
        <w:spacing w:after="0" w:line="240" w:lineRule="auto"/>
        <w:jc w:val="both"/>
        <w:rPr>
          <w:b/>
          <w:bCs/>
          <w:sz w:val="26"/>
          <w:szCs w:val="26"/>
        </w:rPr>
      </w:pPr>
      <w:r w:rsidRPr="00A256E9">
        <w:rPr>
          <w:b/>
          <w:bCs/>
          <w:sz w:val="26"/>
          <w:szCs w:val="26"/>
          <w:lang w:val="en-US"/>
        </w:rPr>
        <w:t>M</w:t>
      </w:r>
      <w:r w:rsidRPr="00A256E9">
        <w:rPr>
          <w:b/>
          <w:bCs/>
          <w:sz w:val="26"/>
          <w:szCs w:val="26"/>
          <w:lang w:val="kk-KZ"/>
        </w:rPr>
        <w:t>14</w:t>
      </w:r>
      <w:r w:rsidR="00FB7E82" w:rsidRPr="00A256E9">
        <w:rPr>
          <w:b/>
          <w:bCs/>
          <w:sz w:val="26"/>
          <w:szCs w:val="26"/>
          <w:lang w:val="kk-KZ"/>
        </w:rPr>
        <w:t>8</w:t>
      </w:r>
      <w:r w:rsidRPr="00A256E9">
        <w:rPr>
          <w:b/>
          <w:bCs/>
          <w:sz w:val="26"/>
          <w:szCs w:val="26"/>
          <w:lang w:val="kk-KZ"/>
        </w:rPr>
        <w:t xml:space="preserve"> </w:t>
      </w:r>
      <w:r w:rsidRPr="00A256E9">
        <w:rPr>
          <w:b/>
          <w:bCs/>
          <w:sz w:val="26"/>
          <w:szCs w:val="26"/>
        </w:rPr>
        <w:t>Досуг</w:t>
      </w:r>
    </w:p>
    <w:p w:rsidR="0062202A" w:rsidRPr="00A256E9" w:rsidRDefault="0062202A" w:rsidP="00862249">
      <w:pPr>
        <w:spacing w:after="0" w:line="240" w:lineRule="auto"/>
        <w:rPr>
          <w:sz w:val="26"/>
          <w:szCs w:val="26"/>
          <w:lang w:val="kk-KZ"/>
        </w:rPr>
      </w:pPr>
      <w:r w:rsidRPr="00A256E9">
        <w:rPr>
          <w:sz w:val="26"/>
          <w:szCs w:val="26"/>
          <w:lang w:val="kk-KZ"/>
        </w:rPr>
        <w:t xml:space="preserve"> Шифр наименование группы образовательных программ</w:t>
      </w:r>
    </w:p>
    <w:p w:rsidR="0062202A" w:rsidRPr="00A256E9" w:rsidRDefault="0062202A" w:rsidP="00862249">
      <w:pPr>
        <w:pStyle w:val="11"/>
        <w:tabs>
          <w:tab w:val="left" w:pos="709"/>
        </w:tabs>
        <w:jc w:val="both"/>
        <w:rPr>
          <w:sz w:val="26"/>
          <w:szCs w:val="26"/>
          <w:lang w:val="kk-KZ"/>
        </w:rPr>
      </w:pPr>
      <w:r w:rsidRPr="00A256E9">
        <w:rPr>
          <w:b/>
          <w:bCs/>
          <w:sz w:val="26"/>
          <w:szCs w:val="26"/>
          <w:lang w:val="kk-KZ" w:eastAsia="ko-KR"/>
        </w:rPr>
        <w:t xml:space="preserve">3. Содержание теста: </w:t>
      </w:r>
      <w:r w:rsidRPr="00A256E9">
        <w:rPr>
          <w:bCs/>
          <w:sz w:val="26"/>
          <w:szCs w:val="26"/>
          <w:lang w:val="kk-KZ" w:eastAsia="ko-KR"/>
        </w:rPr>
        <w:t>Тест содержит учебный материал по дисциплине</w:t>
      </w:r>
      <w:r w:rsidRPr="00A256E9">
        <w:rPr>
          <w:sz w:val="26"/>
          <w:szCs w:val="26"/>
          <w:lang w:val="kk-KZ"/>
        </w:rPr>
        <w:t>«Технология методического руководства культурно-досуговой деятельности» в соответствии с типовым учебным планом по следующим темам. Задания представлены на языке обучения (русский).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969"/>
        <w:gridCol w:w="1701"/>
        <w:gridCol w:w="1276"/>
      </w:tblGrid>
      <w:tr w:rsidR="00A256E9" w:rsidRPr="001B496B" w:rsidTr="00A256E9">
        <w:trPr>
          <w:cantSplit/>
          <w:trHeight w:val="570"/>
          <w:tblHeader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 w:eastAsia="ko-KR"/>
              </w:rPr>
              <w:t>№</w:t>
            </w:r>
          </w:p>
        </w:tc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Уровень сложности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Количе-ство заданий</w:t>
            </w:r>
          </w:p>
        </w:tc>
      </w:tr>
      <w:tr w:rsidR="00A256E9" w:rsidRPr="001B496B" w:rsidTr="00A256E9">
        <w:trPr>
          <w:cantSplit/>
          <w:trHeight w:val="590"/>
          <w:tblHeader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E9" w:rsidRPr="001B496B" w:rsidRDefault="00A256E9" w:rsidP="00553FDC">
            <w:pPr>
              <w:spacing w:after="0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A256E9" w:rsidRPr="001B496B" w:rsidTr="00A256E9">
        <w:trPr>
          <w:cantSplit/>
          <w:trHeight w:val="80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1B49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pStyle w:val="TableParagraph"/>
              <w:spacing w:line="242" w:lineRule="auto"/>
              <w:ind w:left="108" w:right="1186"/>
              <w:rPr>
                <w:sz w:val="26"/>
                <w:szCs w:val="26"/>
                <w:lang w:val="ru-RU"/>
              </w:rPr>
            </w:pPr>
            <w:r w:rsidRPr="00A256E9">
              <w:rPr>
                <w:sz w:val="26"/>
                <w:szCs w:val="26"/>
                <w:lang w:val="ru-RU"/>
              </w:rPr>
              <w:t>Становление и развитие системы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5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pStyle w:val="TableParagraph"/>
              <w:spacing w:line="242" w:lineRule="auto"/>
              <w:ind w:left="108" w:right="542"/>
              <w:rPr>
                <w:sz w:val="26"/>
                <w:szCs w:val="26"/>
                <w:lang w:val="ru-RU"/>
              </w:rPr>
            </w:pPr>
            <w:r w:rsidRPr="00A256E9">
              <w:rPr>
                <w:sz w:val="26"/>
                <w:szCs w:val="26"/>
                <w:lang w:val="ru-RU"/>
              </w:rPr>
              <w:t>Формы, методы, средства, принципы и механизмы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5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Функции методического обеспечения культурно-досуговой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4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Основные задачи повышения квалификации работников учреждений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4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B496B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Содержание и организация  методической работы сельских домов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9" w:rsidRPr="00A256E9" w:rsidRDefault="00A256E9" w:rsidP="00553FDC">
            <w:pPr>
              <w:pStyle w:val="TableParagraph"/>
              <w:spacing w:line="242" w:lineRule="auto"/>
              <w:ind w:left="108" w:right="736" w:firstLine="108"/>
              <w:rPr>
                <w:sz w:val="26"/>
                <w:szCs w:val="26"/>
                <w:lang w:val="ru-RU"/>
              </w:rPr>
            </w:pPr>
            <w:r w:rsidRPr="00A256E9">
              <w:rPr>
                <w:sz w:val="26"/>
                <w:szCs w:val="26"/>
              </w:rPr>
              <w:t>Организационно-методическая деятельность коллектива художественного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Деятельность районного дома культуры по методическому обеспечению культурно-досуговых учреждений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5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Руководство республиканским центром народного творчества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7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Основные приоритетные направления деятельности областного  центра народного творчества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3</w:t>
            </w:r>
          </w:p>
        </w:tc>
      </w:tr>
      <w:tr w:rsidR="00A256E9" w:rsidRPr="001B496B" w:rsidTr="00A256E9">
        <w:trPr>
          <w:cantSplit/>
          <w:trHeight w:val="7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 w:rsidRPr="001B496B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Цель и содержание учебно-воспитательной работы в коллективах художественного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4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Учет, отчетность и контроль в работе методических кабинетов и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</w:rPr>
              <w:t>С -</w:t>
            </w:r>
            <w:r w:rsidRPr="00A256E9">
              <w:rPr>
                <w:sz w:val="26"/>
                <w:szCs w:val="26"/>
                <w:lang w:val="kk-KZ"/>
              </w:rPr>
              <w:t>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83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shd w:val="clear" w:color="auto" w:fill="FFFFFF"/>
              <w:spacing w:after="0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Формы и методы работы коллектива художественного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  <w:lang w:val="kk-KZ"/>
              </w:rPr>
              <w:t>А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</w:rPr>
            </w:pPr>
            <w:r w:rsidRPr="00A256E9">
              <w:rPr>
                <w:sz w:val="26"/>
                <w:szCs w:val="26"/>
              </w:rPr>
              <w:t>В -1</w:t>
            </w:r>
          </w:p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A256E9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A256E9">
              <w:rPr>
                <w:sz w:val="26"/>
                <w:szCs w:val="26"/>
                <w:lang w:val="kk-KZ"/>
              </w:rPr>
              <w:t>2</w:t>
            </w:r>
          </w:p>
        </w:tc>
      </w:tr>
      <w:tr w:rsidR="00A256E9" w:rsidRPr="001B496B" w:rsidTr="00A256E9">
        <w:trPr>
          <w:cantSplit/>
          <w:trHeight w:val="309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496B">
              <w:rPr>
                <w:b/>
                <w:bCs/>
                <w:sz w:val="28"/>
                <w:szCs w:val="28"/>
              </w:rPr>
              <w:t>Количество тестов в одном варианте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E9" w:rsidRPr="001B496B" w:rsidRDefault="00A256E9" w:rsidP="00553FDC">
            <w:pPr>
              <w:tabs>
                <w:tab w:val="left" w:pos="284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  <w:r w:rsidRPr="001B496B">
              <w:rPr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62202A" w:rsidRPr="003C3697" w:rsidRDefault="0062202A" w:rsidP="00862249">
      <w:pPr>
        <w:spacing w:after="0"/>
        <w:jc w:val="both"/>
        <w:rPr>
          <w:i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 xml:space="preserve">4. Описание содержания заданий: </w:t>
      </w:r>
      <w:r w:rsidRPr="003C3697">
        <w:rPr>
          <w:sz w:val="26"/>
          <w:szCs w:val="26"/>
          <w:lang w:val="kk-KZ"/>
        </w:rPr>
        <w:t>Тестовые задания позволяют определить у студенов уровень знаний по общей технологии пищевых производств</w:t>
      </w:r>
    </w:p>
    <w:p w:rsidR="0062202A" w:rsidRPr="003C3697" w:rsidRDefault="0062202A" w:rsidP="00862249">
      <w:pPr>
        <w:spacing w:after="0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5. Среднее время выполнения заданий:</w:t>
      </w:r>
    </w:p>
    <w:p w:rsidR="0062202A" w:rsidRPr="003C3697" w:rsidRDefault="0062202A" w:rsidP="00862249">
      <w:pPr>
        <w:widowControl w:val="0"/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Продолжительность выполнения одного задания  – 2,0 минуты. </w:t>
      </w:r>
    </w:p>
    <w:p w:rsidR="0062202A" w:rsidRPr="003C3697" w:rsidRDefault="0062202A" w:rsidP="00862249">
      <w:pPr>
        <w:widowControl w:val="0"/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Общее время выполнения одного варинат – 60 минут</w:t>
      </w:r>
    </w:p>
    <w:p w:rsidR="0062202A" w:rsidRPr="003C3697" w:rsidRDefault="0062202A" w:rsidP="00862249">
      <w:pPr>
        <w:spacing w:after="0"/>
        <w:rPr>
          <w:b/>
          <w:bCs/>
          <w:sz w:val="26"/>
          <w:szCs w:val="26"/>
          <w:lang w:val="kk-KZ"/>
        </w:rPr>
      </w:pPr>
      <w:r w:rsidRPr="003C3697">
        <w:rPr>
          <w:b/>
          <w:bCs/>
          <w:sz w:val="26"/>
          <w:szCs w:val="26"/>
          <w:lang w:val="kk-KZ"/>
        </w:rPr>
        <w:t>6. Количество заданий в одном варианте теста:</w:t>
      </w:r>
    </w:p>
    <w:p w:rsidR="0062202A" w:rsidRPr="003C3697" w:rsidRDefault="0062202A" w:rsidP="00862249">
      <w:pPr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В одном варианте теста – 30 заданий.</w:t>
      </w:r>
    </w:p>
    <w:p w:rsidR="0062202A" w:rsidRPr="003C3697" w:rsidRDefault="0062202A" w:rsidP="00862249">
      <w:pPr>
        <w:spacing w:after="0"/>
        <w:ind w:firstLine="284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Распределение тестовых заданий по уровню сложности:</w:t>
      </w:r>
    </w:p>
    <w:p w:rsidR="0062202A" w:rsidRPr="003C3697" w:rsidRDefault="0062202A" w:rsidP="00862249">
      <w:pPr>
        <w:numPr>
          <w:ilvl w:val="0"/>
          <w:numId w:val="2"/>
        </w:numPr>
        <w:autoSpaceDN w:val="0"/>
        <w:spacing w:after="0" w:line="240" w:lineRule="auto"/>
        <w:ind w:firstLine="284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легкие (A) –     9  заданий (30%);</w:t>
      </w:r>
    </w:p>
    <w:p w:rsidR="0062202A" w:rsidRPr="003C3697" w:rsidRDefault="0062202A" w:rsidP="00862249">
      <w:pPr>
        <w:spacing w:after="0"/>
        <w:ind w:left="720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   -   средние (B) –   12 заданий (40%);</w:t>
      </w:r>
    </w:p>
    <w:p w:rsidR="0062202A" w:rsidRPr="003C3697" w:rsidRDefault="0062202A" w:rsidP="00862249">
      <w:pPr>
        <w:numPr>
          <w:ilvl w:val="0"/>
          <w:numId w:val="2"/>
        </w:numPr>
        <w:autoSpaceDN w:val="0"/>
        <w:spacing w:after="0" w:line="240" w:lineRule="auto"/>
        <w:ind w:firstLine="284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>сложные (C) – 9 заданий (30%).</w:t>
      </w:r>
    </w:p>
    <w:p w:rsidR="0062202A" w:rsidRPr="003C3697" w:rsidRDefault="0062202A" w:rsidP="00862249">
      <w:pPr>
        <w:widowControl w:val="0"/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7. Форма задания:</w:t>
      </w:r>
    </w:p>
    <w:p w:rsidR="0062202A" w:rsidRPr="003C3697" w:rsidRDefault="0062202A" w:rsidP="00862249">
      <w:pPr>
        <w:spacing w:after="0" w:line="240" w:lineRule="auto"/>
        <w:jc w:val="both"/>
        <w:rPr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  Тестовые задания представлены в закрытой форме, с выбором одного или нескольких правильных ответов</w:t>
      </w:r>
    </w:p>
    <w:p w:rsidR="0062202A" w:rsidRPr="003C3697" w:rsidRDefault="0062202A" w:rsidP="00862249">
      <w:pPr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sz w:val="26"/>
          <w:szCs w:val="26"/>
          <w:lang w:val="kk-KZ"/>
        </w:rPr>
        <w:t xml:space="preserve"> </w:t>
      </w:r>
      <w:r w:rsidRPr="003C3697">
        <w:rPr>
          <w:b/>
          <w:sz w:val="26"/>
          <w:szCs w:val="26"/>
          <w:lang w:val="kk-KZ"/>
        </w:rPr>
        <w:t xml:space="preserve">8. Оценка выполнения заданий: </w:t>
      </w:r>
    </w:p>
    <w:p w:rsidR="003C3697" w:rsidRDefault="0062202A" w:rsidP="00862249">
      <w:pPr>
        <w:spacing w:after="0" w:line="240" w:lineRule="auto"/>
        <w:jc w:val="both"/>
        <w:rPr>
          <w:sz w:val="26"/>
          <w:szCs w:val="26"/>
        </w:rPr>
      </w:pPr>
      <w:r w:rsidRPr="003C3697">
        <w:rPr>
          <w:sz w:val="26"/>
          <w:szCs w:val="26"/>
        </w:rPr>
        <w:t xml:space="preserve">     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A256E9" w:rsidRPr="00A256E9" w:rsidRDefault="00A256E9" w:rsidP="00862249">
      <w:pPr>
        <w:spacing w:after="0" w:line="240" w:lineRule="auto"/>
        <w:jc w:val="both"/>
        <w:rPr>
          <w:sz w:val="26"/>
          <w:szCs w:val="26"/>
        </w:rPr>
      </w:pPr>
    </w:p>
    <w:p w:rsidR="0062202A" w:rsidRPr="003C3697" w:rsidRDefault="0062202A" w:rsidP="00862249">
      <w:pPr>
        <w:widowControl w:val="0"/>
        <w:spacing w:after="0" w:line="240" w:lineRule="auto"/>
        <w:jc w:val="both"/>
        <w:rPr>
          <w:b/>
          <w:sz w:val="26"/>
          <w:szCs w:val="26"/>
          <w:lang w:val="kk-KZ"/>
        </w:rPr>
      </w:pPr>
      <w:r w:rsidRPr="003C3697">
        <w:rPr>
          <w:b/>
          <w:sz w:val="26"/>
          <w:szCs w:val="26"/>
          <w:lang w:val="kk-KZ"/>
        </w:rPr>
        <w:t>9. Список рекомендуемой литературы:</w:t>
      </w:r>
    </w:p>
    <w:p w:rsidR="0062202A" w:rsidRPr="001B496B" w:rsidRDefault="0062202A" w:rsidP="00862249">
      <w:pPr>
        <w:shd w:val="clear" w:color="auto" w:fill="FFFFFF"/>
        <w:spacing w:after="0" w:line="240" w:lineRule="auto"/>
        <w:ind w:firstLine="426"/>
        <w:jc w:val="both"/>
        <w:rPr>
          <w:b/>
          <w:sz w:val="28"/>
          <w:szCs w:val="28"/>
        </w:rPr>
      </w:pPr>
      <w:r w:rsidRPr="001B496B">
        <w:rPr>
          <w:b/>
          <w:sz w:val="28"/>
          <w:szCs w:val="28"/>
        </w:rPr>
        <w:t>Основная: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1 Шулунова Л.И. Теория культурно-досуговой деятельности [Текст]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учебное пособие для студентов спец. 5В090600 - "Культурно-досуговая работа" / Л. И. Шулунова. - Шымкент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ЮКГУ, 2017. - 92 с.  http://www.lib.ukgu.kz/cgi-bin/irbis64r_01/cgiirbis_64.exe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 xml:space="preserve">2 Багов И.Т. Методическое обеспечение культурно </w:t>
      </w:r>
      <w:proofErr w:type="gramStart"/>
      <w:r w:rsidRPr="001B496B">
        <w:rPr>
          <w:sz w:val="28"/>
          <w:szCs w:val="28"/>
        </w:rPr>
        <w:t>-д</w:t>
      </w:r>
      <w:proofErr w:type="gramEnd"/>
      <w:r w:rsidRPr="001B496B">
        <w:rPr>
          <w:sz w:val="28"/>
          <w:szCs w:val="28"/>
        </w:rPr>
        <w:t xml:space="preserve">осуговой работы [Текст] : учебник для студ. вузов КДР; Рекомендован РУМС МОН РК / И. Т. </w:t>
      </w:r>
      <w:r w:rsidRPr="001B496B">
        <w:rPr>
          <w:sz w:val="28"/>
          <w:szCs w:val="28"/>
        </w:rPr>
        <w:lastRenderedPageBreak/>
        <w:t>Багов. - Шымкент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ЮКГУ, 2015. - 202 с. http://www.lib.ukgu.kz/cgi-bin/irbis64r_01/cgiirbis_64.exe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3 Багов И.Т. Методическое обеспечение культурно-досуговой работы [Текст]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учебник / И. Т. Багов. - Шымкент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ЮКГУ, 2016. – 304 с. </w:t>
      </w:r>
      <w:hyperlink r:id="rId7" w:history="1">
        <w:r w:rsidRPr="001B496B">
          <w:rPr>
            <w:rStyle w:val="af"/>
            <w:sz w:val="28"/>
            <w:szCs w:val="28"/>
          </w:rPr>
          <w:t>http://www.lib.ukgu.kz/cgi-bin/irbis64r_01/cgiirbis_64.exe</w:t>
        </w:r>
      </w:hyperlink>
    </w:p>
    <w:p w:rsidR="0062202A" w:rsidRPr="001B496B" w:rsidRDefault="0062202A" w:rsidP="00862249">
      <w:pPr>
        <w:spacing w:after="0" w:line="240" w:lineRule="auto"/>
        <w:jc w:val="both"/>
        <w:rPr>
          <w:sz w:val="28"/>
          <w:szCs w:val="28"/>
          <w:lang w:val="kk-KZ"/>
        </w:rPr>
      </w:pPr>
      <w:r w:rsidRPr="001B496B">
        <w:rPr>
          <w:sz w:val="28"/>
          <w:szCs w:val="28"/>
        </w:rPr>
        <w:t>5.</w:t>
      </w:r>
      <w:r w:rsidRPr="001B496B">
        <w:rPr>
          <w:sz w:val="28"/>
          <w:szCs w:val="28"/>
          <w:lang w:val="kk-KZ"/>
        </w:rPr>
        <w:t>Бакланова Н.К. Профессиональное мастерство специалиста  культур</w:t>
      </w:r>
      <w:proofErr w:type="gramStart"/>
      <w:r w:rsidRPr="001B496B">
        <w:rPr>
          <w:sz w:val="28"/>
          <w:szCs w:val="28"/>
          <w:lang w:val="kk-KZ"/>
        </w:rPr>
        <w:t>.-</w:t>
      </w:r>
      <w:proofErr w:type="gramEnd"/>
      <w:r w:rsidRPr="001B496B">
        <w:rPr>
          <w:sz w:val="28"/>
          <w:szCs w:val="28"/>
          <w:lang w:val="kk-KZ"/>
        </w:rPr>
        <w:t>М.:МГУКИ,2003.-222 с.</w:t>
      </w:r>
    </w:p>
    <w:p w:rsidR="0062202A" w:rsidRPr="007124FE" w:rsidRDefault="0062202A" w:rsidP="00862249">
      <w:pPr>
        <w:spacing w:after="0" w:line="240" w:lineRule="auto"/>
        <w:ind w:right="60"/>
        <w:rPr>
          <w:sz w:val="28"/>
          <w:szCs w:val="28"/>
          <w:lang w:val="kk-KZ"/>
        </w:rPr>
      </w:pPr>
      <w:r w:rsidRPr="001B496B">
        <w:rPr>
          <w:sz w:val="28"/>
          <w:szCs w:val="28"/>
          <w:lang w:val="kk-KZ"/>
        </w:rPr>
        <w:t>6.Жарков А.Д. Культурно-досуговая  деятельность:Учебник/Под  научной  редакцией академика РАЕН А.Д.Жаркова  и профессора В.М.Чижикова.-М.:МГУК,1998.-С.</w:t>
      </w:r>
      <w:r w:rsidRPr="001B496B">
        <w:rPr>
          <w:sz w:val="28"/>
          <w:szCs w:val="28"/>
        </w:rPr>
        <w:t>461</w:t>
      </w:r>
      <w:r w:rsidRPr="001B496B">
        <w:rPr>
          <w:sz w:val="28"/>
          <w:szCs w:val="28"/>
          <w:lang w:val="kk-KZ"/>
        </w:rPr>
        <w:t>7.Жарков А.Д. Технология культурно-досуговой деятельности.-М.,2002.-287 с.</w:t>
      </w:r>
    </w:p>
    <w:p w:rsidR="0062202A" w:rsidRPr="001B496B" w:rsidRDefault="0062202A" w:rsidP="00862249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 w:rsidRPr="001B496B">
        <w:rPr>
          <w:b/>
          <w:sz w:val="28"/>
          <w:szCs w:val="28"/>
        </w:rPr>
        <w:t>Дополнительная:</w:t>
      </w:r>
    </w:p>
    <w:p w:rsidR="0062202A" w:rsidRPr="001B496B" w:rsidRDefault="0062202A" w:rsidP="00862249">
      <w:pPr>
        <w:spacing w:after="0" w:line="240" w:lineRule="auto"/>
        <w:rPr>
          <w:rStyle w:val="af"/>
          <w:sz w:val="28"/>
          <w:szCs w:val="28"/>
        </w:rPr>
      </w:pPr>
      <w:r w:rsidRPr="001B496B">
        <w:rPr>
          <w:sz w:val="28"/>
          <w:szCs w:val="28"/>
        </w:rPr>
        <w:t>7. Багов И. Т. Методическое обеспечение куль</w:t>
      </w:r>
      <w:r w:rsidR="007124FE">
        <w:rPr>
          <w:sz w:val="28"/>
          <w:szCs w:val="28"/>
        </w:rPr>
        <w:t xml:space="preserve">турно </w:t>
      </w:r>
      <w:proofErr w:type="gramStart"/>
      <w:r w:rsidR="007124FE">
        <w:rPr>
          <w:sz w:val="28"/>
          <w:szCs w:val="28"/>
        </w:rPr>
        <w:t>-д</w:t>
      </w:r>
      <w:proofErr w:type="gramEnd"/>
      <w:r w:rsidR="007124FE">
        <w:rPr>
          <w:sz w:val="28"/>
          <w:szCs w:val="28"/>
        </w:rPr>
        <w:t xml:space="preserve">осуговой работы </w:t>
      </w:r>
      <w:r w:rsidRPr="001B496B">
        <w:rPr>
          <w:sz w:val="28"/>
          <w:szCs w:val="28"/>
        </w:rPr>
        <w:t>: учебник для студ. вузов КДР; Рекомендован РУМС МОН РК / И. Т. Багов. - Шымкент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ЮКГУ, 2009. - 202 с. </w:t>
      </w:r>
      <w:hyperlink r:id="rId8" w:history="1">
        <w:r w:rsidRPr="001B496B">
          <w:rPr>
            <w:rStyle w:val="af"/>
            <w:sz w:val="28"/>
            <w:szCs w:val="28"/>
          </w:rPr>
          <w:t xml:space="preserve">http://www.lib.ukgu.kz/cgi-bin/irbis64r_01/cgiirbis_64.exe </w:t>
        </w:r>
      </w:hyperlink>
    </w:p>
    <w:p w:rsidR="0062202A" w:rsidRPr="001B496B" w:rsidRDefault="0033689C" w:rsidP="00862249">
      <w:pPr>
        <w:spacing w:after="0" w:line="240" w:lineRule="auto"/>
        <w:rPr>
          <w:sz w:val="28"/>
          <w:szCs w:val="28"/>
        </w:rPr>
      </w:pPr>
      <w:hyperlink r:id="rId9" w:history="1">
        <w:r w:rsidR="0062202A" w:rsidRPr="001B496B">
          <w:rPr>
            <w:rStyle w:val="af"/>
            <w:sz w:val="28"/>
            <w:szCs w:val="28"/>
          </w:rPr>
          <w:t>5</w:t>
        </w:r>
      </w:hyperlink>
      <w:r w:rsidR="0062202A" w:rsidRPr="001B496B">
        <w:rPr>
          <w:sz w:val="28"/>
          <w:szCs w:val="28"/>
        </w:rPr>
        <w:t>8.Новаторов В.Е. Культурно-досуговая деятельность [Текст]</w:t>
      </w:r>
      <w:proofErr w:type="gramStart"/>
      <w:r w:rsidR="0062202A" w:rsidRPr="001B496B">
        <w:rPr>
          <w:sz w:val="28"/>
          <w:szCs w:val="28"/>
        </w:rPr>
        <w:t xml:space="preserve"> :</w:t>
      </w:r>
      <w:proofErr w:type="gramEnd"/>
      <w:r w:rsidR="0062202A" w:rsidRPr="001B496B">
        <w:rPr>
          <w:sz w:val="28"/>
          <w:szCs w:val="28"/>
        </w:rPr>
        <w:t xml:space="preserve"> словарь-справочник / В. Е. Новаторов. - Омск</w:t>
      </w:r>
      <w:proofErr w:type="gramStart"/>
      <w:r w:rsidR="0062202A" w:rsidRPr="001B496B">
        <w:rPr>
          <w:sz w:val="28"/>
          <w:szCs w:val="28"/>
        </w:rPr>
        <w:t xml:space="preserve"> :</w:t>
      </w:r>
      <w:proofErr w:type="gramEnd"/>
      <w:r w:rsidR="0062202A" w:rsidRPr="001B496B">
        <w:rPr>
          <w:sz w:val="28"/>
          <w:szCs w:val="28"/>
        </w:rPr>
        <w:t xml:space="preserve"> [б. и.], 1992. - 182 с.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9. Чижиков В.М. Методическое обеспечение культурн</w:t>
      </w:r>
      <w:proofErr w:type="gramStart"/>
      <w:r w:rsidRPr="001B496B">
        <w:rPr>
          <w:sz w:val="28"/>
          <w:szCs w:val="28"/>
        </w:rPr>
        <w:t>о-</w:t>
      </w:r>
      <w:proofErr w:type="gramEnd"/>
      <w:r w:rsidRPr="001B496B">
        <w:rPr>
          <w:sz w:val="28"/>
          <w:szCs w:val="28"/>
        </w:rPr>
        <w:t xml:space="preserve"> досуговой деятельности [Текст] : учебное пособие / В. М. Чижиков. - М.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МГИК, 1991. - 142 с.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</w:rPr>
      </w:pPr>
      <w:r w:rsidRPr="001B496B">
        <w:rPr>
          <w:sz w:val="28"/>
          <w:szCs w:val="28"/>
        </w:rPr>
        <w:t>10. Жаркова Л.С. Организация деятельности учреждений культуры [Текст]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учебник для студентов вузов культуры и искусств / Л. С. Жаркова. - М.</w:t>
      </w:r>
      <w:proofErr w:type="gramStart"/>
      <w:r w:rsidRPr="001B496B">
        <w:rPr>
          <w:sz w:val="28"/>
          <w:szCs w:val="28"/>
        </w:rPr>
        <w:t xml:space="preserve"> :</w:t>
      </w:r>
      <w:proofErr w:type="gramEnd"/>
      <w:r w:rsidRPr="001B496B">
        <w:rPr>
          <w:sz w:val="28"/>
          <w:szCs w:val="28"/>
        </w:rPr>
        <w:t xml:space="preserve"> МГУКИ, 2010. - 396 с.</w:t>
      </w:r>
    </w:p>
    <w:p w:rsidR="0062202A" w:rsidRPr="001B496B" w:rsidRDefault="0062202A" w:rsidP="00862249">
      <w:pPr>
        <w:spacing w:after="0" w:line="240" w:lineRule="auto"/>
        <w:jc w:val="both"/>
        <w:rPr>
          <w:sz w:val="28"/>
          <w:szCs w:val="28"/>
        </w:rPr>
      </w:pPr>
      <w:r w:rsidRPr="001B496B">
        <w:rPr>
          <w:sz w:val="28"/>
          <w:szCs w:val="28"/>
        </w:rPr>
        <w:t>11.Шулунова Л.И. Педагогика культурно-досуговой деятельности: Учебное пособие.- Шымкент: ЮКГУ им.М.Ауэзова, 2015. – 96 с.</w:t>
      </w:r>
    </w:p>
    <w:p w:rsidR="0062202A" w:rsidRPr="001B496B" w:rsidRDefault="0062202A" w:rsidP="00862249">
      <w:pPr>
        <w:spacing w:after="0" w:line="240" w:lineRule="auto"/>
        <w:rPr>
          <w:sz w:val="28"/>
          <w:szCs w:val="28"/>
          <w:lang w:val="kk-KZ"/>
        </w:rPr>
      </w:pPr>
      <w:bookmarkStart w:id="0" w:name="_GoBack"/>
      <w:bookmarkEnd w:id="0"/>
    </w:p>
    <w:sectPr w:rsidR="0062202A" w:rsidRPr="001B496B" w:rsidSect="00EC39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B88"/>
    <w:multiLevelType w:val="singleLevel"/>
    <w:tmpl w:val="B4CA4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216B4015"/>
    <w:multiLevelType w:val="singleLevel"/>
    <w:tmpl w:val="4ED2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24E52FD3"/>
    <w:multiLevelType w:val="hybridMultilevel"/>
    <w:tmpl w:val="27C400F4"/>
    <w:lvl w:ilvl="0" w:tplc="B92C65D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654EA"/>
    <w:multiLevelType w:val="hybridMultilevel"/>
    <w:tmpl w:val="D034E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60BC"/>
    <w:multiLevelType w:val="hybridMultilevel"/>
    <w:tmpl w:val="F91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C6B72"/>
    <w:multiLevelType w:val="hybridMultilevel"/>
    <w:tmpl w:val="1F4ADD5E"/>
    <w:lvl w:ilvl="0" w:tplc="0D70D0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7A75A51"/>
    <w:multiLevelType w:val="hybridMultilevel"/>
    <w:tmpl w:val="F2AEB81E"/>
    <w:lvl w:ilvl="0" w:tplc="75D4EA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6253C"/>
    <w:multiLevelType w:val="hybridMultilevel"/>
    <w:tmpl w:val="F918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3C78"/>
    <w:multiLevelType w:val="hybridMultilevel"/>
    <w:tmpl w:val="11E045C2"/>
    <w:lvl w:ilvl="0" w:tplc="B48E4F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467854">
      <w:numFmt w:val="none"/>
      <w:lvlText w:val=""/>
      <w:lvlJc w:val="left"/>
      <w:pPr>
        <w:tabs>
          <w:tab w:val="num" w:pos="360"/>
        </w:tabs>
      </w:pPr>
    </w:lvl>
    <w:lvl w:ilvl="2" w:tplc="BA7E15F8">
      <w:numFmt w:val="none"/>
      <w:lvlText w:val=""/>
      <w:lvlJc w:val="left"/>
      <w:pPr>
        <w:tabs>
          <w:tab w:val="num" w:pos="360"/>
        </w:tabs>
      </w:pPr>
    </w:lvl>
    <w:lvl w:ilvl="3" w:tplc="3DDA43FE">
      <w:numFmt w:val="none"/>
      <w:lvlText w:val=""/>
      <w:lvlJc w:val="left"/>
      <w:pPr>
        <w:tabs>
          <w:tab w:val="num" w:pos="360"/>
        </w:tabs>
      </w:pPr>
    </w:lvl>
    <w:lvl w:ilvl="4" w:tplc="F8740D58">
      <w:numFmt w:val="none"/>
      <w:lvlText w:val=""/>
      <w:lvlJc w:val="left"/>
      <w:pPr>
        <w:tabs>
          <w:tab w:val="num" w:pos="360"/>
        </w:tabs>
      </w:pPr>
    </w:lvl>
    <w:lvl w:ilvl="5" w:tplc="27E606EC">
      <w:numFmt w:val="none"/>
      <w:lvlText w:val=""/>
      <w:lvlJc w:val="left"/>
      <w:pPr>
        <w:tabs>
          <w:tab w:val="num" w:pos="360"/>
        </w:tabs>
      </w:pPr>
    </w:lvl>
    <w:lvl w:ilvl="6" w:tplc="D0F86758">
      <w:numFmt w:val="none"/>
      <w:lvlText w:val=""/>
      <w:lvlJc w:val="left"/>
      <w:pPr>
        <w:tabs>
          <w:tab w:val="num" w:pos="360"/>
        </w:tabs>
      </w:pPr>
    </w:lvl>
    <w:lvl w:ilvl="7" w:tplc="F2065A0C">
      <w:numFmt w:val="none"/>
      <w:lvlText w:val=""/>
      <w:lvlJc w:val="left"/>
      <w:pPr>
        <w:tabs>
          <w:tab w:val="num" w:pos="360"/>
        </w:tabs>
      </w:pPr>
    </w:lvl>
    <w:lvl w:ilvl="8" w:tplc="FFA64D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097479"/>
    <w:multiLevelType w:val="hybridMultilevel"/>
    <w:tmpl w:val="6FBC1A84"/>
    <w:lvl w:ilvl="0" w:tplc="C19C05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297CD4"/>
    <w:multiLevelType w:val="hybridMultilevel"/>
    <w:tmpl w:val="256C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587E09"/>
    <w:multiLevelType w:val="multilevel"/>
    <w:tmpl w:val="DE9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92B"/>
    <w:rsid w:val="00017692"/>
    <w:rsid w:val="00017EFC"/>
    <w:rsid w:val="00027DE8"/>
    <w:rsid w:val="0004125C"/>
    <w:rsid w:val="0007152F"/>
    <w:rsid w:val="00085BCC"/>
    <w:rsid w:val="000A6A62"/>
    <w:rsid w:val="00106ECC"/>
    <w:rsid w:val="00150630"/>
    <w:rsid w:val="001551ED"/>
    <w:rsid w:val="00166DCA"/>
    <w:rsid w:val="001907FE"/>
    <w:rsid w:val="00197372"/>
    <w:rsid w:val="001A2D88"/>
    <w:rsid w:val="001B496B"/>
    <w:rsid w:val="001C0719"/>
    <w:rsid w:val="001E01CF"/>
    <w:rsid w:val="001E1E2F"/>
    <w:rsid w:val="001E5396"/>
    <w:rsid w:val="00201627"/>
    <w:rsid w:val="002253B9"/>
    <w:rsid w:val="002316EC"/>
    <w:rsid w:val="00234373"/>
    <w:rsid w:val="002402A2"/>
    <w:rsid w:val="002970A0"/>
    <w:rsid w:val="002B3261"/>
    <w:rsid w:val="002C1E26"/>
    <w:rsid w:val="002C2FF1"/>
    <w:rsid w:val="002D5D18"/>
    <w:rsid w:val="00310002"/>
    <w:rsid w:val="00313A58"/>
    <w:rsid w:val="003147CA"/>
    <w:rsid w:val="00323E74"/>
    <w:rsid w:val="00333609"/>
    <w:rsid w:val="0033689C"/>
    <w:rsid w:val="003458D1"/>
    <w:rsid w:val="00361113"/>
    <w:rsid w:val="00366592"/>
    <w:rsid w:val="00373CCC"/>
    <w:rsid w:val="0039536F"/>
    <w:rsid w:val="003A07A0"/>
    <w:rsid w:val="003A0ED2"/>
    <w:rsid w:val="003C3697"/>
    <w:rsid w:val="003D378E"/>
    <w:rsid w:val="003F67A3"/>
    <w:rsid w:val="0041229B"/>
    <w:rsid w:val="004134A3"/>
    <w:rsid w:val="00431B63"/>
    <w:rsid w:val="004450C6"/>
    <w:rsid w:val="00473B06"/>
    <w:rsid w:val="00474E2C"/>
    <w:rsid w:val="004754F5"/>
    <w:rsid w:val="00475930"/>
    <w:rsid w:val="004761A2"/>
    <w:rsid w:val="00494D18"/>
    <w:rsid w:val="0049692C"/>
    <w:rsid w:val="004A057C"/>
    <w:rsid w:val="004C5BEB"/>
    <w:rsid w:val="004D5E70"/>
    <w:rsid w:val="004F6BBF"/>
    <w:rsid w:val="00550EEA"/>
    <w:rsid w:val="005521D5"/>
    <w:rsid w:val="005850B8"/>
    <w:rsid w:val="005B1B9F"/>
    <w:rsid w:val="005B739E"/>
    <w:rsid w:val="005F3D11"/>
    <w:rsid w:val="0062202A"/>
    <w:rsid w:val="00627D26"/>
    <w:rsid w:val="00642787"/>
    <w:rsid w:val="00650F97"/>
    <w:rsid w:val="00660FC7"/>
    <w:rsid w:val="006749D9"/>
    <w:rsid w:val="006B1A6A"/>
    <w:rsid w:val="006C1890"/>
    <w:rsid w:val="006C6EE2"/>
    <w:rsid w:val="006F33F2"/>
    <w:rsid w:val="006F5E37"/>
    <w:rsid w:val="007124FE"/>
    <w:rsid w:val="0076144B"/>
    <w:rsid w:val="00771978"/>
    <w:rsid w:val="007861D8"/>
    <w:rsid w:val="0078652B"/>
    <w:rsid w:val="00786F76"/>
    <w:rsid w:val="007916E5"/>
    <w:rsid w:val="007A4B41"/>
    <w:rsid w:val="007A4F61"/>
    <w:rsid w:val="007B2195"/>
    <w:rsid w:val="007C56AA"/>
    <w:rsid w:val="007D53CC"/>
    <w:rsid w:val="007F1A1E"/>
    <w:rsid w:val="007F796C"/>
    <w:rsid w:val="00810C2F"/>
    <w:rsid w:val="00811EAA"/>
    <w:rsid w:val="00832130"/>
    <w:rsid w:val="008405C8"/>
    <w:rsid w:val="00841946"/>
    <w:rsid w:val="00846EC6"/>
    <w:rsid w:val="008554B8"/>
    <w:rsid w:val="00862249"/>
    <w:rsid w:val="008732BC"/>
    <w:rsid w:val="00891964"/>
    <w:rsid w:val="0089378B"/>
    <w:rsid w:val="008A2344"/>
    <w:rsid w:val="008D5D4A"/>
    <w:rsid w:val="008E63EB"/>
    <w:rsid w:val="008F51D4"/>
    <w:rsid w:val="00900E0B"/>
    <w:rsid w:val="00906992"/>
    <w:rsid w:val="00906AEC"/>
    <w:rsid w:val="00942F0C"/>
    <w:rsid w:val="00944F24"/>
    <w:rsid w:val="00950486"/>
    <w:rsid w:val="00977DA9"/>
    <w:rsid w:val="009A695F"/>
    <w:rsid w:val="009C1C0F"/>
    <w:rsid w:val="009D3953"/>
    <w:rsid w:val="009F259F"/>
    <w:rsid w:val="00A02E63"/>
    <w:rsid w:val="00A058CE"/>
    <w:rsid w:val="00A110C5"/>
    <w:rsid w:val="00A256E9"/>
    <w:rsid w:val="00A56381"/>
    <w:rsid w:val="00A6719D"/>
    <w:rsid w:val="00A71D0D"/>
    <w:rsid w:val="00A81383"/>
    <w:rsid w:val="00AC1006"/>
    <w:rsid w:val="00AC3872"/>
    <w:rsid w:val="00AC3CFB"/>
    <w:rsid w:val="00AE4629"/>
    <w:rsid w:val="00B056F6"/>
    <w:rsid w:val="00B357C0"/>
    <w:rsid w:val="00B933A9"/>
    <w:rsid w:val="00BA74B7"/>
    <w:rsid w:val="00BB2E05"/>
    <w:rsid w:val="00BB4B28"/>
    <w:rsid w:val="00BC3810"/>
    <w:rsid w:val="00BC5D62"/>
    <w:rsid w:val="00BC6B44"/>
    <w:rsid w:val="00BD2E0E"/>
    <w:rsid w:val="00BD6F3E"/>
    <w:rsid w:val="00BE7CE5"/>
    <w:rsid w:val="00C0658C"/>
    <w:rsid w:val="00C16479"/>
    <w:rsid w:val="00C23470"/>
    <w:rsid w:val="00C26580"/>
    <w:rsid w:val="00C30344"/>
    <w:rsid w:val="00C33842"/>
    <w:rsid w:val="00C47119"/>
    <w:rsid w:val="00C539DA"/>
    <w:rsid w:val="00C604B0"/>
    <w:rsid w:val="00C66470"/>
    <w:rsid w:val="00C70778"/>
    <w:rsid w:val="00C712F7"/>
    <w:rsid w:val="00C72DB3"/>
    <w:rsid w:val="00C814A8"/>
    <w:rsid w:val="00C9135D"/>
    <w:rsid w:val="00CA64B2"/>
    <w:rsid w:val="00CB50EC"/>
    <w:rsid w:val="00CC66EC"/>
    <w:rsid w:val="00CD74FA"/>
    <w:rsid w:val="00CE00A5"/>
    <w:rsid w:val="00CF7618"/>
    <w:rsid w:val="00D015B7"/>
    <w:rsid w:val="00D05D28"/>
    <w:rsid w:val="00D10E76"/>
    <w:rsid w:val="00D454DD"/>
    <w:rsid w:val="00D664D9"/>
    <w:rsid w:val="00D73177"/>
    <w:rsid w:val="00DA57C5"/>
    <w:rsid w:val="00DB4666"/>
    <w:rsid w:val="00DC4157"/>
    <w:rsid w:val="00DC4439"/>
    <w:rsid w:val="00DE047B"/>
    <w:rsid w:val="00E03543"/>
    <w:rsid w:val="00E1391D"/>
    <w:rsid w:val="00E473EE"/>
    <w:rsid w:val="00E60D07"/>
    <w:rsid w:val="00E77514"/>
    <w:rsid w:val="00E86068"/>
    <w:rsid w:val="00EA032D"/>
    <w:rsid w:val="00EB7ADE"/>
    <w:rsid w:val="00EC3557"/>
    <w:rsid w:val="00EC392B"/>
    <w:rsid w:val="00EC5F53"/>
    <w:rsid w:val="00EE2060"/>
    <w:rsid w:val="00F07C5B"/>
    <w:rsid w:val="00F209C9"/>
    <w:rsid w:val="00F47206"/>
    <w:rsid w:val="00F55EF8"/>
    <w:rsid w:val="00F807DE"/>
    <w:rsid w:val="00F84423"/>
    <w:rsid w:val="00FB1C0F"/>
    <w:rsid w:val="00FB232F"/>
    <w:rsid w:val="00FB7E82"/>
    <w:rsid w:val="00FD02A4"/>
    <w:rsid w:val="00FF4D6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4A"/>
  </w:style>
  <w:style w:type="paragraph" w:styleId="1">
    <w:name w:val="heading 1"/>
    <w:basedOn w:val="a"/>
    <w:next w:val="a"/>
    <w:link w:val="10"/>
    <w:uiPriority w:val="9"/>
    <w:qFormat/>
    <w:rsid w:val="00C6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4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4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4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4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4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4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4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4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C604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C604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604B0"/>
    <w:rPr>
      <w:b/>
      <w:bCs/>
    </w:rPr>
  </w:style>
  <w:style w:type="paragraph" w:styleId="a6">
    <w:name w:val="No Spacing"/>
    <w:link w:val="a7"/>
    <w:uiPriority w:val="1"/>
    <w:qFormat/>
    <w:rsid w:val="00C604B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604B0"/>
  </w:style>
  <w:style w:type="paragraph" w:styleId="a8">
    <w:name w:val="List Paragraph"/>
    <w:basedOn w:val="a"/>
    <w:uiPriority w:val="34"/>
    <w:qFormat/>
    <w:rsid w:val="00C604B0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8405C8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405C8"/>
    <w:rPr>
      <w:rFonts w:eastAsia="Times New Roman" w:cs="Times New Roman"/>
      <w:szCs w:val="24"/>
      <w:lang w:eastAsia="ru-RU"/>
    </w:rPr>
  </w:style>
  <w:style w:type="character" w:customStyle="1" w:styleId="Normal">
    <w:name w:val="Normal Знак"/>
    <w:basedOn w:val="a0"/>
    <w:link w:val="11"/>
    <w:locked/>
    <w:rsid w:val="008405C8"/>
    <w:rPr>
      <w:rFonts w:eastAsia="Times New Roman" w:cs="Times New Roman"/>
      <w:sz w:val="20"/>
      <w:szCs w:val="20"/>
    </w:rPr>
  </w:style>
  <w:style w:type="paragraph" w:customStyle="1" w:styleId="11">
    <w:name w:val="Обычный1"/>
    <w:link w:val="Normal"/>
    <w:rsid w:val="008405C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10">
    <w:name w:val="Основной текст 21"/>
    <w:basedOn w:val="11"/>
    <w:rsid w:val="008405C8"/>
  </w:style>
  <w:style w:type="character" w:customStyle="1" w:styleId="12">
    <w:name w:val="Название Знак1"/>
    <w:basedOn w:val="a0"/>
    <w:locked/>
    <w:rsid w:val="008405C8"/>
    <w:rPr>
      <w:rFonts w:asciiTheme="minorHAnsi" w:eastAsiaTheme="minorEastAsia" w:hAnsiTheme="minorHAnsi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840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FF4D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F4D6A"/>
  </w:style>
  <w:style w:type="paragraph" w:customStyle="1" w:styleId="WW-2">
    <w:name w:val="WW-Основной текст 2"/>
    <w:basedOn w:val="a"/>
    <w:rsid w:val="00FF4D6A"/>
    <w:pPr>
      <w:widowControl w:val="0"/>
      <w:suppressAutoHyphens/>
      <w:spacing w:after="0" w:line="240" w:lineRule="auto"/>
      <w:jc w:val="center"/>
    </w:pPr>
    <w:rPr>
      <w:rFonts w:eastAsia="Lucida Sans Unicode" w:cs="Times New Roman"/>
      <w:sz w:val="28"/>
      <w:szCs w:val="20"/>
      <w:lang w:val="kk-KZ" w:eastAsia="ru-RU"/>
    </w:rPr>
  </w:style>
  <w:style w:type="character" w:styleId="ac">
    <w:name w:val="Emphasis"/>
    <w:basedOn w:val="a0"/>
    <w:qFormat/>
    <w:rsid w:val="00A71D0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232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220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kk-KZ"/>
    </w:rPr>
  </w:style>
  <w:style w:type="character" w:styleId="af">
    <w:name w:val="Hyperlink"/>
    <w:unhideWhenUsed/>
    <w:rsid w:val="0062202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ukgu.kz/cgi-bin/irbis64r_01/cgiirbis_64.exe%20%0d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b.ukgu.kz/cgi-bin/irbis64r_01/cgiirbis_64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b.ukgu.kz/cgi-bin/irbis64r_01/cgiirbis_64.exe%20%0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9B9785-9279-4105-8BC0-607E0ABA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8К302</dc:creator>
  <cp:lastModifiedBy>Айнур Сарсембай</cp:lastModifiedBy>
  <cp:revision>18</cp:revision>
  <cp:lastPrinted>2022-03-29T05:52:00Z</cp:lastPrinted>
  <dcterms:created xsi:type="dcterms:W3CDTF">2022-01-26T09:12:00Z</dcterms:created>
  <dcterms:modified xsi:type="dcterms:W3CDTF">2022-06-09T12:26:00Z</dcterms:modified>
</cp:coreProperties>
</file>