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80517" w14:textId="7D4D52C7" w:rsidR="00804610" w:rsidRDefault="00A37927" w:rsidP="00675049">
      <w:pPr>
        <w:widowControl w:val="0"/>
        <w:tabs>
          <w:tab w:val="left" w:pos="709"/>
        </w:tabs>
        <w:spacing w:after="0" w:line="240" w:lineRule="auto"/>
        <w:contextualSpacing/>
        <w:jc w:val="both"/>
        <w:rPr>
          <w:rFonts w:ascii="Times New Roman" w:hAnsi="Times New Roman"/>
          <w:b/>
          <w:caps/>
          <w:sz w:val="28"/>
          <w:szCs w:val="28"/>
          <w:lang w:val="kk-KZ"/>
        </w:rPr>
      </w:pP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r>
        <w:rPr>
          <w:rFonts w:ascii="Times New Roman" w:eastAsia="Times New Roman" w:hAnsi="Times New Roman"/>
          <w:b/>
          <w:sz w:val="28"/>
          <w:szCs w:val="28"/>
          <w:lang w:val="x-none" w:eastAsia="ru-RU"/>
        </w:rPr>
        <w:tab/>
      </w:r>
    </w:p>
    <w:p w14:paraId="4CBEBBB4" w14:textId="77777777" w:rsidR="00B9305A" w:rsidRPr="00A37927" w:rsidRDefault="007E0E51" w:rsidP="007E0E51">
      <w:pPr>
        <w:widowControl w:val="0"/>
        <w:tabs>
          <w:tab w:val="left" w:pos="709"/>
        </w:tabs>
        <w:spacing w:after="0" w:line="240" w:lineRule="auto"/>
        <w:contextualSpacing/>
        <w:jc w:val="center"/>
        <w:rPr>
          <w:rFonts w:ascii="Times New Roman" w:hAnsi="Times New Roman"/>
          <w:b/>
          <w:caps/>
          <w:sz w:val="28"/>
          <w:szCs w:val="28"/>
        </w:rPr>
      </w:pPr>
      <w:r w:rsidRPr="00A37927">
        <w:rPr>
          <w:rFonts w:ascii="Times New Roman" w:hAnsi="Times New Roman"/>
          <w:b/>
          <w:caps/>
          <w:sz w:val="28"/>
          <w:szCs w:val="28"/>
          <w:lang w:val="kk-KZ"/>
        </w:rPr>
        <w:t>спецификация ТЕСТА</w:t>
      </w:r>
    </w:p>
    <w:p w14:paraId="4C33BE1C" w14:textId="77777777" w:rsidR="00B9305A" w:rsidRPr="00A37927" w:rsidRDefault="00761CE9" w:rsidP="00B9305A">
      <w:pPr>
        <w:spacing w:after="0" w:line="240" w:lineRule="auto"/>
        <w:jc w:val="center"/>
        <w:rPr>
          <w:rFonts w:ascii="Times New Roman" w:hAnsi="Times New Roman"/>
          <w:b/>
          <w:sz w:val="28"/>
          <w:szCs w:val="28"/>
          <w:lang w:val="kk-KZ"/>
        </w:rPr>
      </w:pPr>
      <w:r w:rsidRPr="00A37927">
        <w:rPr>
          <w:rFonts w:ascii="Times New Roman" w:hAnsi="Times New Roman"/>
          <w:b/>
          <w:sz w:val="28"/>
          <w:szCs w:val="28"/>
          <w:lang w:val="kk-KZ"/>
        </w:rPr>
        <w:t>п</w:t>
      </w:r>
      <w:r w:rsidR="00B9305A" w:rsidRPr="00A37927">
        <w:rPr>
          <w:rFonts w:ascii="Times New Roman" w:hAnsi="Times New Roman"/>
          <w:b/>
          <w:sz w:val="28"/>
          <w:szCs w:val="28"/>
          <w:lang w:val="kk-KZ"/>
        </w:rPr>
        <w:t>о дисциплине  «</w:t>
      </w:r>
      <w:r w:rsidR="005704CC" w:rsidRPr="00A37927">
        <w:rPr>
          <w:rFonts w:ascii="Times New Roman" w:hAnsi="Times New Roman"/>
          <w:b/>
          <w:sz w:val="28"/>
          <w:szCs w:val="28"/>
          <w:lang w:val="kk-KZ"/>
        </w:rPr>
        <w:t>Менеджмент</w:t>
      </w:r>
      <w:r w:rsidR="00B9305A" w:rsidRPr="00A37927">
        <w:rPr>
          <w:rFonts w:ascii="Times New Roman" w:hAnsi="Times New Roman"/>
          <w:b/>
          <w:sz w:val="28"/>
          <w:szCs w:val="28"/>
          <w:lang w:val="kk-KZ"/>
        </w:rPr>
        <w:t>»</w:t>
      </w:r>
    </w:p>
    <w:p w14:paraId="78110A37" w14:textId="77777777" w:rsidR="00761CE9" w:rsidRPr="00A37927" w:rsidRDefault="00761CE9" w:rsidP="00C264C2">
      <w:pPr>
        <w:spacing w:after="0" w:line="240" w:lineRule="auto"/>
        <w:jc w:val="center"/>
        <w:rPr>
          <w:rFonts w:ascii="Times New Roman" w:hAnsi="Times New Roman"/>
          <w:b/>
          <w:sz w:val="28"/>
          <w:szCs w:val="28"/>
          <w:lang w:val="kk-KZ"/>
        </w:rPr>
      </w:pPr>
      <w:r w:rsidRPr="00A37927">
        <w:rPr>
          <w:rFonts w:ascii="Times New Roman" w:hAnsi="Times New Roman"/>
          <w:b/>
          <w:sz w:val="28"/>
          <w:szCs w:val="28"/>
          <w:lang w:val="kk-KZ"/>
        </w:rPr>
        <w:t>комплексного тестирования в магистратуру</w:t>
      </w:r>
    </w:p>
    <w:p w14:paraId="40C1DC36" w14:textId="77777777" w:rsidR="00104BC6" w:rsidRPr="00A37927" w:rsidRDefault="00104BC6" w:rsidP="00C264C2">
      <w:pPr>
        <w:spacing w:after="0" w:line="240" w:lineRule="auto"/>
        <w:jc w:val="center"/>
        <w:rPr>
          <w:rFonts w:ascii="Times New Roman" w:hAnsi="Times New Roman"/>
          <w:sz w:val="24"/>
          <w:szCs w:val="24"/>
          <w:lang w:val="kk-KZ"/>
        </w:rPr>
      </w:pPr>
      <w:r w:rsidRPr="00A37927">
        <w:rPr>
          <w:rFonts w:ascii="Times New Roman" w:hAnsi="Times New Roman"/>
          <w:sz w:val="24"/>
          <w:szCs w:val="24"/>
          <w:lang w:val="kk-KZ"/>
        </w:rPr>
        <w:t>(вступает в силу с 20</w:t>
      </w:r>
      <w:r w:rsidR="00A63292" w:rsidRPr="00A37927">
        <w:rPr>
          <w:rFonts w:ascii="Times New Roman" w:hAnsi="Times New Roman"/>
          <w:sz w:val="24"/>
          <w:szCs w:val="24"/>
        </w:rPr>
        <w:t>2</w:t>
      </w:r>
      <w:r w:rsidR="00360FD1">
        <w:rPr>
          <w:rFonts w:ascii="Times New Roman" w:hAnsi="Times New Roman"/>
          <w:sz w:val="24"/>
          <w:szCs w:val="24"/>
        </w:rPr>
        <w:t xml:space="preserve">2 </w:t>
      </w:r>
      <w:r w:rsidRPr="00A37927">
        <w:rPr>
          <w:rFonts w:ascii="Times New Roman" w:hAnsi="Times New Roman"/>
          <w:sz w:val="24"/>
          <w:szCs w:val="24"/>
          <w:lang w:val="kk-KZ"/>
        </w:rPr>
        <w:t>года)</w:t>
      </w:r>
    </w:p>
    <w:p w14:paraId="6829E3C0" w14:textId="77777777" w:rsidR="00B9305A" w:rsidRPr="00A37927" w:rsidRDefault="00B9305A" w:rsidP="00C264C2">
      <w:pPr>
        <w:spacing w:after="0" w:line="240" w:lineRule="auto"/>
        <w:jc w:val="both"/>
        <w:rPr>
          <w:rFonts w:ascii="Times New Roman" w:hAnsi="Times New Roman"/>
          <w:sz w:val="20"/>
          <w:szCs w:val="20"/>
          <w:lang w:val="kk-KZ"/>
        </w:rPr>
      </w:pPr>
    </w:p>
    <w:p w14:paraId="2A131850" w14:textId="78C17EB3" w:rsidR="007E0E51" w:rsidRPr="00A37927" w:rsidRDefault="00C264C2" w:rsidP="00C264C2">
      <w:pPr>
        <w:spacing w:after="0" w:line="240" w:lineRule="auto"/>
        <w:jc w:val="both"/>
        <w:rPr>
          <w:rFonts w:ascii="Times New Roman" w:hAnsi="Times New Roman"/>
          <w:sz w:val="28"/>
          <w:szCs w:val="28"/>
          <w:lang w:val="kk-KZ"/>
        </w:rPr>
      </w:pPr>
      <w:r w:rsidRPr="00A37927">
        <w:rPr>
          <w:rFonts w:ascii="Times New Roman" w:hAnsi="Times New Roman"/>
          <w:b/>
          <w:sz w:val="28"/>
          <w:szCs w:val="28"/>
          <w:lang w:val="kk-KZ"/>
        </w:rPr>
        <w:t>1. Цель:</w:t>
      </w:r>
      <w:r w:rsidRPr="00A37927">
        <w:rPr>
          <w:lang w:val="kk-KZ"/>
        </w:rPr>
        <w:t xml:space="preserve"> </w:t>
      </w:r>
      <w:r w:rsidR="00A61380" w:rsidRPr="00A37927">
        <w:rPr>
          <w:rFonts w:ascii="Times New Roman" w:hAnsi="Times New Roman"/>
          <w:sz w:val="28"/>
          <w:szCs w:val="28"/>
          <w:lang w:val="kk-KZ"/>
        </w:rPr>
        <w:t>Определение способности продолжа</w:t>
      </w:r>
      <w:r w:rsidRPr="00A37927">
        <w:rPr>
          <w:rFonts w:ascii="Times New Roman" w:hAnsi="Times New Roman"/>
          <w:sz w:val="28"/>
          <w:szCs w:val="28"/>
          <w:lang w:val="kk-KZ"/>
        </w:rPr>
        <w:t xml:space="preserve">ть обучение в </w:t>
      </w:r>
      <w:r w:rsidRPr="00A37927">
        <w:rPr>
          <w:rFonts w:ascii="Times New Roman" w:hAnsi="Times New Roman"/>
          <w:sz w:val="28"/>
          <w:szCs w:val="28"/>
        </w:rPr>
        <w:t>организациях</w:t>
      </w:r>
      <w:r w:rsidR="00412F46">
        <w:rPr>
          <w:rFonts w:ascii="Times New Roman" w:hAnsi="Times New Roman"/>
          <w:sz w:val="28"/>
          <w:szCs w:val="28"/>
          <w:lang w:val="kk-KZ"/>
        </w:rPr>
        <w:t>,</w:t>
      </w:r>
      <w:r w:rsidRPr="00A37927">
        <w:rPr>
          <w:rFonts w:ascii="Times New Roman" w:hAnsi="Times New Roman"/>
          <w:sz w:val="28"/>
          <w:szCs w:val="28"/>
        </w:rPr>
        <w:t xml:space="preserve"> реализующих программы послевузовского образования</w:t>
      </w:r>
      <w:r w:rsidRPr="00A37927">
        <w:rPr>
          <w:rFonts w:ascii="Times New Roman" w:hAnsi="Times New Roman"/>
          <w:sz w:val="28"/>
          <w:szCs w:val="28"/>
          <w:lang w:val="kk-KZ"/>
        </w:rPr>
        <w:t xml:space="preserve"> Республики Казахстан.</w:t>
      </w:r>
    </w:p>
    <w:p w14:paraId="39988D8E" w14:textId="77777777" w:rsidR="00B9305A" w:rsidRPr="00804610" w:rsidRDefault="00C264C2" w:rsidP="005704CC">
      <w:pPr>
        <w:spacing w:after="0" w:line="240" w:lineRule="auto"/>
        <w:jc w:val="both"/>
        <w:rPr>
          <w:rFonts w:ascii="Times New Roman" w:hAnsi="Times New Roman"/>
          <w:sz w:val="28"/>
          <w:szCs w:val="28"/>
        </w:rPr>
      </w:pPr>
      <w:r w:rsidRPr="00A37927">
        <w:rPr>
          <w:rFonts w:ascii="Times New Roman" w:hAnsi="Times New Roman"/>
          <w:b/>
          <w:sz w:val="28"/>
          <w:szCs w:val="28"/>
          <w:lang w:val="kk-KZ"/>
        </w:rPr>
        <w:t xml:space="preserve">2. Задачи: </w:t>
      </w:r>
      <w:r w:rsidR="00B9305A" w:rsidRPr="00A37927">
        <w:rPr>
          <w:rFonts w:ascii="Times New Roman" w:hAnsi="Times New Roman"/>
          <w:sz w:val="28"/>
          <w:szCs w:val="28"/>
          <w:lang w:val="kk-KZ"/>
        </w:rPr>
        <w:t xml:space="preserve">Определение уровня знаний </w:t>
      </w:r>
      <w:r w:rsidR="00761CE9" w:rsidRPr="00A37927">
        <w:rPr>
          <w:rFonts w:ascii="Times New Roman" w:hAnsi="Times New Roman"/>
          <w:sz w:val="28"/>
          <w:szCs w:val="28"/>
          <w:lang w:val="kk-KZ"/>
        </w:rPr>
        <w:t>поступающего</w:t>
      </w:r>
      <w:r w:rsidR="00B9305A" w:rsidRPr="00A37927">
        <w:rPr>
          <w:rFonts w:ascii="Times New Roman" w:hAnsi="Times New Roman"/>
          <w:sz w:val="28"/>
          <w:szCs w:val="28"/>
          <w:lang w:val="kk-KZ"/>
        </w:rPr>
        <w:t xml:space="preserve"> по следующим группам образовательных программ:</w:t>
      </w:r>
    </w:p>
    <w:p w14:paraId="2C7B47EB" w14:textId="77777777" w:rsidR="005038C9" w:rsidRPr="00A37927" w:rsidRDefault="00E70235" w:rsidP="005038C9">
      <w:pPr>
        <w:spacing w:after="0"/>
        <w:rPr>
          <w:rFonts w:ascii="Times New Roman" w:hAnsi="Times New Roman"/>
          <w:b/>
          <w:bCs/>
          <w:sz w:val="28"/>
          <w:szCs w:val="28"/>
          <w:lang w:val="kk-KZ"/>
        </w:rPr>
      </w:pPr>
      <w:r w:rsidRPr="00A37927">
        <w:rPr>
          <w:rFonts w:ascii="Times New Roman" w:hAnsi="Times New Roman"/>
          <w:b/>
          <w:bCs/>
          <w:sz w:val="28"/>
          <w:szCs w:val="28"/>
          <w:lang w:val="kk-KZ"/>
        </w:rPr>
        <w:t>М07</w:t>
      </w:r>
      <w:r w:rsidR="00A37927">
        <w:rPr>
          <w:rFonts w:ascii="Times New Roman" w:hAnsi="Times New Roman"/>
          <w:b/>
          <w:bCs/>
          <w:sz w:val="28"/>
          <w:szCs w:val="28"/>
          <w:lang w:val="kk-KZ"/>
        </w:rPr>
        <w:t xml:space="preserve">2 </w:t>
      </w:r>
      <w:r w:rsidR="005038C9" w:rsidRPr="00A37927">
        <w:rPr>
          <w:rFonts w:ascii="Times New Roman" w:hAnsi="Times New Roman"/>
          <w:b/>
          <w:bCs/>
          <w:sz w:val="28"/>
          <w:szCs w:val="28"/>
          <w:lang w:val="kk-KZ"/>
        </w:rPr>
        <w:t xml:space="preserve">Менеджмент </w:t>
      </w:r>
    </w:p>
    <w:p w14:paraId="06D3DA77" w14:textId="1862F53B" w:rsidR="00B9305A" w:rsidRPr="00A37927" w:rsidRDefault="00804610" w:rsidP="00344F4D">
      <w:pPr>
        <w:pStyle w:val="2"/>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 xml:space="preserve">3. Содержание теста </w:t>
      </w:r>
      <w:r w:rsidRPr="00804610">
        <w:rPr>
          <w:rFonts w:ascii="Times New Roman" w:hAnsi="Times New Roman"/>
          <w:sz w:val="28"/>
          <w:szCs w:val="28"/>
        </w:rPr>
        <w:t xml:space="preserve">включает темы по дисциплине </w:t>
      </w:r>
      <w:r w:rsidR="00344F4D" w:rsidRPr="00A37927">
        <w:rPr>
          <w:rFonts w:ascii="Times New Roman" w:hAnsi="Times New Roman"/>
          <w:sz w:val="28"/>
          <w:szCs w:val="28"/>
        </w:rPr>
        <w:t>«</w:t>
      </w:r>
      <w:r w:rsidR="00344F4D" w:rsidRPr="00A37927">
        <w:rPr>
          <w:rFonts w:ascii="Times New Roman" w:hAnsi="Times New Roman"/>
          <w:sz w:val="28"/>
          <w:szCs w:val="28"/>
          <w:lang w:val="kk-KZ"/>
        </w:rPr>
        <w:t>Менеджмент</w:t>
      </w:r>
      <w:r w:rsidR="00344F4D" w:rsidRPr="00A37927">
        <w:rPr>
          <w:rFonts w:ascii="Times New Roman" w:hAnsi="Times New Roman"/>
          <w:sz w:val="28"/>
          <w:szCs w:val="28"/>
        </w:rPr>
        <w:t>». Задания представлены на</w:t>
      </w:r>
      <w:r w:rsidR="00344F4D" w:rsidRPr="00A37927">
        <w:rPr>
          <w:rFonts w:ascii="Times New Roman" w:hAnsi="Times New Roman"/>
          <w:sz w:val="28"/>
          <w:szCs w:val="28"/>
          <w:lang w:val="kk-KZ"/>
        </w:rPr>
        <w:t xml:space="preserve"> русском языке.</w:t>
      </w:r>
    </w:p>
    <w:p w14:paraId="0870C5A6" w14:textId="77777777" w:rsidR="006946BA" w:rsidRPr="00A37927" w:rsidRDefault="006946BA" w:rsidP="00344F4D">
      <w:pPr>
        <w:pStyle w:val="2"/>
        <w:spacing w:after="0" w:line="240" w:lineRule="auto"/>
        <w:ind w:left="0"/>
        <w:jc w:val="both"/>
        <w:rPr>
          <w:rFonts w:ascii="Times New Roman" w:hAnsi="Times New Roman"/>
          <w:i/>
          <w:sz w:val="16"/>
          <w:szCs w:val="16"/>
          <w:lang w:val="kk-KZ"/>
        </w:rPr>
      </w:pPr>
    </w:p>
    <w:tbl>
      <w:tblPr>
        <w:tblW w:w="94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237"/>
        <w:gridCol w:w="1417"/>
        <w:gridCol w:w="1276"/>
      </w:tblGrid>
      <w:tr w:rsidR="00B9305A" w:rsidRPr="00A37927" w14:paraId="0466EA7A" w14:textId="77777777" w:rsidTr="00EE7408">
        <w:tc>
          <w:tcPr>
            <w:tcW w:w="500" w:type="dxa"/>
            <w:vAlign w:val="center"/>
          </w:tcPr>
          <w:p w14:paraId="695B308B" w14:textId="77777777" w:rsidR="00B9305A" w:rsidRPr="00A37927" w:rsidRDefault="00B9305A" w:rsidP="005704CC">
            <w:pPr>
              <w:widowControl w:val="0"/>
              <w:tabs>
                <w:tab w:val="left" w:pos="709"/>
              </w:tabs>
              <w:spacing w:after="0" w:line="240" w:lineRule="auto"/>
              <w:jc w:val="center"/>
              <w:rPr>
                <w:rFonts w:ascii="Times New Roman" w:hAnsi="Times New Roman"/>
                <w:b/>
                <w:sz w:val="28"/>
                <w:szCs w:val="28"/>
              </w:rPr>
            </w:pPr>
            <w:r w:rsidRPr="00A37927">
              <w:rPr>
                <w:rFonts w:ascii="Times New Roman" w:hAnsi="Times New Roman"/>
                <w:b/>
                <w:sz w:val="28"/>
                <w:szCs w:val="28"/>
              </w:rPr>
              <w:t>№</w:t>
            </w:r>
          </w:p>
        </w:tc>
        <w:tc>
          <w:tcPr>
            <w:tcW w:w="6237" w:type="dxa"/>
            <w:vAlign w:val="center"/>
          </w:tcPr>
          <w:p w14:paraId="6A622A06" w14:textId="77777777" w:rsidR="00104BC6" w:rsidRPr="00A37927" w:rsidRDefault="00B9305A" w:rsidP="005704CC">
            <w:pPr>
              <w:spacing w:after="0" w:line="240" w:lineRule="auto"/>
              <w:jc w:val="center"/>
              <w:rPr>
                <w:rFonts w:ascii="Times New Roman" w:hAnsi="Times New Roman"/>
                <w:b/>
                <w:bCs/>
                <w:sz w:val="28"/>
                <w:szCs w:val="28"/>
                <w:lang w:val="kk-KZ"/>
              </w:rPr>
            </w:pPr>
            <w:r w:rsidRPr="00A37927">
              <w:rPr>
                <w:rFonts w:ascii="Times New Roman" w:hAnsi="Times New Roman"/>
                <w:b/>
                <w:bCs/>
                <w:sz w:val="28"/>
                <w:szCs w:val="28"/>
                <w:lang w:val="kk-KZ"/>
              </w:rPr>
              <w:t>Содержание темы</w:t>
            </w:r>
          </w:p>
        </w:tc>
        <w:tc>
          <w:tcPr>
            <w:tcW w:w="1417" w:type="dxa"/>
            <w:vAlign w:val="center"/>
          </w:tcPr>
          <w:p w14:paraId="52F306BD" w14:textId="77777777" w:rsidR="00785891" w:rsidRPr="00A37927" w:rsidRDefault="00785891" w:rsidP="005704CC">
            <w:pPr>
              <w:shd w:val="clear" w:color="auto" w:fill="FFFFFF"/>
              <w:spacing w:after="0" w:line="240" w:lineRule="auto"/>
              <w:jc w:val="center"/>
              <w:rPr>
                <w:rFonts w:ascii="Times New Roman" w:hAnsi="Times New Roman"/>
                <w:b/>
                <w:sz w:val="28"/>
                <w:szCs w:val="28"/>
              </w:rPr>
            </w:pPr>
            <w:r w:rsidRPr="00A37927">
              <w:rPr>
                <w:rFonts w:ascii="Times New Roman" w:hAnsi="Times New Roman"/>
                <w:b/>
                <w:sz w:val="28"/>
                <w:szCs w:val="28"/>
              </w:rPr>
              <w:t>Уровень трудности</w:t>
            </w:r>
          </w:p>
          <w:p w14:paraId="50566357" w14:textId="77777777" w:rsidR="00B9305A" w:rsidRPr="00A37927" w:rsidRDefault="00B9305A" w:rsidP="005704CC">
            <w:pPr>
              <w:shd w:val="clear" w:color="auto" w:fill="FFFFFF"/>
              <w:spacing w:after="0" w:line="240" w:lineRule="auto"/>
              <w:jc w:val="center"/>
              <w:rPr>
                <w:rFonts w:ascii="Times New Roman" w:hAnsi="Times New Roman"/>
                <w:b/>
                <w:bCs/>
                <w:sz w:val="28"/>
                <w:szCs w:val="28"/>
              </w:rPr>
            </w:pPr>
          </w:p>
        </w:tc>
        <w:tc>
          <w:tcPr>
            <w:tcW w:w="1276" w:type="dxa"/>
            <w:vAlign w:val="center"/>
          </w:tcPr>
          <w:p w14:paraId="5033C9FA" w14:textId="77777777" w:rsidR="00785891" w:rsidRDefault="00785891" w:rsidP="005704CC">
            <w:pPr>
              <w:shd w:val="clear" w:color="auto" w:fill="FFFFFF"/>
              <w:spacing w:after="0" w:line="240" w:lineRule="auto"/>
              <w:jc w:val="center"/>
              <w:rPr>
                <w:rFonts w:ascii="Times New Roman" w:hAnsi="Times New Roman"/>
                <w:b/>
                <w:bCs/>
                <w:sz w:val="28"/>
                <w:szCs w:val="28"/>
              </w:rPr>
            </w:pPr>
            <w:r w:rsidRPr="00A37927">
              <w:rPr>
                <w:rFonts w:ascii="Times New Roman" w:hAnsi="Times New Roman"/>
                <w:b/>
                <w:bCs/>
                <w:sz w:val="28"/>
                <w:szCs w:val="28"/>
              </w:rPr>
              <w:t>Количество заданий</w:t>
            </w:r>
          </w:p>
          <w:p w14:paraId="6DD868C3" w14:textId="77777777" w:rsidR="00804610" w:rsidRDefault="00804610" w:rsidP="005704CC">
            <w:pPr>
              <w:shd w:val="clear" w:color="auto" w:fill="FFFFFF"/>
              <w:spacing w:after="0" w:line="240" w:lineRule="auto"/>
              <w:jc w:val="center"/>
              <w:rPr>
                <w:rFonts w:ascii="Times New Roman" w:hAnsi="Times New Roman"/>
                <w:b/>
                <w:bCs/>
                <w:sz w:val="28"/>
                <w:szCs w:val="28"/>
              </w:rPr>
            </w:pPr>
          </w:p>
          <w:p w14:paraId="1D2DE2EA" w14:textId="77777777" w:rsidR="00804610" w:rsidRPr="00A37927" w:rsidRDefault="00804610" w:rsidP="005704CC">
            <w:pPr>
              <w:shd w:val="clear" w:color="auto" w:fill="FFFFFF"/>
              <w:spacing w:after="0" w:line="240" w:lineRule="auto"/>
              <w:jc w:val="center"/>
              <w:rPr>
                <w:rFonts w:ascii="Times New Roman" w:hAnsi="Times New Roman"/>
                <w:b/>
                <w:bCs/>
                <w:sz w:val="28"/>
                <w:szCs w:val="28"/>
              </w:rPr>
            </w:pPr>
          </w:p>
        </w:tc>
      </w:tr>
      <w:tr w:rsidR="005704CC" w:rsidRPr="00A37927" w14:paraId="5E7338B9" w14:textId="77777777" w:rsidTr="00EE7408">
        <w:tc>
          <w:tcPr>
            <w:tcW w:w="500" w:type="dxa"/>
            <w:vAlign w:val="center"/>
          </w:tcPr>
          <w:p w14:paraId="7B3DF806" w14:textId="77777777" w:rsidR="005704CC" w:rsidRPr="00804610" w:rsidRDefault="005704CC" w:rsidP="005704CC">
            <w:pPr>
              <w:tabs>
                <w:tab w:val="left" w:pos="274"/>
              </w:tabs>
              <w:spacing w:after="0" w:line="240" w:lineRule="auto"/>
              <w:jc w:val="center"/>
              <w:rPr>
                <w:rFonts w:ascii="Times New Roman" w:hAnsi="Times New Roman"/>
                <w:sz w:val="28"/>
                <w:szCs w:val="28"/>
              </w:rPr>
            </w:pPr>
            <w:r w:rsidRPr="00804610">
              <w:rPr>
                <w:rFonts w:ascii="Times New Roman" w:hAnsi="Times New Roman"/>
                <w:sz w:val="28"/>
                <w:szCs w:val="28"/>
              </w:rPr>
              <w:t>1</w:t>
            </w:r>
          </w:p>
        </w:tc>
        <w:tc>
          <w:tcPr>
            <w:tcW w:w="6237" w:type="dxa"/>
          </w:tcPr>
          <w:p w14:paraId="1360F6BE" w14:textId="77777777" w:rsidR="005704CC" w:rsidRPr="00A37927" w:rsidRDefault="005704CC" w:rsidP="005704CC">
            <w:pPr>
              <w:spacing w:after="0" w:line="240" w:lineRule="auto"/>
              <w:jc w:val="both"/>
              <w:rPr>
                <w:rFonts w:ascii="Times New Roman" w:hAnsi="Times New Roman"/>
                <w:sz w:val="28"/>
                <w:szCs w:val="28"/>
              </w:rPr>
            </w:pPr>
            <w:r w:rsidRPr="00A37927">
              <w:rPr>
                <w:rFonts w:ascii="Times New Roman" w:hAnsi="Times New Roman"/>
                <w:sz w:val="28"/>
                <w:szCs w:val="28"/>
              </w:rPr>
              <w:t xml:space="preserve">Характеристика организации и управленческой деятельности </w:t>
            </w:r>
          </w:p>
        </w:tc>
        <w:tc>
          <w:tcPr>
            <w:tcW w:w="1417" w:type="dxa"/>
          </w:tcPr>
          <w:p w14:paraId="09E6948B" w14:textId="77777777" w:rsidR="005704CC" w:rsidRPr="00A37927" w:rsidRDefault="005704CC" w:rsidP="005704CC">
            <w:pPr>
              <w:tabs>
                <w:tab w:val="left" w:pos="274"/>
              </w:tabs>
              <w:spacing w:after="0" w:line="240" w:lineRule="auto"/>
              <w:jc w:val="center"/>
              <w:rPr>
                <w:rFonts w:ascii="Times New Roman" w:hAnsi="Times New Roman"/>
                <w:sz w:val="28"/>
                <w:szCs w:val="28"/>
              </w:rPr>
            </w:pPr>
            <w:r w:rsidRPr="00A37927">
              <w:rPr>
                <w:rFonts w:ascii="Times New Roman" w:hAnsi="Times New Roman"/>
                <w:sz w:val="28"/>
                <w:szCs w:val="28"/>
                <w:lang w:val="en-US"/>
              </w:rPr>
              <w:t>A</w:t>
            </w:r>
          </w:p>
        </w:tc>
        <w:tc>
          <w:tcPr>
            <w:tcW w:w="1276" w:type="dxa"/>
          </w:tcPr>
          <w:p w14:paraId="6DDD50D7"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5F6F44D7" w14:textId="77777777" w:rsidTr="00EE7408">
        <w:tc>
          <w:tcPr>
            <w:tcW w:w="500" w:type="dxa"/>
            <w:vAlign w:val="center"/>
          </w:tcPr>
          <w:p w14:paraId="0553EB5A"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2</w:t>
            </w:r>
          </w:p>
        </w:tc>
        <w:tc>
          <w:tcPr>
            <w:tcW w:w="6237" w:type="dxa"/>
          </w:tcPr>
          <w:p w14:paraId="7F787C83" w14:textId="77777777" w:rsidR="005704CC" w:rsidRPr="00A37927" w:rsidRDefault="005704CC" w:rsidP="005704CC">
            <w:pPr>
              <w:spacing w:after="0" w:line="240" w:lineRule="auto"/>
              <w:jc w:val="both"/>
              <w:rPr>
                <w:rFonts w:ascii="Times New Roman" w:hAnsi="Times New Roman"/>
                <w:sz w:val="28"/>
                <w:szCs w:val="28"/>
              </w:rPr>
            </w:pPr>
            <w:r w:rsidRPr="00A37927">
              <w:rPr>
                <w:rFonts w:ascii="Times New Roman" w:hAnsi="Times New Roman"/>
                <w:sz w:val="28"/>
                <w:szCs w:val="28"/>
              </w:rPr>
              <w:t xml:space="preserve">Эволюция управленческой мысли </w:t>
            </w:r>
          </w:p>
        </w:tc>
        <w:tc>
          <w:tcPr>
            <w:tcW w:w="1417" w:type="dxa"/>
          </w:tcPr>
          <w:p w14:paraId="4C4D9CDC" w14:textId="77777777" w:rsidR="005704CC" w:rsidRPr="00A37927" w:rsidRDefault="005704CC" w:rsidP="005704CC">
            <w:pPr>
              <w:tabs>
                <w:tab w:val="left" w:pos="274"/>
              </w:tabs>
              <w:spacing w:after="0" w:line="240" w:lineRule="auto"/>
              <w:jc w:val="center"/>
              <w:rPr>
                <w:rFonts w:ascii="Times New Roman" w:hAnsi="Times New Roman"/>
                <w:sz w:val="28"/>
                <w:szCs w:val="28"/>
              </w:rPr>
            </w:pPr>
            <w:r w:rsidRPr="00A37927">
              <w:rPr>
                <w:rFonts w:ascii="Times New Roman" w:hAnsi="Times New Roman"/>
                <w:sz w:val="28"/>
                <w:szCs w:val="28"/>
                <w:lang w:val="en-US"/>
              </w:rPr>
              <w:t>A</w:t>
            </w:r>
          </w:p>
        </w:tc>
        <w:tc>
          <w:tcPr>
            <w:tcW w:w="1276" w:type="dxa"/>
          </w:tcPr>
          <w:p w14:paraId="588773B8"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34B20B77" w14:textId="77777777" w:rsidTr="00EE7408">
        <w:tc>
          <w:tcPr>
            <w:tcW w:w="500" w:type="dxa"/>
            <w:vAlign w:val="center"/>
          </w:tcPr>
          <w:p w14:paraId="4AB0D4A1"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3</w:t>
            </w:r>
          </w:p>
        </w:tc>
        <w:tc>
          <w:tcPr>
            <w:tcW w:w="6237" w:type="dxa"/>
          </w:tcPr>
          <w:p w14:paraId="7CDA0D3C" w14:textId="77777777" w:rsidR="005704CC" w:rsidRPr="00A37927" w:rsidRDefault="005704CC" w:rsidP="005704CC">
            <w:pPr>
              <w:spacing w:after="0" w:line="240" w:lineRule="auto"/>
              <w:rPr>
                <w:rFonts w:ascii="Times New Roman" w:hAnsi="Times New Roman"/>
                <w:sz w:val="28"/>
                <w:szCs w:val="28"/>
              </w:rPr>
            </w:pPr>
            <w:r w:rsidRPr="00A37927">
              <w:rPr>
                <w:rFonts w:ascii="Times New Roman" w:hAnsi="Times New Roman"/>
                <w:sz w:val="28"/>
                <w:szCs w:val="28"/>
              </w:rPr>
              <w:t xml:space="preserve">Внутренняя и внешняя среда организации </w:t>
            </w:r>
          </w:p>
        </w:tc>
        <w:tc>
          <w:tcPr>
            <w:tcW w:w="1417" w:type="dxa"/>
          </w:tcPr>
          <w:p w14:paraId="543AB473"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А</w:t>
            </w:r>
          </w:p>
        </w:tc>
        <w:tc>
          <w:tcPr>
            <w:tcW w:w="1276" w:type="dxa"/>
          </w:tcPr>
          <w:p w14:paraId="6B299124"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6439F92C" w14:textId="77777777" w:rsidTr="00EE7408">
        <w:tc>
          <w:tcPr>
            <w:tcW w:w="500" w:type="dxa"/>
            <w:vAlign w:val="center"/>
          </w:tcPr>
          <w:p w14:paraId="2D6E9199"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4</w:t>
            </w:r>
          </w:p>
        </w:tc>
        <w:tc>
          <w:tcPr>
            <w:tcW w:w="6237" w:type="dxa"/>
          </w:tcPr>
          <w:p w14:paraId="05D46B5C" w14:textId="77777777" w:rsidR="005704CC" w:rsidRPr="00A37927" w:rsidRDefault="005704CC" w:rsidP="005704CC">
            <w:pPr>
              <w:spacing w:after="0" w:line="240" w:lineRule="auto"/>
              <w:rPr>
                <w:rFonts w:ascii="Times New Roman" w:hAnsi="Times New Roman"/>
                <w:sz w:val="28"/>
                <w:szCs w:val="28"/>
              </w:rPr>
            </w:pPr>
            <w:r w:rsidRPr="00A37927">
              <w:rPr>
                <w:rFonts w:ascii="Times New Roman" w:hAnsi="Times New Roman"/>
                <w:sz w:val="28"/>
                <w:szCs w:val="28"/>
              </w:rPr>
              <w:t>Социальная ответственность бизнеса и этика менеджера</w:t>
            </w:r>
          </w:p>
        </w:tc>
        <w:tc>
          <w:tcPr>
            <w:tcW w:w="1417" w:type="dxa"/>
          </w:tcPr>
          <w:p w14:paraId="4127548E"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А</w:t>
            </w:r>
          </w:p>
        </w:tc>
        <w:tc>
          <w:tcPr>
            <w:tcW w:w="1276" w:type="dxa"/>
          </w:tcPr>
          <w:p w14:paraId="1CE3A4E7"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1</w:t>
            </w:r>
          </w:p>
        </w:tc>
      </w:tr>
      <w:tr w:rsidR="005704CC" w:rsidRPr="00A37927" w14:paraId="64867ECF" w14:textId="77777777" w:rsidTr="00EE7408">
        <w:tc>
          <w:tcPr>
            <w:tcW w:w="500" w:type="dxa"/>
            <w:vAlign w:val="center"/>
          </w:tcPr>
          <w:p w14:paraId="1F190339"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5</w:t>
            </w:r>
          </w:p>
        </w:tc>
        <w:tc>
          <w:tcPr>
            <w:tcW w:w="6237" w:type="dxa"/>
          </w:tcPr>
          <w:p w14:paraId="1D9D6D50" w14:textId="77777777" w:rsidR="005704CC" w:rsidRPr="00A37927" w:rsidRDefault="005704CC" w:rsidP="005704CC">
            <w:pPr>
              <w:overflowPunct w:val="0"/>
              <w:autoSpaceDE w:val="0"/>
              <w:autoSpaceDN w:val="0"/>
              <w:adjustRightInd w:val="0"/>
              <w:spacing w:after="0" w:line="240" w:lineRule="auto"/>
              <w:jc w:val="both"/>
              <w:textAlignment w:val="baseline"/>
              <w:rPr>
                <w:rFonts w:ascii="Times New Roman" w:hAnsi="Times New Roman"/>
                <w:sz w:val="28"/>
                <w:szCs w:val="28"/>
                <w:lang w:val="kk-KZ"/>
              </w:rPr>
            </w:pPr>
            <w:r w:rsidRPr="00A37927">
              <w:rPr>
                <w:rFonts w:ascii="Times New Roman" w:hAnsi="Times New Roman"/>
                <w:sz w:val="28"/>
                <w:szCs w:val="28"/>
              </w:rPr>
              <w:t>Коммуникации</w:t>
            </w:r>
          </w:p>
        </w:tc>
        <w:tc>
          <w:tcPr>
            <w:tcW w:w="1417" w:type="dxa"/>
          </w:tcPr>
          <w:p w14:paraId="3B77541B"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А</w:t>
            </w:r>
          </w:p>
        </w:tc>
        <w:tc>
          <w:tcPr>
            <w:tcW w:w="1276" w:type="dxa"/>
          </w:tcPr>
          <w:p w14:paraId="6BE25291"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4E4EB89F" w14:textId="77777777" w:rsidTr="00EE7408">
        <w:tc>
          <w:tcPr>
            <w:tcW w:w="500" w:type="dxa"/>
            <w:vAlign w:val="center"/>
          </w:tcPr>
          <w:p w14:paraId="16BBA80A"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6</w:t>
            </w:r>
          </w:p>
        </w:tc>
        <w:tc>
          <w:tcPr>
            <w:tcW w:w="6237" w:type="dxa"/>
          </w:tcPr>
          <w:p w14:paraId="382A3D22" w14:textId="77777777" w:rsidR="005704CC" w:rsidRPr="00A37927" w:rsidRDefault="005704CC" w:rsidP="005704CC">
            <w:pPr>
              <w:spacing w:after="0" w:line="240" w:lineRule="auto"/>
              <w:rPr>
                <w:rFonts w:ascii="Times New Roman" w:hAnsi="Times New Roman"/>
                <w:sz w:val="28"/>
                <w:szCs w:val="28"/>
                <w:lang w:val="kk-KZ"/>
              </w:rPr>
            </w:pPr>
            <w:r w:rsidRPr="00A37927">
              <w:rPr>
                <w:rFonts w:ascii="Times New Roman" w:hAnsi="Times New Roman"/>
                <w:sz w:val="28"/>
                <w:szCs w:val="28"/>
              </w:rPr>
              <w:t>Принятие управленческих решений</w:t>
            </w:r>
          </w:p>
        </w:tc>
        <w:tc>
          <w:tcPr>
            <w:tcW w:w="1417" w:type="dxa"/>
          </w:tcPr>
          <w:p w14:paraId="47780F5A"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63F1CCE7"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6501CDA6" w14:textId="77777777" w:rsidTr="00EE7408">
        <w:tc>
          <w:tcPr>
            <w:tcW w:w="500" w:type="dxa"/>
            <w:vAlign w:val="center"/>
          </w:tcPr>
          <w:p w14:paraId="3D0D8B85"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7</w:t>
            </w:r>
          </w:p>
        </w:tc>
        <w:tc>
          <w:tcPr>
            <w:tcW w:w="6237" w:type="dxa"/>
          </w:tcPr>
          <w:p w14:paraId="4BAE4C66" w14:textId="77777777" w:rsidR="005704CC" w:rsidRPr="00A37927" w:rsidRDefault="005704CC" w:rsidP="005704CC">
            <w:pPr>
              <w:overflowPunct w:val="0"/>
              <w:autoSpaceDE w:val="0"/>
              <w:autoSpaceDN w:val="0"/>
              <w:adjustRightInd w:val="0"/>
              <w:spacing w:after="0" w:line="240" w:lineRule="auto"/>
              <w:jc w:val="both"/>
              <w:textAlignment w:val="baseline"/>
              <w:rPr>
                <w:rFonts w:ascii="Times New Roman" w:hAnsi="Times New Roman"/>
                <w:sz w:val="28"/>
                <w:szCs w:val="28"/>
                <w:lang w:val="kk-KZ"/>
              </w:rPr>
            </w:pPr>
            <w:r w:rsidRPr="00A37927">
              <w:rPr>
                <w:rFonts w:ascii="Times New Roman" w:hAnsi="Times New Roman"/>
                <w:sz w:val="28"/>
                <w:szCs w:val="28"/>
              </w:rPr>
              <w:t>Планирование</w:t>
            </w:r>
          </w:p>
        </w:tc>
        <w:tc>
          <w:tcPr>
            <w:tcW w:w="1417" w:type="dxa"/>
          </w:tcPr>
          <w:p w14:paraId="78B5D226"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724BE7A0"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200534B5" w14:textId="77777777" w:rsidTr="00EE7408">
        <w:tc>
          <w:tcPr>
            <w:tcW w:w="500" w:type="dxa"/>
            <w:vAlign w:val="center"/>
          </w:tcPr>
          <w:p w14:paraId="113B4222"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8</w:t>
            </w:r>
          </w:p>
        </w:tc>
        <w:tc>
          <w:tcPr>
            <w:tcW w:w="6237" w:type="dxa"/>
          </w:tcPr>
          <w:p w14:paraId="2964CA40" w14:textId="77777777" w:rsidR="005704CC" w:rsidRPr="00A37927" w:rsidRDefault="005704CC" w:rsidP="005704CC">
            <w:pPr>
              <w:overflowPunct w:val="0"/>
              <w:autoSpaceDE w:val="0"/>
              <w:autoSpaceDN w:val="0"/>
              <w:adjustRightInd w:val="0"/>
              <w:spacing w:after="0" w:line="240" w:lineRule="auto"/>
              <w:textAlignment w:val="baseline"/>
              <w:rPr>
                <w:rFonts w:ascii="Times New Roman" w:hAnsi="Times New Roman"/>
                <w:sz w:val="28"/>
                <w:szCs w:val="28"/>
                <w:lang w:val="kk-KZ" w:eastAsia="zh-CN"/>
              </w:rPr>
            </w:pPr>
            <w:r w:rsidRPr="00A37927">
              <w:rPr>
                <w:rFonts w:ascii="Times New Roman" w:hAnsi="Times New Roman"/>
                <w:sz w:val="28"/>
                <w:szCs w:val="28"/>
              </w:rPr>
              <w:t>Организация как функция управления</w:t>
            </w:r>
          </w:p>
        </w:tc>
        <w:tc>
          <w:tcPr>
            <w:tcW w:w="1417" w:type="dxa"/>
          </w:tcPr>
          <w:p w14:paraId="1AAFC00F"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6367CBE0"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10E57D20" w14:textId="77777777" w:rsidTr="00EE7408">
        <w:tc>
          <w:tcPr>
            <w:tcW w:w="500" w:type="dxa"/>
            <w:vAlign w:val="center"/>
          </w:tcPr>
          <w:p w14:paraId="02C3BF8D"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9</w:t>
            </w:r>
          </w:p>
        </w:tc>
        <w:tc>
          <w:tcPr>
            <w:tcW w:w="6237" w:type="dxa"/>
          </w:tcPr>
          <w:p w14:paraId="2A9835C0" w14:textId="77777777" w:rsidR="005704CC" w:rsidRPr="00A37927" w:rsidRDefault="005704CC" w:rsidP="005704CC">
            <w:pPr>
              <w:overflowPunct w:val="0"/>
              <w:autoSpaceDE w:val="0"/>
              <w:autoSpaceDN w:val="0"/>
              <w:adjustRightInd w:val="0"/>
              <w:spacing w:after="0" w:line="240" w:lineRule="auto"/>
              <w:textAlignment w:val="baseline"/>
              <w:rPr>
                <w:rFonts w:ascii="Times New Roman" w:hAnsi="Times New Roman"/>
                <w:spacing w:val="-2"/>
                <w:sz w:val="28"/>
                <w:szCs w:val="28"/>
                <w:lang w:val="kk-KZ"/>
              </w:rPr>
            </w:pPr>
            <w:r w:rsidRPr="00A37927">
              <w:rPr>
                <w:rFonts w:ascii="Times New Roman" w:hAnsi="Times New Roman"/>
                <w:sz w:val="28"/>
                <w:szCs w:val="28"/>
              </w:rPr>
              <w:t>Мотивация</w:t>
            </w:r>
          </w:p>
        </w:tc>
        <w:tc>
          <w:tcPr>
            <w:tcW w:w="1417" w:type="dxa"/>
          </w:tcPr>
          <w:p w14:paraId="2C52E311"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02DDC544"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45F9FACB" w14:textId="77777777" w:rsidTr="00EE7408">
        <w:tc>
          <w:tcPr>
            <w:tcW w:w="500" w:type="dxa"/>
            <w:vAlign w:val="center"/>
          </w:tcPr>
          <w:p w14:paraId="4EFDE9AD"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10</w:t>
            </w:r>
          </w:p>
        </w:tc>
        <w:tc>
          <w:tcPr>
            <w:tcW w:w="6237" w:type="dxa"/>
          </w:tcPr>
          <w:p w14:paraId="7DFA7367" w14:textId="77777777" w:rsidR="005704CC" w:rsidRPr="00A37927" w:rsidRDefault="005704CC" w:rsidP="005704CC">
            <w:pPr>
              <w:spacing w:after="0" w:line="240" w:lineRule="auto"/>
              <w:jc w:val="both"/>
              <w:rPr>
                <w:rFonts w:ascii="Times New Roman" w:hAnsi="Times New Roman"/>
                <w:spacing w:val="-2"/>
                <w:sz w:val="28"/>
                <w:szCs w:val="28"/>
                <w:lang w:val="kk-KZ"/>
              </w:rPr>
            </w:pPr>
            <w:r w:rsidRPr="00A37927">
              <w:rPr>
                <w:rFonts w:ascii="Times New Roman" w:hAnsi="Times New Roman"/>
                <w:sz w:val="28"/>
                <w:szCs w:val="28"/>
              </w:rPr>
              <w:t>Контроль</w:t>
            </w:r>
          </w:p>
        </w:tc>
        <w:tc>
          <w:tcPr>
            <w:tcW w:w="1417" w:type="dxa"/>
          </w:tcPr>
          <w:p w14:paraId="0C2A234B"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4798A4E0"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7C0D134F" w14:textId="77777777" w:rsidTr="00EE7408">
        <w:tc>
          <w:tcPr>
            <w:tcW w:w="500" w:type="dxa"/>
            <w:vAlign w:val="center"/>
          </w:tcPr>
          <w:p w14:paraId="22171A49"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11</w:t>
            </w:r>
          </w:p>
        </w:tc>
        <w:tc>
          <w:tcPr>
            <w:tcW w:w="6237" w:type="dxa"/>
          </w:tcPr>
          <w:p w14:paraId="6B582282" w14:textId="77777777" w:rsidR="005704CC" w:rsidRPr="00A37927" w:rsidRDefault="005704CC" w:rsidP="005704CC">
            <w:pPr>
              <w:keepNext/>
              <w:overflowPunct w:val="0"/>
              <w:autoSpaceDE w:val="0"/>
              <w:autoSpaceDN w:val="0"/>
              <w:adjustRightInd w:val="0"/>
              <w:spacing w:after="0" w:line="240" w:lineRule="auto"/>
              <w:jc w:val="both"/>
              <w:textAlignment w:val="baseline"/>
              <w:rPr>
                <w:rFonts w:ascii="Times New Roman" w:hAnsi="Times New Roman"/>
                <w:sz w:val="28"/>
                <w:szCs w:val="28"/>
                <w:lang w:eastAsia="zh-CN"/>
              </w:rPr>
            </w:pPr>
            <w:r w:rsidRPr="00A37927">
              <w:rPr>
                <w:rFonts w:ascii="Times New Roman" w:hAnsi="Times New Roman"/>
                <w:sz w:val="28"/>
                <w:szCs w:val="28"/>
              </w:rPr>
              <w:t>Групповая динамика</w:t>
            </w:r>
          </w:p>
        </w:tc>
        <w:tc>
          <w:tcPr>
            <w:tcW w:w="1417" w:type="dxa"/>
          </w:tcPr>
          <w:p w14:paraId="2F30B3B6"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В</w:t>
            </w:r>
          </w:p>
        </w:tc>
        <w:tc>
          <w:tcPr>
            <w:tcW w:w="1276" w:type="dxa"/>
          </w:tcPr>
          <w:p w14:paraId="7A6B28E7"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2CA1BA64" w14:textId="77777777" w:rsidTr="00EE7408">
        <w:tc>
          <w:tcPr>
            <w:tcW w:w="500" w:type="dxa"/>
            <w:vAlign w:val="center"/>
          </w:tcPr>
          <w:p w14:paraId="1CAAC566"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12</w:t>
            </w:r>
          </w:p>
        </w:tc>
        <w:tc>
          <w:tcPr>
            <w:tcW w:w="6237" w:type="dxa"/>
          </w:tcPr>
          <w:p w14:paraId="5E638BBB" w14:textId="77777777" w:rsidR="005704CC" w:rsidRPr="00A37927" w:rsidRDefault="005704CC" w:rsidP="005704CC">
            <w:pPr>
              <w:keepNext/>
              <w:overflowPunct w:val="0"/>
              <w:autoSpaceDE w:val="0"/>
              <w:autoSpaceDN w:val="0"/>
              <w:adjustRightInd w:val="0"/>
              <w:spacing w:after="0" w:line="240" w:lineRule="auto"/>
              <w:textAlignment w:val="baseline"/>
              <w:outlineLvl w:val="4"/>
              <w:rPr>
                <w:rFonts w:ascii="Times New Roman" w:hAnsi="Times New Roman"/>
                <w:spacing w:val="-2"/>
                <w:sz w:val="28"/>
                <w:szCs w:val="28"/>
                <w:lang w:val="kk-KZ"/>
              </w:rPr>
            </w:pPr>
            <w:r w:rsidRPr="00A37927">
              <w:rPr>
                <w:rFonts w:ascii="Times New Roman" w:hAnsi="Times New Roman"/>
                <w:sz w:val="28"/>
                <w:szCs w:val="28"/>
              </w:rPr>
              <w:t>Руководство: власть и влияние</w:t>
            </w:r>
          </w:p>
        </w:tc>
        <w:tc>
          <w:tcPr>
            <w:tcW w:w="1417" w:type="dxa"/>
          </w:tcPr>
          <w:p w14:paraId="2BF46F2F"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С</w:t>
            </w:r>
          </w:p>
        </w:tc>
        <w:tc>
          <w:tcPr>
            <w:tcW w:w="1276" w:type="dxa"/>
          </w:tcPr>
          <w:p w14:paraId="5B5A2747"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3</w:t>
            </w:r>
          </w:p>
        </w:tc>
      </w:tr>
      <w:tr w:rsidR="005704CC" w:rsidRPr="00A37927" w14:paraId="2DA3FBCF" w14:textId="77777777" w:rsidTr="00EE7408">
        <w:tc>
          <w:tcPr>
            <w:tcW w:w="500" w:type="dxa"/>
            <w:vAlign w:val="center"/>
          </w:tcPr>
          <w:p w14:paraId="537861DF"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13</w:t>
            </w:r>
          </w:p>
        </w:tc>
        <w:tc>
          <w:tcPr>
            <w:tcW w:w="6237" w:type="dxa"/>
          </w:tcPr>
          <w:p w14:paraId="4C4F9628" w14:textId="77777777" w:rsidR="005704CC" w:rsidRPr="00A37927" w:rsidRDefault="005704CC" w:rsidP="005704CC">
            <w:pPr>
              <w:overflowPunct w:val="0"/>
              <w:autoSpaceDE w:val="0"/>
              <w:autoSpaceDN w:val="0"/>
              <w:adjustRightInd w:val="0"/>
              <w:spacing w:after="0" w:line="240" w:lineRule="auto"/>
              <w:textAlignment w:val="baseline"/>
              <w:rPr>
                <w:rFonts w:ascii="Times New Roman" w:hAnsi="Times New Roman"/>
                <w:sz w:val="28"/>
                <w:szCs w:val="28"/>
              </w:rPr>
            </w:pPr>
            <w:r w:rsidRPr="00A37927">
              <w:rPr>
                <w:rFonts w:ascii="Times New Roman" w:hAnsi="Times New Roman"/>
                <w:sz w:val="28"/>
                <w:szCs w:val="28"/>
              </w:rPr>
              <w:t>Стили лидерства</w:t>
            </w:r>
          </w:p>
        </w:tc>
        <w:tc>
          <w:tcPr>
            <w:tcW w:w="1417" w:type="dxa"/>
          </w:tcPr>
          <w:p w14:paraId="244056D2"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С</w:t>
            </w:r>
          </w:p>
        </w:tc>
        <w:tc>
          <w:tcPr>
            <w:tcW w:w="1276" w:type="dxa"/>
          </w:tcPr>
          <w:p w14:paraId="534F8B68" w14:textId="77777777" w:rsidR="005704CC" w:rsidRPr="00A37927" w:rsidRDefault="005704CC" w:rsidP="005704CC">
            <w:pPr>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56BCA1BD" w14:textId="77777777" w:rsidTr="00EE7408">
        <w:tc>
          <w:tcPr>
            <w:tcW w:w="500" w:type="dxa"/>
            <w:vAlign w:val="center"/>
          </w:tcPr>
          <w:p w14:paraId="070004AD"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14</w:t>
            </w:r>
          </w:p>
        </w:tc>
        <w:tc>
          <w:tcPr>
            <w:tcW w:w="6237" w:type="dxa"/>
          </w:tcPr>
          <w:p w14:paraId="26C01779" w14:textId="77777777" w:rsidR="005704CC" w:rsidRPr="00A37927" w:rsidRDefault="005704CC" w:rsidP="005704CC">
            <w:pPr>
              <w:overflowPunct w:val="0"/>
              <w:autoSpaceDE w:val="0"/>
              <w:autoSpaceDN w:val="0"/>
              <w:adjustRightInd w:val="0"/>
              <w:spacing w:after="0" w:line="240" w:lineRule="auto"/>
              <w:textAlignment w:val="baseline"/>
              <w:rPr>
                <w:rFonts w:ascii="Times New Roman" w:hAnsi="Times New Roman"/>
                <w:spacing w:val="-1"/>
                <w:sz w:val="28"/>
                <w:szCs w:val="28"/>
              </w:rPr>
            </w:pPr>
            <w:r w:rsidRPr="00A37927">
              <w:rPr>
                <w:rFonts w:ascii="Times New Roman" w:hAnsi="Times New Roman"/>
                <w:sz w:val="28"/>
                <w:szCs w:val="28"/>
              </w:rPr>
              <w:t>Управление конфликтами и стрессами</w:t>
            </w:r>
          </w:p>
        </w:tc>
        <w:tc>
          <w:tcPr>
            <w:tcW w:w="1417" w:type="dxa"/>
          </w:tcPr>
          <w:p w14:paraId="32514065"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С</w:t>
            </w:r>
          </w:p>
        </w:tc>
        <w:tc>
          <w:tcPr>
            <w:tcW w:w="1276" w:type="dxa"/>
          </w:tcPr>
          <w:p w14:paraId="72202872" w14:textId="77777777" w:rsidR="005704CC" w:rsidRPr="00A37927" w:rsidRDefault="005704CC" w:rsidP="005704CC">
            <w:pPr>
              <w:shd w:val="clear" w:color="auto" w:fill="FFFFFF"/>
              <w:spacing w:after="0" w:line="240" w:lineRule="auto"/>
              <w:ind w:hanging="19"/>
              <w:jc w:val="center"/>
              <w:rPr>
                <w:rFonts w:ascii="Times New Roman" w:hAnsi="Times New Roman"/>
                <w:spacing w:val="-1"/>
                <w:sz w:val="28"/>
                <w:szCs w:val="28"/>
                <w:lang w:val="kk-KZ"/>
              </w:rPr>
            </w:pPr>
            <w:r w:rsidRPr="00A37927">
              <w:rPr>
                <w:rFonts w:ascii="Times New Roman" w:hAnsi="Times New Roman"/>
                <w:spacing w:val="-1"/>
                <w:sz w:val="28"/>
                <w:szCs w:val="28"/>
                <w:lang w:val="kk-KZ"/>
              </w:rPr>
              <w:t>2</w:t>
            </w:r>
          </w:p>
        </w:tc>
      </w:tr>
      <w:tr w:rsidR="005704CC" w:rsidRPr="00A37927" w14:paraId="0857F6E0" w14:textId="77777777" w:rsidTr="00EE7408">
        <w:tc>
          <w:tcPr>
            <w:tcW w:w="500" w:type="dxa"/>
            <w:vAlign w:val="center"/>
          </w:tcPr>
          <w:p w14:paraId="1D95A11C" w14:textId="77777777" w:rsidR="005704CC" w:rsidRPr="00804610" w:rsidRDefault="005704CC" w:rsidP="005704CC">
            <w:pPr>
              <w:tabs>
                <w:tab w:val="left" w:pos="274"/>
              </w:tabs>
              <w:spacing w:after="0" w:line="240" w:lineRule="auto"/>
              <w:jc w:val="center"/>
              <w:rPr>
                <w:rFonts w:ascii="Times New Roman" w:hAnsi="Times New Roman"/>
                <w:sz w:val="28"/>
                <w:szCs w:val="28"/>
                <w:lang w:val="kk-KZ"/>
              </w:rPr>
            </w:pPr>
            <w:r w:rsidRPr="00804610">
              <w:rPr>
                <w:rFonts w:ascii="Times New Roman" w:hAnsi="Times New Roman"/>
                <w:sz w:val="28"/>
                <w:szCs w:val="28"/>
                <w:lang w:val="kk-KZ"/>
              </w:rPr>
              <w:t>15</w:t>
            </w:r>
          </w:p>
        </w:tc>
        <w:tc>
          <w:tcPr>
            <w:tcW w:w="6237" w:type="dxa"/>
          </w:tcPr>
          <w:p w14:paraId="105273A9" w14:textId="77777777" w:rsidR="005704CC" w:rsidRPr="00A37927" w:rsidRDefault="005704CC" w:rsidP="005704CC">
            <w:pPr>
              <w:shd w:val="clear" w:color="auto" w:fill="FFFFFF"/>
              <w:spacing w:after="0" w:line="240" w:lineRule="auto"/>
              <w:jc w:val="both"/>
              <w:rPr>
                <w:rFonts w:ascii="Times New Roman" w:hAnsi="Times New Roman"/>
                <w:sz w:val="28"/>
                <w:szCs w:val="28"/>
                <w:lang w:val="kk-KZ"/>
              </w:rPr>
            </w:pPr>
            <w:r w:rsidRPr="00A37927">
              <w:rPr>
                <w:rFonts w:ascii="Times New Roman" w:hAnsi="Times New Roman"/>
                <w:sz w:val="28"/>
                <w:szCs w:val="28"/>
              </w:rPr>
              <w:t>Управление изменениями</w:t>
            </w:r>
          </w:p>
        </w:tc>
        <w:tc>
          <w:tcPr>
            <w:tcW w:w="1417" w:type="dxa"/>
          </w:tcPr>
          <w:p w14:paraId="462BCE9F" w14:textId="77777777" w:rsidR="005704CC" w:rsidRPr="00A37927" w:rsidRDefault="005704CC" w:rsidP="005704CC">
            <w:pPr>
              <w:tabs>
                <w:tab w:val="left" w:pos="274"/>
              </w:tabs>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С</w:t>
            </w:r>
          </w:p>
        </w:tc>
        <w:tc>
          <w:tcPr>
            <w:tcW w:w="1276" w:type="dxa"/>
          </w:tcPr>
          <w:p w14:paraId="19A27465" w14:textId="77777777" w:rsidR="005704CC" w:rsidRPr="00A37927" w:rsidRDefault="005704CC" w:rsidP="005704CC">
            <w:pPr>
              <w:shd w:val="clear" w:color="auto" w:fill="FFFFFF"/>
              <w:spacing w:after="0" w:line="240" w:lineRule="auto"/>
              <w:jc w:val="center"/>
              <w:rPr>
                <w:rFonts w:ascii="Times New Roman" w:hAnsi="Times New Roman"/>
                <w:sz w:val="28"/>
                <w:szCs w:val="28"/>
                <w:lang w:val="kk-KZ"/>
              </w:rPr>
            </w:pPr>
            <w:r w:rsidRPr="00A37927">
              <w:rPr>
                <w:rFonts w:ascii="Times New Roman" w:hAnsi="Times New Roman"/>
                <w:sz w:val="28"/>
                <w:szCs w:val="28"/>
                <w:lang w:val="kk-KZ"/>
              </w:rPr>
              <w:t>2</w:t>
            </w:r>
          </w:p>
        </w:tc>
      </w:tr>
      <w:tr w:rsidR="005704CC" w:rsidRPr="00A37927" w14:paraId="5FA9ED84" w14:textId="77777777" w:rsidTr="00EE7408">
        <w:tc>
          <w:tcPr>
            <w:tcW w:w="6737" w:type="dxa"/>
            <w:gridSpan w:val="2"/>
            <w:vAlign w:val="center"/>
          </w:tcPr>
          <w:p w14:paraId="31A69AFC" w14:textId="77777777" w:rsidR="005704CC" w:rsidRPr="00A37927" w:rsidRDefault="005704CC" w:rsidP="007E0E51">
            <w:pPr>
              <w:pStyle w:val="11"/>
              <w:jc w:val="center"/>
              <w:rPr>
                <w:sz w:val="28"/>
                <w:szCs w:val="28"/>
              </w:rPr>
            </w:pPr>
            <w:r w:rsidRPr="00A37927">
              <w:rPr>
                <w:b/>
                <w:sz w:val="28"/>
                <w:szCs w:val="28"/>
              </w:rPr>
              <w:t>Количество заданий одного варианта теста</w:t>
            </w:r>
          </w:p>
        </w:tc>
        <w:tc>
          <w:tcPr>
            <w:tcW w:w="2693" w:type="dxa"/>
            <w:gridSpan w:val="2"/>
            <w:vAlign w:val="center"/>
          </w:tcPr>
          <w:p w14:paraId="5F948472" w14:textId="77777777" w:rsidR="005704CC" w:rsidRPr="00A37927" w:rsidRDefault="005704CC" w:rsidP="007E0E51">
            <w:pPr>
              <w:tabs>
                <w:tab w:val="left" w:pos="274"/>
              </w:tabs>
              <w:spacing w:after="0" w:line="240" w:lineRule="auto"/>
              <w:jc w:val="center"/>
              <w:rPr>
                <w:rFonts w:ascii="Times New Roman" w:hAnsi="Times New Roman"/>
                <w:b/>
                <w:sz w:val="28"/>
                <w:szCs w:val="28"/>
              </w:rPr>
            </w:pPr>
            <w:r w:rsidRPr="00A37927">
              <w:rPr>
                <w:rFonts w:ascii="Times New Roman" w:hAnsi="Times New Roman"/>
                <w:b/>
                <w:sz w:val="28"/>
                <w:szCs w:val="28"/>
              </w:rPr>
              <w:t>30</w:t>
            </w:r>
          </w:p>
        </w:tc>
      </w:tr>
    </w:tbl>
    <w:p w14:paraId="1509D492" w14:textId="77777777" w:rsidR="005704CC" w:rsidRPr="00A37927" w:rsidRDefault="005704CC" w:rsidP="00B9305A">
      <w:pPr>
        <w:pStyle w:val="2"/>
        <w:spacing w:after="0" w:line="240" w:lineRule="auto"/>
        <w:ind w:left="0"/>
        <w:jc w:val="both"/>
        <w:rPr>
          <w:i/>
          <w:sz w:val="16"/>
          <w:szCs w:val="16"/>
          <w:lang w:val="kk-KZ"/>
        </w:rPr>
      </w:pPr>
    </w:p>
    <w:p w14:paraId="352CA2EE" w14:textId="77777777" w:rsidR="007E0E51" w:rsidRPr="00A37927" w:rsidRDefault="00B9305A" w:rsidP="005704CC">
      <w:pPr>
        <w:tabs>
          <w:tab w:val="left" w:pos="-142"/>
          <w:tab w:val="left" w:pos="644"/>
        </w:tabs>
        <w:autoSpaceDE w:val="0"/>
        <w:autoSpaceDN w:val="0"/>
        <w:spacing w:after="0" w:line="240" w:lineRule="auto"/>
        <w:jc w:val="both"/>
        <w:rPr>
          <w:rFonts w:ascii="Times New Roman" w:hAnsi="Times New Roman"/>
          <w:sz w:val="28"/>
          <w:szCs w:val="28"/>
          <w:lang w:val="kk-KZ"/>
        </w:rPr>
      </w:pPr>
      <w:r w:rsidRPr="00A37927">
        <w:rPr>
          <w:rFonts w:ascii="Times New Roman" w:hAnsi="Times New Roman"/>
          <w:b/>
          <w:sz w:val="28"/>
          <w:szCs w:val="28"/>
          <w:lang w:val="kk-KZ"/>
        </w:rPr>
        <w:t xml:space="preserve">4. </w:t>
      </w:r>
      <w:r w:rsidRPr="00A37927">
        <w:rPr>
          <w:rFonts w:ascii="Times New Roman" w:hAnsi="Times New Roman"/>
          <w:b/>
          <w:sz w:val="28"/>
          <w:szCs w:val="28"/>
        </w:rPr>
        <w:t xml:space="preserve">Описание </w:t>
      </w:r>
      <w:r w:rsidR="00871F1F" w:rsidRPr="00A37927">
        <w:rPr>
          <w:rFonts w:ascii="Times New Roman" w:hAnsi="Times New Roman"/>
          <w:b/>
          <w:sz w:val="28"/>
          <w:szCs w:val="28"/>
        </w:rPr>
        <w:t>содержания заданий:</w:t>
      </w:r>
      <w:r w:rsidR="005704CC" w:rsidRPr="00A37927">
        <w:rPr>
          <w:rFonts w:ascii="Times New Roman" w:hAnsi="Times New Roman"/>
          <w:b/>
          <w:sz w:val="28"/>
          <w:szCs w:val="28"/>
        </w:rPr>
        <w:t xml:space="preserve"> </w:t>
      </w:r>
      <w:r w:rsidR="005704CC" w:rsidRPr="00A37927">
        <w:rPr>
          <w:rFonts w:ascii="Times New Roman" w:hAnsi="Times New Roman"/>
          <w:sz w:val="28"/>
          <w:szCs w:val="28"/>
        </w:rPr>
        <w:t>элементы организации и процесса управления</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связующие процессы</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функции менеджмента</w:t>
      </w:r>
      <w:r w:rsidR="005704CC" w:rsidRPr="00A37927">
        <w:rPr>
          <w:rFonts w:ascii="Times New Roman" w:hAnsi="Times New Roman"/>
          <w:sz w:val="28"/>
          <w:szCs w:val="28"/>
          <w:lang w:val="kk-KZ"/>
        </w:rPr>
        <w:t xml:space="preserve">, </w:t>
      </w:r>
      <w:r w:rsidR="005704CC" w:rsidRPr="00A37927">
        <w:rPr>
          <w:rFonts w:ascii="Times New Roman" w:hAnsi="Times New Roman"/>
          <w:sz w:val="28"/>
          <w:szCs w:val="28"/>
        </w:rPr>
        <w:t>групповая динамика и лидерство</w:t>
      </w:r>
      <w:r w:rsidR="005704CC" w:rsidRPr="00A37927">
        <w:rPr>
          <w:rFonts w:ascii="Times New Roman" w:hAnsi="Times New Roman"/>
          <w:sz w:val="28"/>
          <w:szCs w:val="28"/>
          <w:lang w:val="kk-KZ"/>
        </w:rPr>
        <w:t>, у</w:t>
      </w:r>
      <w:r w:rsidR="005704CC" w:rsidRPr="00A37927">
        <w:rPr>
          <w:rFonts w:ascii="Times New Roman" w:hAnsi="Times New Roman"/>
          <w:sz w:val="28"/>
          <w:szCs w:val="28"/>
        </w:rPr>
        <w:t>правление конфликтами и изменениями</w:t>
      </w:r>
      <w:r w:rsidR="005704CC" w:rsidRPr="00A37927">
        <w:rPr>
          <w:rFonts w:ascii="Times New Roman" w:hAnsi="Times New Roman"/>
          <w:sz w:val="28"/>
          <w:szCs w:val="28"/>
          <w:lang w:val="kk-KZ"/>
        </w:rPr>
        <w:t>.</w:t>
      </w:r>
    </w:p>
    <w:p w14:paraId="0C735FA7" w14:textId="77777777" w:rsidR="00B9305A" w:rsidRPr="00A37927" w:rsidRDefault="00263701"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5.Среднее время выполнение</w:t>
      </w:r>
      <w:r w:rsidR="00871F1F" w:rsidRPr="00A37927">
        <w:rPr>
          <w:rFonts w:ascii="Times New Roman" w:hAnsi="Times New Roman"/>
          <w:b/>
          <w:sz w:val="28"/>
          <w:szCs w:val="28"/>
          <w:lang w:val="kk-KZ"/>
        </w:rPr>
        <w:t xml:space="preserve"> задания:</w:t>
      </w:r>
    </w:p>
    <w:p w14:paraId="41293F51"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xml:space="preserve">Продолжительность </w:t>
      </w:r>
      <w:r w:rsidR="00263701" w:rsidRPr="00A37927">
        <w:rPr>
          <w:rFonts w:ascii="Times New Roman" w:hAnsi="Times New Roman"/>
          <w:sz w:val="28"/>
          <w:szCs w:val="28"/>
          <w:lang w:val="kk-KZ"/>
        </w:rPr>
        <w:t>выполнения одного задания</w:t>
      </w:r>
      <w:r w:rsidRPr="00A37927">
        <w:rPr>
          <w:rFonts w:ascii="Times New Roman" w:hAnsi="Times New Roman"/>
          <w:sz w:val="28"/>
          <w:szCs w:val="28"/>
          <w:lang w:val="kk-KZ"/>
        </w:rPr>
        <w:t xml:space="preserve"> - 2 минуты.</w:t>
      </w:r>
    </w:p>
    <w:p w14:paraId="666EE25C" w14:textId="77777777" w:rsidR="007E0E51"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Общее время теста составляет 60 минут</w:t>
      </w:r>
    </w:p>
    <w:p w14:paraId="46EEDEC1" w14:textId="77777777" w:rsidR="00B9305A" w:rsidRPr="00A37927" w:rsidRDefault="00B9305A"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6. Количество зад</w:t>
      </w:r>
      <w:r w:rsidR="00871F1F" w:rsidRPr="00A37927">
        <w:rPr>
          <w:rFonts w:ascii="Times New Roman" w:hAnsi="Times New Roman"/>
          <w:b/>
          <w:sz w:val="28"/>
          <w:szCs w:val="28"/>
          <w:lang w:val="kk-KZ"/>
        </w:rPr>
        <w:t>аний в одной версии теста:</w:t>
      </w:r>
    </w:p>
    <w:p w14:paraId="54E46B34" w14:textId="77777777" w:rsidR="00B9305A"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lastRenderedPageBreak/>
        <w:t xml:space="preserve">В одном варианте </w:t>
      </w:r>
      <w:r w:rsidR="00B9305A" w:rsidRPr="00A37927">
        <w:rPr>
          <w:rFonts w:ascii="Times New Roman" w:hAnsi="Times New Roman"/>
          <w:sz w:val="28"/>
          <w:szCs w:val="28"/>
          <w:lang w:val="kk-KZ"/>
        </w:rPr>
        <w:t xml:space="preserve">теста - 30 </w:t>
      </w:r>
      <w:r w:rsidRPr="00A37927">
        <w:rPr>
          <w:rFonts w:ascii="Times New Roman" w:hAnsi="Times New Roman"/>
          <w:sz w:val="28"/>
          <w:szCs w:val="28"/>
          <w:lang w:val="kk-KZ"/>
        </w:rPr>
        <w:t>заданий</w:t>
      </w:r>
      <w:r w:rsidR="00B9305A" w:rsidRPr="00A37927">
        <w:rPr>
          <w:rFonts w:ascii="Times New Roman" w:hAnsi="Times New Roman"/>
          <w:sz w:val="28"/>
          <w:szCs w:val="28"/>
          <w:lang w:val="kk-KZ"/>
        </w:rPr>
        <w:t>.</w:t>
      </w:r>
    </w:p>
    <w:p w14:paraId="59F1829B"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Распределение тестовых заданий по уровню сложности:</w:t>
      </w:r>
    </w:p>
    <w:p w14:paraId="212C508C" w14:textId="77777777" w:rsidR="00B9305A" w:rsidRPr="00A37927" w:rsidRDefault="00B9305A"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легкий (A) - 9 заданий (30%);</w:t>
      </w:r>
    </w:p>
    <w:p w14:paraId="3C1AD557" w14:textId="77777777" w:rsidR="00B9305A"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средний</w:t>
      </w:r>
      <w:r w:rsidR="00B9305A" w:rsidRPr="00A37927">
        <w:rPr>
          <w:rFonts w:ascii="Times New Roman" w:hAnsi="Times New Roman"/>
          <w:sz w:val="28"/>
          <w:szCs w:val="28"/>
          <w:lang w:val="kk-KZ"/>
        </w:rPr>
        <w:t xml:space="preserve"> (B) - 12 заданий (40%);</w:t>
      </w:r>
    </w:p>
    <w:p w14:paraId="6C773335" w14:textId="77777777" w:rsidR="007E0E51" w:rsidRPr="00A37927" w:rsidRDefault="00263701" w:rsidP="005704CC">
      <w:pPr>
        <w:spacing w:after="0" w:line="240" w:lineRule="auto"/>
        <w:rPr>
          <w:rFonts w:ascii="Times New Roman" w:hAnsi="Times New Roman"/>
          <w:sz w:val="28"/>
          <w:szCs w:val="28"/>
          <w:lang w:val="kk-KZ"/>
        </w:rPr>
      </w:pPr>
      <w:r w:rsidRPr="00A37927">
        <w:rPr>
          <w:rFonts w:ascii="Times New Roman" w:hAnsi="Times New Roman"/>
          <w:sz w:val="28"/>
          <w:szCs w:val="28"/>
          <w:lang w:val="kk-KZ"/>
        </w:rPr>
        <w:t>- сложный</w:t>
      </w:r>
      <w:r w:rsidR="00B9305A" w:rsidRPr="00A37927">
        <w:rPr>
          <w:rFonts w:ascii="Times New Roman" w:hAnsi="Times New Roman"/>
          <w:sz w:val="28"/>
          <w:szCs w:val="28"/>
          <w:lang w:val="kk-KZ"/>
        </w:rPr>
        <w:t xml:space="preserve"> (C) - 9 заданий (30%).</w:t>
      </w:r>
    </w:p>
    <w:p w14:paraId="33F478D5" w14:textId="77777777" w:rsidR="00B9305A" w:rsidRPr="00A37927" w:rsidRDefault="00871F1F" w:rsidP="005704CC">
      <w:pPr>
        <w:spacing w:after="0" w:line="240" w:lineRule="auto"/>
        <w:rPr>
          <w:rFonts w:ascii="Times New Roman" w:hAnsi="Times New Roman"/>
          <w:b/>
          <w:sz w:val="28"/>
          <w:szCs w:val="28"/>
          <w:lang w:val="kk-KZ"/>
        </w:rPr>
      </w:pPr>
      <w:r w:rsidRPr="00A37927">
        <w:rPr>
          <w:rFonts w:ascii="Times New Roman" w:hAnsi="Times New Roman"/>
          <w:b/>
          <w:sz w:val="28"/>
          <w:szCs w:val="28"/>
          <w:lang w:val="kk-KZ"/>
        </w:rPr>
        <w:t>7. Форма задания:</w:t>
      </w:r>
    </w:p>
    <w:p w14:paraId="44CC5187" w14:textId="77777777" w:rsidR="007E0E51" w:rsidRPr="00A37927" w:rsidRDefault="00263701" w:rsidP="005704CC">
      <w:pPr>
        <w:spacing w:after="0" w:line="240" w:lineRule="auto"/>
        <w:jc w:val="both"/>
        <w:rPr>
          <w:rFonts w:ascii="Times New Roman" w:hAnsi="Times New Roman"/>
          <w:sz w:val="28"/>
          <w:szCs w:val="28"/>
          <w:lang w:val="kk-KZ"/>
        </w:rPr>
      </w:pPr>
      <w:r w:rsidRPr="00A37927">
        <w:rPr>
          <w:rFonts w:ascii="Times New Roman" w:hAnsi="Times New Roman"/>
          <w:sz w:val="28"/>
          <w:szCs w:val="28"/>
          <w:lang w:val="kk-KZ"/>
        </w:rPr>
        <w:t>Тестовые задания</w:t>
      </w:r>
      <w:r w:rsidR="00B9305A" w:rsidRPr="00A37927">
        <w:rPr>
          <w:rFonts w:ascii="Times New Roman" w:hAnsi="Times New Roman"/>
          <w:sz w:val="28"/>
          <w:szCs w:val="28"/>
          <w:lang w:val="kk-KZ"/>
        </w:rPr>
        <w:t xml:space="preserve"> представлены в закрытой форме, что требует выбора одного </w:t>
      </w:r>
      <w:r w:rsidRPr="00A37927">
        <w:rPr>
          <w:rFonts w:ascii="Times New Roman" w:hAnsi="Times New Roman"/>
          <w:sz w:val="28"/>
          <w:szCs w:val="28"/>
          <w:lang w:val="kk-KZ"/>
        </w:rPr>
        <w:t>правильного ответа из пяти предложенных</w:t>
      </w:r>
      <w:r w:rsidR="00B9305A" w:rsidRPr="00A37927">
        <w:rPr>
          <w:rFonts w:ascii="Times New Roman" w:hAnsi="Times New Roman"/>
          <w:sz w:val="28"/>
          <w:szCs w:val="28"/>
          <w:lang w:val="kk-KZ"/>
        </w:rPr>
        <w:t>.</w:t>
      </w:r>
    </w:p>
    <w:p w14:paraId="6D609330" w14:textId="77777777" w:rsidR="00B9305A" w:rsidRPr="00804610" w:rsidRDefault="00871F1F" w:rsidP="005704CC">
      <w:pPr>
        <w:spacing w:after="0" w:line="240" w:lineRule="auto"/>
        <w:jc w:val="both"/>
        <w:rPr>
          <w:rFonts w:ascii="Times New Roman" w:hAnsi="Times New Roman"/>
          <w:b/>
          <w:sz w:val="28"/>
          <w:szCs w:val="28"/>
        </w:rPr>
      </w:pPr>
      <w:r w:rsidRPr="00A37927">
        <w:rPr>
          <w:rFonts w:ascii="Times New Roman" w:hAnsi="Times New Roman"/>
          <w:b/>
          <w:sz w:val="28"/>
          <w:szCs w:val="28"/>
          <w:lang w:val="kk-KZ"/>
        </w:rPr>
        <w:t>8. Оценка выполнения задания:</w:t>
      </w:r>
    </w:p>
    <w:p w14:paraId="2CFB8EE7" w14:textId="77777777" w:rsidR="007E0E51" w:rsidRPr="00A37927" w:rsidRDefault="00C264C2" w:rsidP="005704CC">
      <w:pPr>
        <w:spacing w:after="0" w:line="240" w:lineRule="auto"/>
        <w:jc w:val="both"/>
        <w:rPr>
          <w:rFonts w:ascii="Times New Roman" w:hAnsi="Times New Roman"/>
          <w:sz w:val="28"/>
          <w:szCs w:val="28"/>
        </w:rPr>
      </w:pPr>
      <w:r w:rsidRPr="00A37927">
        <w:rPr>
          <w:rFonts w:ascii="Times New Roman" w:hAnsi="Times New Roman"/>
          <w:sz w:val="28"/>
          <w:szCs w:val="28"/>
        </w:rPr>
        <w:t>При выборе правильного ответа претенденту присуждается 1 (один) балл, в остальных случаях – 0 (ноль) баллов.</w:t>
      </w:r>
    </w:p>
    <w:p w14:paraId="49A5EE23" w14:textId="77777777" w:rsidR="008E04DB" w:rsidRDefault="00871F1F" w:rsidP="008E04DB">
      <w:pPr>
        <w:spacing w:after="0" w:line="240" w:lineRule="auto"/>
        <w:jc w:val="both"/>
        <w:rPr>
          <w:rFonts w:ascii="Times New Roman" w:hAnsi="Times New Roman"/>
          <w:sz w:val="28"/>
          <w:szCs w:val="28"/>
        </w:rPr>
      </w:pPr>
      <w:r w:rsidRPr="00A37927">
        <w:rPr>
          <w:rFonts w:ascii="Times New Roman" w:hAnsi="Times New Roman"/>
          <w:b/>
          <w:sz w:val="28"/>
          <w:szCs w:val="28"/>
          <w:lang w:val="kk-KZ"/>
        </w:rPr>
        <w:t>9. Список рекомендуемой литературы:</w:t>
      </w:r>
      <w:r w:rsidR="008E04DB" w:rsidRPr="00A37927">
        <w:rPr>
          <w:rFonts w:ascii="Times New Roman" w:hAnsi="Times New Roman"/>
          <w:sz w:val="28"/>
          <w:szCs w:val="28"/>
        </w:rPr>
        <w:t xml:space="preserve"> </w:t>
      </w:r>
    </w:p>
    <w:p w14:paraId="7DAD93B8" w14:textId="77777777" w:rsidR="00A37927" w:rsidRPr="00A37927" w:rsidRDefault="00A37927" w:rsidP="008E04DB">
      <w:pPr>
        <w:spacing w:after="0" w:line="240" w:lineRule="auto"/>
        <w:jc w:val="both"/>
        <w:rPr>
          <w:rFonts w:ascii="Times New Roman" w:hAnsi="Times New Roman"/>
          <w:b/>
          <w:sz w:val="28"/>
          <w:szCs w:val="28"/>
          <w:lang w:val="kk-KZ"/>
        </w:rPr>
      </w:pPr>
      <w:r w:rsidRPr="00A37927">
        <w:rPr>
          <w:rFonts w:ascii="Times New Roman" w:hAnsi="Times New Roman"/>
          <w:b/>
          <w:sz w:val="28"/>
          <w:szCs w:val="28"/>
          <w:lang w:val="kk-KZ"/>
        </w:rPr>
        <w:t>Основная:</w:t>
      </w:r>
    </w:p>
    <w:p w14:paraId="07090657" w14:textId="77777777" w:rsidR="0080036D" w:rsidRPr="00A37927" w:rsidRDefault="0080036D" w:rsidP="0080036D">
      <w:pPr>
        <w:pStyle w:val="1"/>
        <w:shd w:val="clear" w:color="auto" w:fill="FFFFFF"/>
        <w:spacing w:before="0" w:after="0"/>
        <w:jc w:val="both"/>
        <w:textAlignment w:val="baseline"/>
        <w:rPr>
          <w:rFonts w:ascii="Times New Roman" w:hAnsi="Times New Roman"/>
          <w:b w:val="0"/>
          <w:sz w:val="28"/>
          <w:szCs w:val="28"/>
          <w:shd w:val="clear" w:color="auto" w:fill="FFFFFF"/>
          <w:lang w:val="kk-KZ"/>
        </w:rPr>
      </w:pPr>
      <w:r w:rsidRPr="00A37927">
        <w:rPr>
          <w:rFonts w:ascii="Times New Roman" w:hAnsi="Times New Roman"/>
          <w:b w:val="0"/>
          <w:sz w:val="28"/>
          <w:szCs w:val="28"/>
          <w:lang w:val="kk-KZ"/>
        </w:rPr>
        <w:t>1. Гриффин Рикки</w:t>
      </w:r>
      <w:r w:rsidRPr="00A37927">
        <w:rPr>
          <w:rFonts w:ascii="Times New Roman" w:hAnsi="Times New Roman"/>
          <w:b w:val="0"/>
          <w:bCs w:val="0"/>
          <w:sz w:val="28"/>
          <w:szCs w:val="28"/>
          <w:lang w:val="kk-KZ"/>
        </w:rPr>
        <w:t xml:space="preserve"> У. Менеджмент, </w:t>
      </w:r>
      <w:r w:rsidRPr="00A37927">
        <w:rPr>
          <w:rFonts w:ascii="Times New Roman" w:hAnsi="Times New Roman"/>
          <w:b w:val="0"/>
          <w:sz w:val="28"/>
          <w:szCs w:val="28"/>
          <w:shd w:val="clear" w:color="auto" w:fill="FFFFFF"/>
          <w:lang w:val="kk-KZ"/>
        </w:rPr>
        <w:t>12-басылым. — Алматы: Ұлттық аударма бюросы, 2018. — 768 б.</w:t>
      </w:r>
    </w:p>
    <w:p w14:paraId="0044DAE7" w14:textId="77777777" w:rsidR="0080036D" w:rsidRPr="00A37927" w:rsidRDefault="0080036D" w:rsidP="0080036D">
      <w:pPr>
        <w:pStyle w:val="14"/>
        <w:overflowPunct w:val="0"/>
        <w:autoSpaceDE w:val="0"/>
        <w:autoSpaceDN w:val="0"/>
        <w:adjustRightInd w:val="0"/>
        <w:spacing w:before="0" w:beforeAutospacing="0" w:after="0" w:afterAutospacing="0"/>
        <w:contextualSpacing/>
        <w:jc w:val="both"/>
        <w:textAlignment w:val="baseline"/>
        <w:rPr>
          <w:sz w:val="28"/>
          <w:szCs w:val="28"/>
        </w:rPr>
      </w:pPr>
      <w:r w:rsidRPr="00A37927">
        <w:rPr>
          <w:sz w:val="28"/>
          <w:szCs w:val="28"/>
        </w:rPr>
        <w:t>2. Мескон М. и др. Основы менеджмента. - М.: Издательство «Вильямс», 2016. – 672 с.</w:t>
      </w:r>
    </w:p>
    <w:p w14:paraId="6C8E723C" w14:textId="77777777" w:rsidR="0080036D" w:rsidRPr="00A37927" w:rsidRDefault="0080036D" w:rsidP="0080036D">
      <w:pPr>
        <w:pStyle w:val="14"/>
        <w:tabs>
          <w:tab w:val="left" w:pos="426"/>
        </w:tabs>
        <w:overflowPunct w:val="0"/>
        <w:autoSpaceDE w:val="0"/>
        <w:autoSpaceDN w:val="0"/>
        <w:adjustRightInd w:val="0"/>
        <w:spacing w:before="0" w:beforeAutospacing="0" w:after="0" w:afterAutospacing="0"/>
        <w:contextualSpacing/>
        <w:jc w:val="both"/>
        <w:textAlignment w:val="baseline"/>
        <w:rPr>
          <w:sz w:val="28"/>
          <w:szCs w:val="28"/>
        </w:rPr>
      </w:pPr>
      <w:r w:rsidRPr="00A37927">
        <w:rPr>
          <w:sz w:val="28"/>
          <w:szCs w:val="28"/>
        </w:rPr>
        <w:t>3. Дафт Р. Менеджмент. 12-е изд./пер. с англ. под ред. С.К.Мордовина. – СПб.: Питер, 2017. – 800 с.</w:t>
      </w:r>
    </w:p>
    <w:p w14:paraId="2FC148FB" w14:textId="77777777" w:rsidR="0080036D" w:rsidRPr="00A37927" w:rsidRDefault="0080036D" w:rsidP="0080036D">
      <w:pPr>
        <w:pStyle w:val="14"/>
        <w:tabs>
          <w:tab w:val="left" w:pos="426"/>
        </w:tabs>
        <w:overflowPunct w:val="0"/>
        <w:autoSpaceDE w:val="0"/>
        <w:autoSpaceDN w:val="0"/>
        <w:adjustRightInd w:val="0"/>
        <w:spacing w:before="0" w:beforeAutospacing="0" w:after="0" w:afterAutospacing="0"/>
        <w:contextualSpacing/>
        <w:jc w:val="both"/>
        <w:textAlignment w:val="baseline"/>
        <w:rPr>
          <w:sz w:val="28"/>
          <w:szCs w:val="28"/>
        </w:rPr>
      </w:pPr>
      <w:r w:rsidRPr="00A37927">
        <w:rPr>
          <w:sz w:val="28"/>
          <w:szCs w:val="28"/>
        </w:rPr>
        <w:t>4. Друкер П., Макьярелло Дж.А. Менеджмент. – М., 2010. – 704 с.</w:t>
      </w:r>
    </w:p>
    <w:p w14:paraId="25199DAD" w14:textId="77777777" w:rsidR="0080036D" w:rsidRPr="00A37927" w:rsidRDefault="0080036D" w:rsidP="0080036D">
      <w:pPr>
        <w:pStyle w:val="14"/>
        <w:overflowPunct w:val="0"/>
        <w:autoSpaceDE w:val="0"/>
        <w:autoSpaceDN w:val="0"/>
        <w:adjustRightInd w:val="0"/>
        <w:spacing w:before="0" w:beforeAutospacing="0" w:after="0" w:afterAutospacing="0"/>
        <w:contextualSpacing/>
        <w:jc w:val="both"/>
        <w:textAlignment w:val="baseline"/>
        <w:rPr>
          <w:sz w:val="28"/>
          <w:szCs w:val="28"/>
        </w:rPr>
      </w:pPr>
      <w:r w:rsidRPr="00A37927">
        <w:rPr>
          <w:sz w:val="28"/>
          <w:szCs w:val="28"/>
        </w:rPr>
        <w:t>5. Виханский О.С., Наумов А.И. Менеджмент: Учебник. – 2-е изд. – М.: «Экономистъ», 2014. – 576 с.</w:t>
      </w:r>
    </w:p>
    <w:p w14:paraId="2DA78C3E" w14:textId="77777777" w:rsidR="00AD6C74" w:rsidRDefault="00AD6C74" w:rsidP="00AD6C74">
      <w:pPr>
        <w:spacing w:after="0" w:line="240" w:lineRule="auto"/>
        <w:jc w:val="both"/>
        <w:rPr>
          <w:rFonts w:ascii="Times New Roman" w:hAnsi="Times New Roman"/>
          <w:b/>
          <w:sz w:val="28"/>
          <w:szCs w:val="28"/>
          <w:highlight w:val="yellow"/>
          <w:lang w:val="kk-KZ"/>
        </w:rPr>
      </w:pPr>
    </w:p>
    <w:p w14:paraId="62C2BD2D" w14:textId="77777777" w:rsidR="0080036D" w:rsidRPr="00CE0937" w:rsidRDefault="003D2A30" w:rsidP="004E1223">
      <w:pPr>
        <w:spacing w:after="0" w:line="240" w:lineRule="auto"/>
        <w:jc w:val="both"/>
        <w:rPr>
          <w:rFonts w:ascii="Times New Roman" w:hAnsi="Times New Roman"/>
          <w:b/>
          <w:sz w:val="28"/>
          <w:szCs w:val="28"/>
          <w:lang w:val="kk-KZ"/>
        </w:rPr>
      </w:pPr>
      <w:r w:rsidRPr="00CE0937">
        <w:rPr>
          <w:rFonts w:ascii="Times New Roman" w:hAnsi="Times New Roman"/>
          <w:b/>
          <w:sz w:val="28"/>
          <w:szCs w:val="28"/>
          <w:lang w:val="kk-KZ"/>
        </w:rPr>
        <w:t>Дополнительная:</w:t>
      </w:r>
    </w:p>
    <w:p w14:paraId="63E0648D" w14:textId="77777777" w:rsidR="003D2A30" w:rsidRPr="00AD6C74" w:rsidRDefault="003D2A30" w:rsidP="004E1223">
      <w:pPr>
        <w:pStyle w:val="a3"/>
        <w:numPr>
          <w:ilvl w:val="0"/>
          <w:numId w:val="9"/>
        </w:numPr>
        <w:tabs>
          <w:tab w:val="left" w:pos="284"/>
        </w:tabs>
        <w:spacing w:after="0" w:line="240" w:lineRule="auto"/>
        <w:ind w:left="0" w:firstLine="0"/>
        <w:jc w:val="both"/>
        <w:rPr>
          <w:rFonts w:ascii="Times New Roman" w:hAnsi="Times New Roman"/>
          <w:sz w:val="28"/>
          <w:szCs w:val="28"/>
        </w:rPr>
      </w:pPr>
      <w:r w:rsidRPr="00AD6C74">
        <w:rPr>
          <w:rFonts w:ascii="Times New Roman" w:hAnsi="Times New Roman"/>
          <w:sz w:val="28"/>
          <w:szCs w:val="28"/>
        </w:rPr>
        <w:t>Артур А. мл. Томпсон, А. Дж. Стрикленд III. Стратегический менеджмент: создание конкурентного преимущества. 19-е издание -  М: Диалектика, 2021. – 800 с.</w:t>
      </w:r>
    </w:p>
    <w:p w14:paraId="327E6312" w14:textId="1A6D9E85" w:rsidR="003D2A30" w:rsidRPr="00AD6C74" w:rsidRDefault="003D2A30" w:rsidP="004E1223">
      <w:pPr>
        <w:pStyle w:val="a3"/>
        <w:numPr>
          <w:ilvl w:val="0"/>
          <w:numId w:val="9"/>
        </w:numPr>
        <w:tabs>
          <w:tab w:val="left" w:pos="284"/>
        </w:tabs>
        <w:spacing w:after="0" w:line="240" w:lineRule="auto"/>
        <w:ind w:left="0" w:firstLine="0"/>
        <w:jc w:val="both"/>
        <w:rPr>
          <w:rFonts w:ascii="Times New Roman" w:hAnsi="Times New Roman"/>
          <w:sz w:val="28"/>
          <w:szCs w:val="28"/>
        </w:rPr>
      </w:pPr>
      <w:r w:rsidRPr="00AD6C74">
        <w:rPr>
          <w:rFonts w:ascii="Times New Roman" w:hAnsi="Times New Roman"/>
          <w:sz w:val="28"/>
          <w:szCs w:val="28"/>
        </w:rPr>
        <w:t>Ник Уилтон, HR-менеджментке кі</w:t>
      </w:r>
      <w:proofErr w:type="gramStart"/>
      <w:r w:rsidRPr="00AD6C74">
        <w:rPr>
          <w:rFonts w:ascii="Times New Roman" w:hAnsi="Times New Roman"/>
          <w:sz w:val="28"/>
          <w:szCs w:val="28"/>
        </w:rPr>
        <w:t>р</w:t>
      </w:r>
      <w:proofErr w:type="gramEnd"/>
      <w:r w:rsidRPr="00AD6C74">
        <w:rPr>
          <w:rFonts w:ascii="Times New Roman" w:hAnsi="Times New Roman"/>
          <w:sz w:val="28"/>
          <w:szCs w:val="28"/>
        </w:rPr>
        <w:t>іспе</w:t>
      </w:r>
      <w:r w:rsidR="004E1223">
        <w:rPr>
          <w:rFonts w:ascii="Times New Roman" w:hAnsi="Times New Roman"/>
          <w:sz w:val="28"/>
          <w:szCs w:val="28"/>
        </w:rPr>
        <w:t xml:space="preserve"> </w:t>
      </w:r>
      <w:bookmarkStart w:id="0" w:name="_GoBack"/>
      <w:bookmarkEnd w:id="0"/>
      <w:r w:rsidRPr="00AD6C74">
        <w:rPr>
          <w:rFonts w:ascii="Times New Roman" w:hAnsi="Times New Roman"/>
          <w:sz w:val="28"/>
          <w:szCs w:val="28"/>
        </w:rPr>
        <w:t>— Алматы: Ұлттық аударма бюросы, 2016. — 520 б.</w:t>
      </w:r>
    </w:p>
    <w:p w14:paraId="6C5A2A1F" w14:textId="7813B2F1" w:rsidR="003D2A30" w:rsidRPr="00AD6C74" w:rsidRDefault="003D2A30" w:rsidP="004E1223">
      <w:pPr>
        <w:pStyle w:val="a3"/>
        <w:numPr>
          <w:ilvl w:val="0"/>
          <w:numId w:val="9"/>
        </w:numPr>
        <w:tabs>
          <w:tab w:val="left" w:pos="284"/>
        </w:tabs>
        <w:spacing w:after="0" w:line="240" w:lineRule="auto"/>
        <w:ind w:left="0" w:firstLine="0"/>
        <w:jc w:val="both"/>
        <w:rPr>
          <w:rFonts w:ascii="Times New Roman" w:hAnsi="Times New Roman"/>
          <w:sz w:val="28"/>
          <w:szCs w:val="28"/>
        </w:rPr>
      </w:pPr>
      <w:r w:rsidRPr="00AD6C74">
        <w:rPr>
          <w:rFonts w:ascii="Times New Roman" w:hAnsi="Times New Roman"/>
          <w:sz w:val="28"/>
          <w:szCs w:val="28"/>
        </w:rPr>
        <w:t>Питер Г. Нортхаус, Көшбасшылық: Теория және практика — Алматы: Ұлттық аударма бюросы, 2018. — 528 б.</w:t>
      </w:r>
    </w:p>
    <w:p w14:paraId="5A0ED40E" w14:textId="77777777" w:rsidR="003D2A30" w:rsidRPr="00AD6C74" w:rsidRDefault="003D2A30" w:rsidP="004E1223">
      <w:pPr>
        <w:pStyle w:val="a3"/>
        <w:numPr>
          <w:ilvl w:val="0"/>
          <w:numId w:val="9"/>
        </w:numPr>
        <w:tabs>
          <w:tab w:val="left" w:pos="284"/>
        </w:tabs>
        <w:spacing w:after="0" w:line="240" w:lineRule="auto"/>
        <w:ind w:left="0" w:firstLine="0"/>
        <w:jc w:val="both"/>
        <w:rPr>
          <w:rFonts w:ascii="Times New Roman" w:hAnsi="Times New Roman"/>
          <w:sz w:val="28"/>
          <w:szCs w:val="28"/>
        </w:rPr>
      </w:pPr>
      <w:r w:rsidRPr="00AD6C74">
        <w:rPr>
          <w:rFonts w:ascii="Times New Roman" w:hAnsi="Times New Roman"/>
          <w:sz w:val="28"/>
          <w:szCs w:val="28"/>
        </w:rPr>
        <w:t>Гэмбл Джон, Питереф Маргарет, Томпсон Артур. Стратегиялық менеджмент негіздері: бәсекелік артықшылыққа ұмтылу.-Алматы: «Ұлттық аударма бюросы» қоғамдық қоры.-2020.- 368 б.</w:t>
      </w:r>
    </w:p>
    <w:p w14:paraId="05EA1367" w14:textId="77777777" w:rsidR="003D2A30" w:rsidRDefault="003D2A30" w:rsidP="0080036D">
      <w:pPr>
        <w:jc w:val="both"/>
        <w:rPr>
          <w:rFonts w:ascii="Times New Roman" w:hAnsi="Times New Roman"/>
          <w:b/>
          <w:sz w:val="28"/>
          <w:szCs w:val="28"/>
          <w:lang w:val="kk-KZ"/>
        </w:rPr>
      </w:pPr>
    </w:p>
    <w:sectPr w:rsidR="003D2A30" w:rsidSect="006946B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4D3483"/>
    <w:multiLevelType w:val="singleLevel"/>
    <w:tmpl w:val="77B4AE44"/>
    <w:lvl w:ilvl="0">
      <w:numFmt w:val="bullet"/>
      <w:lvlText w:val="-"/>
      <w:lvlJc w:val="left"/>
      <w:pPr>
        <w:tabs>
          <w:tab w:val="num" w:pos="1069"/>
        </w:tabs>
        <w:ind w:left="1069" w:hanging="360"/>
      </w:pPr>
      <w:rPr>
        <w:rFonts w:hint="default"/>
      </w:rPr>
    </w:lvl>
  </w:abstractNum>
  <w:abstractNum w:abstractNumId="2">
    <w:nsid w:val="23FB7AD5"/>
    <w:multiLevelType w:val="multilevel"/>
    <w:tmpl w:val="AA8E8CF6"/>
    <w:lvl w:ilvl="0">
      <w:start w:val="1"/>
      <w:numFmt w:val="decimal"/>
      <w:lvlText w:val="%1."/>
      <w:lvlJc w:val="left"/>
      <w:pPr>
        <w:ind w:left="360" w:hanging="360"/>
      </w:pPr>
    </w:lvl>
    <w:lvl w:ilvl="1">
      <w:start w:val="1"/>
      <w:numFmt w:val="decimal"/>
      <w:isLgl/>
      <w:lvlText w:val="%1.%2"/>
      <w:lvlJc w:val="left"/>
      <w:pPr>
        <w:ind w:left="500" w:hanging="420"/>
      </w:pPr>
      <w:rPr>
        <w:rFonts w:hint="default"/>
        <w:b/>
      </w:rPr>
    </w:lvl>
    <w:lvl w:ilvl="2">
      <w:start w:val="1"/>
      <w:numFmt w:val="decimal"/>
      <w:isLgl/>
      <w:lvlText w:val="%1.%2.%3"/>
      <w:lvlJc w:val="left"/>
      <w:pPr>
        <w:ind w:left="880" w:hanging="720"/>
      </w:pPr>
      <w:rPr>
        <w:rFonts w:hint="default"/>
        <w:b/>
      </w:rPr>
    </w:lvl>
    <w:lvl w:ilvl="3">
      <w:start w:val="1"/>
      <w:numFmt w:val="decimal"/>
      <w:isLgl/>
      <w:lvlText w:val="%1.%2.%3.%4"/>
      <w:lvlJc w:val="left"/>
      <w:pPr>
        <w:ind w:left="1320" w:hanging="1080"/>
      </w:pPr>
      <w:rPr>
        <w:rFonts w:hint="default"/>
        <w:b/>
      </w:rPr>
    </w:lvl>
    <w:lvl w:ilvl="4">
      <w:start w:val="1"/>
      <w:numFmt w:val="decimal"/>
      <w:isLgl/>
      <w:lvlText w:val="%1.%2.%3.%4.%5"/>
      <w:lvlJc w:val="left"/>
      <w:pPr>
        <w:ind w:left="1400" w:hanging="1080"/>
      </w:pPr>
      <w:rPr>
        <w:rFonts w:hint="default"/>
        <w:b/>
      </w:rPr>
    </w:lvl>
    <w:lvl w:ilvl="5">
      <w:start w:val="1"/>
      <w:numFmt w:val="decimal"/>
      <w:isLgl/>
      <w:lvlText w:val="%1.%2.%3.%4.%5.%6"/>
      <w:lvlJc w:val="left"/>
      <w:pPr>
        <w:ind w:left="1840" w:hanging="1440"/>
      </w:pPr>
      <w:rPr>
        <w:rFonts w:hint="default"/>
        <w:b/>
      </w:rPr>
    </w:lvl>
    <w:lvl w:ilvl="6">
      <w:start w:val="1"/>
      <w:numFmt w:val="decimal"/>
      <w:isLgl/>
      <w:lvlText w:val="%1.%2.%3.%4.%5.%6.%7"/>
      <w:lvlJc w:val="left"/>
      <w:pPr>
        <w:ind w:left="1920" w:hanging="1440"/>
      </w:pPr>
      <w:rPr>
        <w:rFonts w:hint="default"/>
        <w:b/>
      </w:rPr>
    </w:lvl>
    <w:lvl w:ilvl="7">
      <w:start w:val="1"/>
      <w:numFmt w:val="decimal"/>
      <w:isLgl/>
      <w:lvlText w:val="%1.%2.%3.%4.%5.%6.%7.%8"/>
      <w:lvlJc w:val="left"/>
      <w:pPr>
        <w:ind w:left="2360" w:hanging="1800"/>
      </w:pPr>
      <w:rPr>
        <w:rFonts w:hint="default"/>
        <w:b/>
      </w:rPr>
    </w:lvl>
    <w:lvl w:ilvl="8">
      <w:start w:val="1"/>
      <w:numFmt w:val="decimal"/>
      <w:isLgl/>
      <w:lvlText w:val="%1.%2.%3.%4.%5.%6.%7.%8.%9"/>
      <w:lvlJc w:val="left"/>
      <w:pPr>
        <w:ind w:left="2800" w:hanging="2160"/>
      </w:pPr>
      <w:rPr>
        <w:rFonts w:hint="default"/>
        <w:b/>
      </w:r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C46762"/>
    <w:multiLevelType w:val="hybridMultilevel"/>
    <w:tmpl w:val="E680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30C38"/>
    <w:multiLevelType w:val="hybridMultilevel"/>
    <w:tmpl w:val="06E249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14B34"/>
    <w:rsid w:val="00051C82"/>
    <w:rsid w:val="001007B5"/>
    <w:rsid w:val="00104BC6"/>
    <w:rsid w:val="001E5CBD"/>
    <w:rsid w:val="00263701"/>
    <w:rsid w:val="002A4C11"/>
    <w:rsid w:val="0032131D"/>
    <w:rsid w:val="003233F9"/>
    <w:rsid w:val="00344F4D"/>
    <w:rsid w:val="00360FD1"/>
    <w:rsid w:val="00385B39"/>
    <w:rsid w:val="00390543"/>
    <w:rsid w:val="003D2A30"/>
    <w:rsid w:val="00412F46"/>
    <w:rsid w:val="00434AD3"/>
    <w:rsid w:val="00442973"/>
    <w:rsid w:val="004C6215"/>
    <w:rsid w:val="004E1223"/>
    <w:rsid w:val="005038C9"/>
    <w:rsid w:val="0052514E"/>
    <w:rsid w:val="005704CC"/>
    <w:rsid w:val="005C6B8B"/>
    <w:rsid w:val="005D6EAC"/>
    <w:rsid w:val="006551F6"/>
    <w:rsid w:val="00660688"/>
    <w:rsid w:val="00660A51"/>
    <w:rsid w:val="00662B9C"/>
    <w:rsid w:val="00675049"/>
    <w:rsid w:val="006946BA"/>
    <w:rsid w:val="006B0B74"/>
    <w:rsid w:val="007026DE"/>
    <w:rsid w:val="00735AF5"/>
    <w:rsid w:val="00761CE9"/>
    <w:rsid w:val="007728AD"/>
    <w:rsid w:val="00785891"/>
    <w:rsid w:val="007E0E51"/>
    <w:rsid w:val="0080036D"/>
    <w:rsid w:val="00804610"/>
    <w:rsid w:val="00813BBC"/>
    <w:rsid w:val="00871F1F"/>
    <w:rsid w:val="008E04DB"/>
    <w:rsid w:val="00936500"/>
    <w:rsid w:val="009935F5"/>
    <w:rsid w:val="009F4911"/>
    <w:rsid w:val="00A37927"/>
    <w:rsid w:val="00A52570"/>
    <w:rsid w:val="00A61380"/>
    <w:rsid w:val="00A63292"/>
    <w:rsid w:val="00AD6C74"/>
    <w:rsid w:val="00B143F4"/>
    <w:rsid w:val="00B25A73"/>
    <w:rsid w:val="00B829E6"/>
    <w:rsid w:val="00B9305A"/>
    <w:rsid w:val="00BC7D95"/>
    <w:rsid w:val="00BF047C"/>
    <w:rsid w:val="00C22562"/>
    <w:rsid w:val="00C264C2"/>
    <w:rsid w:val="00C37EAE"/>
    <w:rsid w:val="00CB43BA"/>
    <w:rsid w:val="00CE0937"/>
    <w:rsid w:val="00D04BD3"/>
    <w:rsid w:val="00D04E68"/>
    <w:rsid w:val="00D62863"/>
    <w:rsid w:val="00DB7BC2"/>
    <w:rsid w:val="00DF0E14"/>
    <w:rsid w:val="00E16769"/>
    <w:rsid w:val="00E70235"/>
    <w:rsid w:val="00EB2022"/>
    <w:rsid w:val="00EE7408"/>
    <w:rsid w:val="00F548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8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0036D"/>
    <w:pPr>
      <w:keepNext/>
      <w:spacing w:before="240" w:after="60" w:line="240"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uiPriority w:val="99"/>
    <w:unhideWhenUsed/>
    <w:rsid w:val="00EB2022"/>
    <w:rPr>
      <w:color w:val="0000FF"/>
      <w:u w:val="single"/>
    </w:rPr>
  </w:style>
  <w:style w:type="paragraph" w:styleId="a5">
    <w:name w:val="No Spacing"/>
    <w:uiPriority w:val="1"/>
    <w:qFormat/>
    <w:rsid w:val="00B829E6"/>
    <w:rPr>
      <w:sz w:val="22"/>
      <w:szCs w:val="22"/>
      <w:lang w:eastAsia="en-US"/>
    </w:r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a7">
    <w:name w:val="Основной текст с отступом Знак"/>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9">
    <w:name w:val="Table Grid"/>
    <w:basedOn w:val="a1"/>
    <w:uiPriority w:val="59"/>
    <w:rsid w:val="00DF0E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link w:val="Normal"/>
    <w:rsid w:val="00DF0E14"/>
    <w:rPr>
      <w:rFonts w:ascii="Times New Roman" w:eastAsia="Times New Roman" w:hAnsi="Times New Roman"/>
    </w:rPr>
  </w:style>
  <w:style w:type="character" w:customStyle="1" w:styleId="Normal">
    <w:name w:val="Normal Знак"/>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a">
    <w:name w:val="Название Знак"/>
    <w:link w:val="12"/>
    <w:locked/>
    <w:rsid w:val="00DF0E14"/>
    <w:rPr>
      <w:b/>
      <w:bCs/>
      <w:sz w:val="28"/>
      <w:szCs w:val="28"/>
    </w:rPr>
  </w:style>
  <w:style w:type="paragraph" w:customStyle="1" w:styleId="12">
    <w:name w:val="Название1"/>
    <w:basedOn w:val="a"/>
    <w:link w:val="aa"/>
    <w:qFormat/>
    <w:rsid w:val="00DF0E14"/>
    <w:pPr>
      <w:widowControl w:val="0"/>
      <w:spacing w:after="0" w:line="240" w:lineRule="auto"/>
      <w:jc w:val="center"/>
    </w:pPr>
    <w:rPr>
      <w:b/>
      <w:bCs/>
      <w:sz w:val="28"/>
      <w:szCs w:val="28"/>
    </w:rPr>
  </w:style>
  <w:style w:type="character" w:customStyle="1" w:styleId="13">
    <w:name w:val="Название Знак1"/>
    <w:uiPriority w:val="10"/>
    <w:rsid w:val="00DF0E14"/>
    <w:rPr>
      <w:rFonts w:ascii="Cambria" w:eastAsia="Times New Roman" w:hAnsi="Cambria" w:cs="Times New Roman"/>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noProof/>
      <w:sz w:val="16"/>
      <w:szCs w:val="16"/>
      <w:lang w:val="kk-KZ" w:eastAsia="ru-RU"/>
    </w:rPr>
  </w:style>
  <w:style w:type="character" w:customStyle="1" w:styleId="30">
    <w:name w:val="Основной текст с отступом 3 Знак"/>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B25A73"/>
    <w:rPr>
      <w:rFonts w:ascii="Courier New" w:eastAsia="Times New Roman" w:hAnsi="Courier New" w:cs="Times New Roman"/>
      <w:sz w:val="20"/>
      <w:szCs w:val="20"/>
      <w:lang w:val="x-none" w:eastAsia="x-none"/>
    </w:rPr>
  </w:style>
  <w:style w:type="paragraph" w:styleId="ab">
    <w:name w:val="Balloon Text"/>
    <w:basedOn w:val="a"/>
    <w:link w:val="ac"/>
    <w:uiPriority w:val="99"/>
    <w:semiHidden/>
    <w:unhideWhenUsed/>
    <w:rsid w:val="00BF047C"/>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F047C"/>
    <w:rPr>
      <w:rFonts w:ascii="Segoe UI" w:hAnsi="Segoe UI" w:cs="Segoe UI"/>
      <w:sz w:val="18"/>
      <w:szCs w:val="18"/>
    </w:rPr>
  </w:style>
  <w:style w:type="character" w:customStyle="1" w:styleId="10">
    <w:name w:val="Заголовок 1 Знак"/>
    <w:link w:val="1"/>
    <w:uiPriority w:val="9"/>
    <w:rsid w:val="0080036D"/>
    <w:rPr>
      <w:rFonts w:ascii="Calibri Light" w:eastAsia="Times New Roman" w:hAnsi="Calibri Light"/>
      <w:b/>
      <w:bCs/>
      <w:kern w:val="32"/>
      <w:sz w:val="32"/>
      <w:szCs w:val="32"/>
    </w:rPr>
  </w:style>
  <w:style w:type="paragraph" w:customStyle="1" w:styleId="14">
    <w:name w:val="Обычный (веб)1"/>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1 Знак Знак"/>
    <w:basedOn w:val="a"/>
    <w:link w:val="ad"/>
    <w:uiPriority w:val="34"/>
    <w:unhideWhenUsed/>
    <w:qFormat/>
    <w:rsid w:val="00800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14"/>
    <w:uiPriority w:val="34"/>
    <w:rsid w:val="0080036D"/>
    <w:rPr>
      <w:rFonts w:ascii="Times New Roman" w:eastAsia="Times New Roman" w:hAnsi="Times New Roman"/>
      <w:sz w:val="24"/>
      <w:szCs w:val="24"/>
    </w:rPr>
  </w:style>
  <w:style w:type="paragraph" w:styleId="ae">
    <w:name w:val="Normal (Web)"/>
    <w:aliases w:val=" Знак4,Знак4 Знак Знак,Знак4 Знак,Знак4,Обычный (Web)1, Знак Знак Знак Знак Зн,Знак Знак1 Зн"/>
    <w:basedOn w:val="a"/>
    <w:link w:val="22"/>
    <w:uiPriority w:val="99"/>
    <w:qFormat/>
    <w:rsid w:val="003D2A30"/>
    <w:pPr>
      <w:spacing w:before="100" w:beforeAutospacing="1" w:after="100" w:afterAutospacing="1" w:line="240" w:lineRule="auto"/>
    </w:pPr>
    <w:rPr>
      <w:rFonts w:ascii="Verdana" w:eastAsia="Times New Roman" w:hAnsi="Verdana"/>
      <w:color w:val="626161"/>
      <w:sz w:val="12"/>
      <w:szCs w:val="12"/>
      <w:lang w:eastAsia="ru-RU"/>
    </w:rPr>
  </w:style>
  <w:style w:type="character" w:customStyle="1" w:styleId="22">
    <w:name w:val="Обычный (веб) Знак2"/>
    <w:aliases w:val=" Знак4 Знак,Знак4 Знак Знак Знак,Знак4 Знак Знак1,Знак4 Знак1,Обычный (Web)1 Знак, Знак Знак Знак Знак Зн Знак,Знак Знак1 Зн Знак"/>
    <w:link w:val="ae"/>
    <w:uiPriority w:val="99"/>
    <w:rsid w:val="003D2A30"/>
    <w:rPr>
      <w:rFonts w:ascii="Verdana" w:eastAsia="Times New Roman" w:hAnsi="Verdana"/>
      <w:color w:val="626161"/>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0036D"/>
    <w:pPr>
      <w:keepNext/>
      <w:spacing w:before="240" w:after="60" w:line="240"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60A51"/>
    <w:pPr>
      <w:ind w:left="720"/>
      <w:contextualSpacing/>
    </w:pPr>
  </w:style>
  <w:style w:type="character" w:styleId="a4">
    <w:name w:val="Hyperlink"/>
    <w:uiPriority w:val="99"/>
    <w:unhideWhenUsed/>
    <w:rsid w:val="00EB2022"/>
    <w:rPr>
      <w:color w:val="0000FF"/>
      <w:u w:val="single"/>
    </w:rPr>
  </w:style>
  <w:style w:type="paragraph" w:styleId="a5">
    <w:name w:val="No Spacing"/>
    <w:uiPriority w:val="1"/>
    <w:qFormat/>
    <w:rsid w:val="00B829E6"/>
    <w:rPr>
      <w:sz w:val="22"/>
      <w:szCs w:val="22"/>
      <w:lang w:eastAsia="en-US"/>
    </w:rPr>
  </w:style>
  <w:style w:type="paragraph" w:styleId="a6">
    <w:name w:val="Body Text Indent"/>
    <w:basedOn w:val="a"/>
    <w:link w:val="a7"/>
    <w:rsid w:val="00B829E6"/>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a7">
    <w:name w:val="Основной текст с отступом Знак"/>
    <w:link w:val="a6"/>
    <w:rsid w:val="00B829E6"/>
    <w:rPr>
      <w:rFonts w:ascii="Times New Roman" w:eastAsia="Times New Roman" w:hAnsi="Times New Roman" w:cs="Times New Roman"/>
      <w:sz w:val="24"/>
      <w:szCs w:val="24"/>
      <w:lang w:val="x-none" w:eastAsia="x-none"/>
    </w:rPr>
  </w:style>
  <w:style w:type="paragraph" w:customStyle="1" w:styleId="a8">
    <w:name w:val="Знак Знак Знак Знак"/>
    <w:basedOn w:val="a"/>
    <w:autoRedefine/>
    <w:rsid w:val="00B829E6"/>
    <w:pPr>
      <w:spacing w:after="160" w:line="240" w:lineRule="exact"/>
    </w:pPr>
    <w:rPr>
      <w:rFonts w:ascii="Times New Roman" w:eastAsia="SimSun" w:hAnsi="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9">
    <w:name w:val="Table Grid"/>
    <w:basedOn w:val="a1"/>
    <w:uiPriority w:val="59"/>
    <w:rsid w:val="00DF0E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link w:val="Normal"/>
    <w:rsid w:val="00DF0E14"/>
    <w:rPr>
      <w:rFonts w:ascii="Times New Roman" w:eastAsia="Times New Roman" w:hAnsi="Times New Roman"/>
    </w:rPr>
  </w:style>
  <w:style w:type="character" w:customStyle="1" w:styleId="Normal">
    <w:name w:val="Normal Знак"/>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a">
    <w:name w:val="Название Знак"/>
    <w:link w:val="12"/>
    <w:locked/>
    <w:rsid w:val="00DF0E14"/>
    <w:rPr>
      <w:b/>
      <w:bCs/>
      <w:sz w:val="28"/>
      <w:szCs w:val="28"/>
    </w:rPr>
  </w:style>
  <w:style w:type="paragraph" w:customStyle="1" w:styleId="12">
    <w:name w:val="Название1"/>
    <w:basedOn w:val="a"/>
    <w:link w:val="aa"/>
    <w:qFormat/>
    <w:rsid w:val="00DF0E14"/>
    <w:pPr>
      <w:widowControl w:val="0"/>
      <w:spacing w:after="0" w:line="240" w:lineRule="auto"/>
      <w:jc w:val="center"/>
    </w:pPr>
    <w:rPr>
      <w:b/>
      <w:bCs/>
      <w:sz w:val="28"/>
      <w:szCs w:val="28"/>
    </w:rPr>
  </w:style>
  <w:style w:type="character" w:customStyle="1" w:styleId="13">
    <w:name w:val="Название Знак1"/>
    <w:uiPriority w:val="10"/>
    <w:rsid w:val="00DF0E14"/>
    <w:rPr>
      <w:rFonts w:ascii="Cambria" w:eastAsia="Times New Roman" w:hAnsi="Cambria" w:cs="Times New Roman"/>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noProof/>
      <w:sz w:val="16"/>
      <w:szCs w:val="16"/>
      <w:lang w:val="kk-KZ" w:eastAsia="ru-RU"/>
    </w:rPr>
  </w:style>
  <w:style w:type="character" w:customStyle="1" w:styleId="30">
    <w:name w:val="Основной текст с отступом 3 Знак"/>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B25A73"/>
    <w:rPr>
      <w:rFonts w:ascii="Courier New" w:eastAsia="Times New Roman" w:hAnsi="Courier New" w:cs="Times New Roman"/>
      <w:sz w:val="20"/>
      <w:szCs w:val="20"/>
      <w:lang w:val="x-none" w:eastAsia="x-none"/>
    </w:rPr>
  </w:style>
  <w:style w:type="paragraph" w:styleId="ab">
    <w:name w:val="Balloon Text"/>
    <w:basedOn w:val="a"/>
    <w:link w:val="ac"/>
    <w:uiPriority w:val="99"/>
    <w:semiHidden/>
    <w:unhideWhenUsed/>
    <w:rsid w:val="00BF047C"/>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F047C"/>
    <w:rPr>
      <w:rFonts w:ascii="Segoe UI" w:hAnsi="Segoe UI" w:cs="Segoe UI"/>
      <w:sz w:val="18"/>
      <w:szCs w:val="18"/>
    </w:rPr>
  </w:style>
  <w:style w:type="character" w:customStyle="1" w:styleId="10">
    <w:name w:val="Заголовок 1 Знак"/>
    <w:link w:val="1"/>
    <w:uiPriority w:val="9"/>
    <w:rsid w:val="0080036D"/>
    <w:rPr>
      <w:rFonts w:ascii="Calibri Light" w:eastAsia="Times New Roman" w:hAnsi="Calibri Light"/>
      <w:b/>
      <w:bCs/>
      <w:kern w:val="32"/>
      <w:sz w:val="32"/>
      <w:szCs w:val="32"/>
    </w:rPr>
  </w:style>
  <w:style w:type="paragraph" w:customStyle="1" w:styleId="14">
    <w:name w:val="Обычный (веб)1"/>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1 Знак Знак"/>
    <w:basedOn w:val="a"/>
    <w:link w:val="ad"/>
    <w:uiPriority w:val="34"/>
    <w:unhideWhenUsed/>
    <w:qFormat/>
    <w:rsid w:val="008003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14"/>
    <w:uiPriority w:val="34"/>
    <w:rsid w:val="0080036D"/>
    <w:rPr>
      <w:rFonts w:ascii="Times New Roman" w:eastAsia="Times New Roman" w:hAnsi="Times New Roman"/>
      <w:sz w:val="24"/>
      <w:szCs w:val="24"/>
    </w:rPr>
  </w:style>
  <w:style w:type="paragraph" w:styleId="ae">
    <w:name w:val="Normal (Web)"/>
    <w:aliases w:val=" Знак4,Знак4 Знак Знак,Знак4 Знак,Знак4,Обычный (Web)1, Знак Знак Знак Знак Зн,Знак Знак1 Зн"/>
    <w:basedOn w:val="a"/>
    <w:link w:val="22"/>
    <w:uiPriority w:val="99"/>
    <w:qFormat/>
    <w:rsid w:val="003D2A30"/>
    <w:pPr>
      <w:spacing w:before="100" w:beforeAutospacing="1" w:after="100" w:afterAutospacing="1" w:line="240" w:lineRule="auto"/>
    </w:pPr>
    <w:rPr>
      <w:rFonts w:ascii="Verdana" w:eastAsia="Times New Roman" w:hAnsi="Verdana"/>
      <w:color w:val="626161"/>
      <w:sz w:val="12"/>
      <w:szCs w:val="12"/>
      <w:lang w:eastAsia="ru-RU"/>
    </w:rPr>
  </w:style>
  <w:style w:type="character" w:customStyle="1" w:styleId="22">
    <w:name w:val="Обычный (веб) Знак2"/>
    <w:aliases w:val=" Знак4 Знак,Знак4 Знак Знак Знак,Знак4 Знак Знак1,Знак4 Знак1,Обычный (Web)1 Знак, Знак Знак Знак Знак Зн Знак,Знак Знак1 Зн Знак"/>
    <w:link w:val="ae"/>
    <w:uiPriority w:val="99"/>
    <w:rsid w:val="003D2A30"/>
    <w:rPr>
      <w:rFonts w:ascii="Verdana" w:eastAsia="Times New Roman" w:hAnsi="Verdana"/>
      <w:color w:val="626161"/>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244">
      <w:bodyDiv w:val="1"/>
      <w:marLeft w:val="0"/>
      <w:marRight w:val="0"/>
      <w:marTop w:val="0"/>
      <w:marBottom w:val="0"/>
      <w:divBdr>
        <w:top w:val="none" w:sz="0" w:space="0" w:color="auto"/>
        <w:left w:val="none" w:sz="0" w:space="0" w:color="auto"/>
        <w:bottom w:val="none" w:sz="0" w:space="0" w:color="auto"/>
        <w:right w:val="none" w:sz="0" w:space="0" w:color="auto"/>
      </w:divBdr>
    </w:div>
    <w:div w:id="1270967004">
      <w:bodyDiv w:val="1"/>
      <w:marLeft w:val="0"/>
      <w:marRight w:val="0"/>
      <w:marTop w:val="0"/>
      <w:marBottom w:val="0"/>
      <w:divBdr>
        <w:top w:val="none" w:sz="0" w:space="0" w:color="auto"/>
        <w:left w:val="none" w:sz="0" w:space="0" w:color="auto"/>
        <w:bottom w:val="none" w:sz="0" w:space="0" w:color="auto"/>
        <w:right w:val="none" w:sz="0" w:space="0" w:color="auto"/>
      </w:divBdr>
    </w:div>
    <w:div w:id="1649165280">
      <w:bodyDiv w:val="1"/>
      <w:marLeft w:val="0"/>
      <w:marRight w:val="0"/>
      <w:marTop w:val="0"/>
      <w:marBottom w:val="0"/>
      <w:divBdr>
        <w:top w:val="none" w:sz="0" w:space="0" w:color="auto"/>
        <w:left w:val="none" w:sz="0" w:space="0" w:color="auto"/>
        <w:bottom w:val="none" w:sz="0" w:space="0" w:color="auto"/>
        <w:right w:val="none" w:sz="0" w:space="0" w:color="auto"/>
      </w:divBdr>
    </w:div>
    <w:div w:id="19192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FA7FB-3E40-420C-8336-90E06832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Абдильдина</dc:creator>
  <cp:keywords/>
  <cp:lastModifiedBy>Жанар Бейсенова</cp:lastModifiedBy>
  <cp:revision>9</cp:revision>
  <cp:lastPrinted>2019-05-19T10:32:00Z</cp:lastPrinted>
  <dcterms:created xsi:type="dcterms:W3CDTF">2022-01-25T04:45:00Z</dcterms:created>
  <dcterms:modified xsi:type="dcterms:W3CDTF">2022-02-07T08:49:00Z</dcterms:modified>
</cp:coreProperties>
</file>